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ind w:firstLine="0" w:firstLineChars="0"/>
        <w:textAlignment w:val="auto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1802" w:leftChars="200" w:right="0" w:rightChars="0" w:hanging="1170" w:hangingChars="37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eastAsia="zh-CN"/>
        </w:rPr>
        <w:t>广东省开展果菜茶有机肥替代化肥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eastAsia="zh-CN"/>
        </w:rPr>
        <w:t>行动协调领导小组名单</w:t>
      </w:r>
    </w:p>
    <w:p>
      <w:pPr>
        <w:adjustRightInd w:val="0"/>
        <w:snapToGrid w:val="0"/>
        <w:spacing w:beforeLines="0" w:afterLines="0" w:line="560" w:lineRule="exact"/>
        <w:ind w:firstLine="632" w:firstLineChars="200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beforeLines="0" w:afterLines="0" w:line="560" w:lineRule="exact"/>
        <w:ind w:left="944" w:leftChars="256" w:hanging="136" w:hangingChars="43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组  长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：冯  彤  省农业农村厅副厅长</w:t>
      </w:r>
    </w:p>
    <w:p>
      <w:pPr>
        <w:adjustRightInd w:val="0"/>
        <w:snapToGrid w:val="0"/>
        <w:spacing w:beforeLines="0" w:afterLines="0" w:line="560" w:lineRule="exact"/>
        <w:ind w:left="944" w:leftChars="256" w:hanging="136" w:hangingChars="43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成  员</w:t>
      </w: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：黄  猛  省农业农村厅办公室主任</w:t>
      </w:r>
    </w:p>
    <w:p>
      <w:pPr>
        <w:adjustRightInd w:val="0"/>
        <w:snapToGrid w:val="0"/>
        <w:spacing w:beforeLines="0" w:afterLines="0" w:line="560" w:lineRule="exact"/>
        <w:ind w:left="948" w:leftChars="300" w:firstLine="1125" w:firstLineChars="3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曾思坚  省农业农村厅计划财务处处长</w:t>
      </w:r>
    </w:p>
    <w:p>
      <w:pPr>
        <w:adjustRightInd w:val="0"/>
        <w:snapToGrid w:val="0"/>
        <w:spacing w:beforeLines="0" w:afterLines="0" w:line="560" w:lineRule="exact"/>
        <w:ind w:left="948" w:leftChars="300" w:firstLine="1125" w:firstLineChars="3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梁国新  省农业农村厅发展规划处处长</w:t>
      </w:r>
    </w:p>
    <w:p>
      <w:pPr>
        <w:adjustRightInd w:val="0"/>
        <w:snapToGrid w:val="0"/>
        <w:spacing w:beforeLines="0" w:afterLines="0" w:line="560" w:lineRule="exact"/>
        <w:ind w:left="948" w:leftChars="300" w:firstLine="1125" w:firstLineChars="3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何  霞  省农业农村厅市场与信息化处处长</w:t>
      </w:r>
    </w:p>
    <w:p>
      <w:pPr>
        <w:adjustRightInd w:val="0"/>
        <w:snapToGrid w:val="0"/>
        <w:spacing w:beforeLines="0" w:afterLines="0" w:line="560" w:lineRule="exact"/>
        <w:ind w:left="0" w:leftChars="0" w:firstLine="2092" w:firstLineChars="662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刘亚平  省农业农村厅科技教育处处长</w:t>
      </w:r>
    </w:p>
    <w:p>
      <w:pPr>
        <w:adjustRightInd w:val="0"/>
        <w:snapToGrid w:val="0"/>
        <w:spacing w:beforeLines="0" w:afterLines="0" w:line="560" w:lineRule="exact"/>
        <w:ind w:left="0" w:leftChars="0" w:firstLine="2111" w:firstLineChars="668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何国威  省农业农村厅种植业管理处处长</w:t>
      </w:r>
    </w:p>
    <w:p>
      <w:pPr>
        <w:adjustRightInd w:val="0"/>
        <w:snapToGrid w:val="0"/>
        <w:spacing w:beforeLines="0" w:afterLines="0" w:line="560" w:lineRule="exact"/>
        <w:ind w:left="948" w:leftChars="300" w:firstLine="1163" w:firstLineChars="368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王绍瑾  省农业农村厅农产品质量安全监管处</w:t>
      </w:r>
    </w:p>
    <w:p>
      <w:pPr>
        <w:adjustRightInd w:val="0"/>
        <w:snapToGrid w:val="0"/>
        <w:spacing w:beforeLines="0" w:afterLines="0" w:line="560" w:lineRule="exact"/>
        <w:ind w:left="948" w:leftChars="300" w:firstLine="2389" w:firstLineChars="7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处长</w:t>
      </w:r>
    </w:p>
    <w:p>
      <w:pPr>
        <w:adjustRightInd w:val="0"/>
        <w:snapToGrid w:val="0"/>
        <w:spacing w:beforeLines="0" w:afterLines="0" w:line="560" w:lineRule="exact"/>
        <w:ind w:left="0" w:leftChars="0" w:firstLine="2073" w:firstLineChars="6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罗一心  省农业农村厅畜牧与饲料处处长</w:t>
      </w:r>
    </w:p>
    <w:p>
      <w:pPr>
        <w:adjustRightInd w:val="0"/>
        <w:snapToGrid w:val="0"/>
        <w:spacing w:beforeLines="0" w:afterLines="0" w:line="560" w:lineRule="exact"/>
        <w:ind w:left="948" w:leftChars="300" w:firstLine="1125" w:firstLineChars="3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陈喜劳  省农业农村厅植保植检处处长</w:t>
      </w:r>
    </w:p>
    <w:p>
      <w:pPr>
        <w:adjustRightInd w:val="0"/>
        <w:snapToGrid w:val="0"/>
        <w:spacing w:beforeLines="0" w:afterLines="0" w:line="560" w:lineRule="exact"/>
        <w:ind w:left="948" w:leftChars="300" w:firstLine="1125" w:firstLineChars="3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饶国良  省耕地肥料总站站长</w:t>
      </w:r>
    </w:p>
    <w:p>
      <w:pPr>
        <w:adjustRightInd w:val="0"/>
        <w:snapToGrid w:val="0"/>
        <w:spacing w:beforeLines="0" w:afterLines="0" w:line="560" w:lineRule="exact"/>
        <w:ind w:left="948" w:leftChars="300" w:firstLine="1125" w:firstLineChars="3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江腾辉  省农业有害生物预警防控中心主任</w:t>
      </w:r>
    </w:p>
    <w:p>
      <w:pPr>
        <w:adjustRightInd w:val="0"/>
        <w:snapToGrid w:val="0"/>
        <w:spacing w:beforeLines="0" w:afterLines="0" w:line="560" w:lineRule="exact"/>
        <w:ind w:left="948" w:leftChars="300" w:firstLine="1125" w:firstLineChars="3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  <w:t>李君略  省农业环保与农村能源总站站长</w:t>
      </w:r>
    </w:p>
    <w:p>
      <w:pPr>
        <w:adjustRightInd w:val="0"/>
        <w:snapToGrid w:val="0"/>
        <w:spacing w:beforeLines="0" w:afterLines="0" w:line="560" w:lineRule="exact"/>
        <w:ind w:left="948" w:leftChars="300" w:firstLine="1125" w:firstLineChars="356"/>
        <w:rPr>
          <w:rFonts w:hint="eastAsia" w:ascii="仿宋_GB2312" w:hAnsi="仿宋_GB2312" w:eastAsia="仿宋_GB2312" w:cs="仿宋_GB2312"/>
          <w:b w:val="0"/>
          <w:bCs w:val="0"/>
          <w:snapToGrid w:val="0"/>
          <w:color w:val="000000"/>
          <w:kern w:val="0"/>
          <w:sz w:val="32"/>
          <w:szCs w:val="32"/>
          <w:lang w:val="en-US" w:eastAsia="zh-CN"/>
        </w:rPr>
      </w:pPr>
    </w:p>
    <w:p>
      <w:pPr>
        <w:adjustRightInd w:val="0"/>
        <w:snapToGrid w:val="0"/>
        <w:spacing w:beforeLines="0" w:afterLines="0" w:line="560" w:lineRule="exact"/>
        <w:ind w:left="2224" w:leftChars="704" w:firstLine="0" w:firstLineChars="0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90" w:lineRule="exact"/>
        <w:textAlignment w:val="auto"/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br w:type="page"/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2：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val="en-US" w:eastAsia="zh-CN"/>
        </w:rPr>
      </w:pP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val="en-US" w:eastAsia="zh-CN"/>
        </w:rPr>
        <w:t>2020年果菜茶有机肥替代</w:t>
      </w:r>
    </w:p>
    <w:p>
      <w:pPr>
        <w:adjustRightInd w:val="0"/>
        <w:snapToGrid w:val="0"/>
        <w:spacing w:beforeLines="0" w:afterLines="0" w:line="560" w:lineRule="exact"/>
        <w:jc w:val="center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000000"/>
          <w:kern w:val="0"/>
          <w:sz w:val="44"/>
          <w:szCs w:val="44"/>
          <w:lang w:val="en-US" w:eastAsia="zh-CN"/>
        </w:rPr>
        <w:t>化肥试点县安排表</w:t>
      </w:r>
    </w:p>
    <w:p>
      <w:pPr>
        <w:adjustRightInd w:val="0"/>
        <w:snapToGrid w:val="0"/>
        <w:spacing w:beforeLines="0" w:afterLines="0" w:line="560" w:lineRule="exact"/>
        <w:ind w:left="2224" w:leftChars="704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</w:pPr>
    </w:p>
    <w:tbl>
      <w:tblPr>
        <w:tblStyle w:val="5"/>
        <w:tblW w:w="7306" w:type="dxa"/>
        <w:jc w:val="center"/>
        <w:tblInd w:w="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3"/>
        <w:gridCol w:w="2355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2133" w:type="dxa"/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地级市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续建试点县</w:t>
            </w:r>
          </w:p>
        </w:tc>
        <w:tc>
          <w:tcPr>
            <w:tcW w:w="2818" w:type="dxa"/>
            <w:vAlign w:val="center"/>
          </w:tcPr>
          <w:p>
            <w:pPr>
              <w:adjustRightInd w:val="0"/>
              <w:snapToGrid w:val="0"/>
              <w:spacing w:beforeLines="0" w:afterLines="0" w:line="56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新增试点县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梅州市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</w:rPr>
              <w:t>大埔县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lang w:eastAsia="zh-CN"/>
              </w:rPr>
              <w:t>、五华县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</w:rPr>
              <w:t>惠州市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lang w:eastAsia="zh-CN"/>
              </w:rPr>
              <w:t>龙门县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</w:rPr>
              <w:t>湛江市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</w:rPr>
              <w:t>清远市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</w:rPr>
              <w:t>英德市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</w:rPr>
              <w:t>潮州市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</w:rPr>
              <w:t>饶平县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8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Lines="0" w:line="59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kern w:val="0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</w:tr>
    </w:tbl>
    <w:p>
      <w:pPr>
        <w:adjustRightInd w:val="0"/>
        <w:snapToGrid w:val="0"/>
        <w:spacing w:beforeLines="0" w:afterLines="0" w:line="560" w:lineRule="exact"/>
        <w:ind w:left="2224" w:leftChars="704" w:firstLine="0" w:firstLineChars="0"/>
        <w:jc w:val="left"/>
        <w:rPr>
          <w:rFonts w:hint="eastAsia" w:ascii="仿宋_GB2312" w:hAnsi="仿宋_GB2312" w:eastAsia="仿宋_GB2312" w:cs="仿宋_GB2312"/>
          <w:b w:val="0"/>
          <w:bCs w:val="0"/>
          <w:snapToGrid w:val="0"/>
          <w:kern w:val="0"/>
          <w:sz w:val="32"/>
          <w:szCs w:val="32"/>
          <w:lang w:val="en-US" w:eastAsia="zh-CN"/>
        </w:rPr>
        <w:sectPr>
          <w:footerReference r:id="rId4" w:type="first"/>
          <w:footerReference r:id="rId3" w:type="default"/>
          <w:pgSz w:w="11906" w:h="16838"/>
          <w:pgMar w:top="1871" w:right="1531" w:bottom="1871" w:left="1531" w:header="851" w:footer="1418" w:gutter="0"/>
          <w:pgNumType w:fmt="decimal"/>
          <w:cols w:space="720" w:num="1"/>
          <w:docGrid w:type="linesAndChars" w:linePitch="590" w:charSpace="-1024"/>
        </w:sectPr>
      </w:pPr>
    </w:p>
    <w:p>
      <w:pPr>
        <w:keepNext w:val="0"/>
        <w:keepLines w:val="0"/>
        <w:pageBreakBefore w:val="0"/>
        <w:widowControl w:val="0"/>
        <w:tabs>
          <w:tab w:val="left" w:pos="6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3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</w:rPr>
        <w:t>件</w:t>
      </w:r>
      <w:r>
        <w:rPr>
          <w:rFonts w:hint="eastAsia" w:ascii="黑体" w:hAnsi="黑体" w:eastAsia="黑体" w:cs="黑体"/>
          <w:b w:val="0"/>
          <w:bCs w:val="0"/>
          <w:color w:val="000000"/>
          <w:kern w:val="0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tabs>
          <w:tab w:val="left" w:pos="61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Lines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果菜茶有机肥替代化肥示范区标牌（样式）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="0" w:afterLines="0"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</w:p>
    <w:tbl>
      <w:tblPr>
        <w:tblStyle w:val="4"/>
        <w:tblW w:w="12970" w:type="dxa"/>
        <w:jc w:val="center"/>
        <w:tblInd w:w="-2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3" w:hRule="atLeast"/>
          <w:jc w:val="center"/>
        </w:trPr>
        <w:tc>
          <w:tcPr>
            <w:tcW w:w="12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8208010</wp:posOffset>
                      </wp:positionH>
                      <wp:positionV relativeFrom="paragraph">
                        <wp:posOffset>26670</wp:posOffset>
                      </wp:positionV>
                      <wp:extent cx="1066800" cy="1177925"/>
                      <wp:effectExtent l="758190" t="4445" r="19050" b="6350"/>
                      <wp:wrapNone/>
                      <wp:docPr id="5" name="圆角矩形标注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1177925"/>
                              </a:xfrm>
                              <a:prstGeom prst="wedgeRoundRectCallout">
                                <a:avLst>
                                  <a:gd name="adj1" fmla="val -118625"/>
                                  <a:gd name="adj2" fmla="val 45435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beforeLines="0" w:afterLines="0"/>
                                    <w:jc w:val="both"/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1"/>
                                      <w:szCs w:val="21"/>
                                    </w:rPr>
                                    <w:t>彩色示意图，长约占整个标牌长的三分之一，高约占整个标牌高的二分之一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646.3pt;margin-top:2.1pt;height:92.75pt;width:84pt;z-index:251663360;mso-width-relative:page;mso-height-relative:page;" fillcolor="#FFFFFF" filled="t" stroked="t" coordsize="21600,21600" o:gfxdata="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oWQStgAAAALAQAADwAAAAAAAAABACAAAAAiAAAAZHJzL2Rv&#10;d25yZXYueG1sUEsBAhQAFAAAAAgAh07iQBsOGfc6AgAAcAQAAA4AAAAAAAAAAQAgAAAAJwEAAGRy&#10;cy9lMm9Eb2MueG1sUEsFBgAAAAAGAAYAWQEAANMFAAAAAA==&#10;" adj="-14823,20614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beforeLines="0" w:afterLines="0"/>
                              <w:jc w:val="both"/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1"/>
                                <w:szCs w:val="21"/>
                              </w:rPr>
                              <w:t>彩色示意图，长约占整个标牌长的三分之一，高约占整个标牌高的二分之一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40"/>
                <w:szCs w:val="40"/>
              </w:rPr>
              <w:t>全国果菜茶（作物名称）有机肥替代化肥示范区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48"/>
                <w:szCs w:val="4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4933315</wp:posOffset>
                      </wp:positionH>
                      <wp:positionV relativeFrom="paragraph">
                        <wp:posOffset>90805</wp:posOffset>
                      </wp:positionV>
                      <wp:extent cx="2628900" cy="1213485"/>
                      <wp:effectExtent l="4445" t="5080" r="18415" b="158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0" cy="1213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600" w:lineRule="exact"/>
                                    <w:rPr>
                                      <w:rFonts w:ascii="华文新魏" w:eastAsia="华文新魏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华文新魏" w:eastAsia="华文新魏"/>
                                      <w:sz w:val="36"/>
                                      <w:szCs w:val="36"/>
                                    </w:rPr>
                                    <w:t>果菜茶有机肥替代化肥</w:t>
                                  </w:r>
                                </w:p>
                                <w:p>
                                  <w:pPr>
                                    <w:spacing w:line="600" w:lineRule="exact"/>
                                    <w:jc w:val="center"/>
                                    <w:rPr>
                                      <w:rFonts w:ascii="华文新魏" w:eastAsia="华文新魏"/>
                                      <w:spacing w:val="40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hint="eastAsia" w:ascii="华文新魏" w:eastAsia="华文新魏"/>
                                      <w:spacing w:val="40"/>
                                      <w:sz w:val="36"/>
                                      <w:szCs w:val="36"/>
                                    </w:rPr>
                                    <w:t>示范实施区域</w:t>
                                  </w:r>
                                </w:p>
                                <w:p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（具体实施区域要明确标注）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88.45pt;margin-top:7.15pt;height:95.55pt;width:207pt;z-index:251660288;mso-width-relative:page;mso-height-relative:page;" fillcolor="#FFFFFF" filled="t" stroked="t" coordsize="21600,21600" o:gfxdata="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C9RpCNoAAAALAQAADwAAAAAAAAABACAAAAAiAAAAZHJzL2Rvd25yZXYueG1sUEsBAhQA&#10;FAAAAAgAh07iQP1+wcTwAQAA6QMAAA4AAAAAAAAAAQAgAAAAKQEAAGRycy9lMm9Eb2MueG1sUEsF&#10;BgAAAAAGAAYAWQEAAIs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600" w:lineRule="exact"/>
                              <w:rPr>
                                <w:rFonts w:ascii="华文新魏" w:eastAsia="华文新魏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sz w:val="36"/>
                                <w:szCs w:val="36"/>
                              </w:rPr>
                              <w:t>果菜茶有机肥替代化肥</w:t>
                            </w:r>
                          </w:p>
                          <w:p>
                            <w:pPr>
                              <w:spacing w:line="600" w:lineRule="exact"/>
                              <w:jc w:val="center"/>
                              <w:rPr>
                                <w:rFonts w:ascii="华文新魏" w:eastAsia="华文新魏"/>
                                <w:spacing w:val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华文新魏" w:eastAsia="华文新魏"/>
                                <w:spacing w:val="40"/>
                                <w:sz w:val="36"/>
                                <w:szCs w:val="36"/>
                              </w:rPr>
                              <w:t>示范实施区域</w:t>
                            </w:r>
                          </w:p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（具体实施区域要明确标注）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-784860</wp:posOffset>
                      </wp:positionH>
                      <wp:positionV relativeFrom="paragraph">
                        <wp:posOffset>8890</wp:posOffset>
                      </wp:positionV>
                      <wp:extent cx="700405" cy="539750"/>
                      <wp:effectExtent l="7620" t="208280" r="1456055" b="13970"/>
                      <wp:wrapNone/>
                      <wp:docPr id="6" name="圆角矩形标注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540000">
                                <a:off x="0" y="0"/>
                                <a:ext cx="700405" cy="539750"/>
                              </a:xfrm>
                              <a:prstGeom prst="wedgeRoundRectCallout">
                                <a:avLst>
                                  <a:gd name="adj1" fmla="val 252269"/>
                                  <a:gd name="adj2" fmla="val -8069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beforeLines="0" w:afterLines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黑体，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beforeLines="0" w:afterLines="0"/>
                                    <w:jc w:val="center"/>
                                    <w:rPr>
                                      <w:rFonts w:ascii="华文中宋" w:hAnsi="华文中宋" w:eastAsia="华文中宋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红色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-61.8pt;margin-top:0.7pt;height:42.5pt;width:55.15pt;rotation:-65536f;z-index:251661312;mso-width-relative:page;mso-height-relative:page;" fillcolor="#FFFFFF" filled="t" stroked="t" coordsize="21600,21600" o:gfxdata="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DvKLYE2AAAAAkBAAAPAAAAAAAAAAEAIAAA&#10;ACIAAABkcnMvZG93bnJldi54bWxQSwECFAAUAAAACACHTuJAq+fO4EUCAAB9BAAADgAAAAAAAAAB&#10;ACAAAAAnAQAAZHJzL2Uyb0RvYy54bWxQSwUGAAAAAAYABgBZAQAA3gUAAAAA&#10;" adj="65290,-6631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beforeLines="0" w:afterLine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黑体，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Lines="0" w:afterLines="0"/>
                              <w:jc w:val="center"/>
                              <w:rPr>
                                <w:rFonts w:ascii="华文中宋" w:hAnsi="华文中宋" w:eastAsia="华文中宋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红色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tabs>
                <w:tab w:val="left" w:pos="1584"/>
              </w:tabs>
              <w:adjustRightInd w:val="0"/>
              <w:snapToGrid w:val="0"/>
              <w:spacing w:beforeLines="0" w:afterLines="0" w:line="240" w:lineRule="auto"/>
              <w:ind w:firstLine="276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kern w:val="0"/>
                <w:sz w:val="28"/>
                <w:szCs w:val="28"/>
              </w:rPr>
              <w:t>创建规模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 xml:space="preserve">： 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276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kern w:val="0"/>
                <w:sz w:val="28"/>
                <w:szCs w:val="28"/>
              </w:rPr>
              <w:t>创建目标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 xml:space="preserve">： 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316" w:firstLineChars="100"/>
              <w:jc w:val="both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-939800</wp:posOffset>
                      </wp:positionH>
                      <wp:positionV relativeFrom="paragraph">
                        <wp:posOffset>90805</wp:posOffset>
                      </wp:positionV>
                      <wp:extent cx="721360" cy="525780"/>
                      <wp:effectExtent l="5080" t="276860" r="447040" b="5080"/>
                      <wp:wrapNone/>
                      <wp:docPr id="7" name="圆角矩形标注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1360" cy="525780"/>
                              </a:xfrm>
                              <a:prstGeom prst="wedgeRoundRectCallout">
                                <a:avLst>
                                  <a:gd name="adj1" fmla="val 106514"/>
                                  <a:gd name="adj2" fmla="val -9733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beforeLines="0" w:afterLines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黑体，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beforeLines="0" w:afterLines="0"/>
                                    <w:jc w:val="center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黄色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-74pt;margin-top:7.15pt;height:41.4pt;width:56.8pt;z-index:251662336;mso-width-relative:page;mso-height-relative:page;" fillcolor="#FFFFFF" filled="t" stroked="t" coordsize="21600,21600" o:gfxdata="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qp9/zZAAAACgEAAA8AAAAAAAAAAQAgAAAAIgAAAGRycy9kb3du&#10;cmV2LnhtbFBLAQIUABQAAAAIAIdO4kAVRjRkNwIAAG4EAAAOAAAAAAAAAAEAIAAAACgBAABkcnMv&#10;ZTJvRG9jLnhtbFBLBQYAAAAABgAGAFkBAADRBQAAAAA=&#10;" adj="33807,-10225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beforeLines="0" w:afterLine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黑体，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Lines="0" w:afterLines="0"/>
                              <w:jc w:val="center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黄色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 w:cs="黑体"/>
                <w:b w:val="0"/>
                <w:bCs w:val="0"/>
                <w:spacing w:val="0"/>
                <w:kern w:val="0"/>
                <w:sz w:val="28"/>
                <w:szCs w:val="28"/>
              </w:rPr>
              <w:t>技术模式</w:t>
            </w: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 xml:space="preserve">： </w: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2526030</wp:posOffset>
                      </wp:positionH>
                      <wp:positionV relativeFrom="paragraph">
                        <wp:posOffset>10160</wp:posOffset>
                      </wp:positionV>
                      <wp:extent cx="2052320" cy="1393825"/>
                      <wp:effectExtent l="0" t="0" r="5080" b="825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52320" cy="139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rFonts w:eastAsia="仿宋_GB2312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kern w:val="0"/>
                                      <w:sz w:val="28"/>
                                      <w:szCs w:val="28"/>
                                    </w:rPr>
                                    <w:t>专家指导组：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组长：</w:t>
                                  </w: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sz w:val="28"/>
                                      <w:szCs w:val="2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ind w:firstLine="840" w:firstLineChars="300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（不超过</w:t>
                                  </w:r>
                                  <w:r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人）</w:t>
                                  </w:r>
                                </w:p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98.9pt;margin-top:0.8pt;height:109.75pt;width:161.6pt;z-index:251664384;mso-width-relative:page;mso-height-relative:page;" fillcolor="#FFFFFF" filled="t" stroked="f" coordsize="21600,21600" o:gfxdata="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I3HO8jWAAAA&#10;CQEAAA8AAAAAAAAAAQAgAAAAIgAAAGRycy9kb3ducmV2LnhtbFBLAQIUABQAAAAIAIdO4kDMqmy7&#10;rQEAADMDAAAOAAAAAAAAAAEAIAAAACUBAABkcnMvZTJvRG9jLnhtbFBLBQYAAAAABgAGAFkBAABE&#10;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rPr>
                                <w:rFonts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黑体"/>
                                <w:kern w:val="0"/>
                                <w:sz w:val="28"/>
                                <w:szCs w:val="28"/>
                              </w:rPr>
                              <w:t>专家指导组：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kern w:val="0"/>
                                <w:sz w:val="28"/>
                                <w:szCs w:val="28"/>
                              </w:rPr>
                              <w:t>组长：</w:t>
                            </w: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成员：</w:t>
                            </w: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>
                            <w:pPr>
                              <w:spacing w:line="400" w:lineRule="exact"/>
                              <w:ind w:firstLine="840" w:firstLineChars="300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（不超过</w:t>
                            </w:r>
                            <w:r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人）</w:t>
                            </w: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27940</wp:posOffset>
                      </wp:positionV>
                      <wp:extent cx="2314575" cy="1384300"/>
                      <wp:effectExtent l="0" t="0" r="1905" b="254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138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400" w:lineRule="exact"/>
                                    <w:rPr>
                                      <w:rFonts w:eastAsia="仿宋_GB2312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spacing w:val="46"/>
                                      <w:kern w:val="0"/>
                                      <w:sz w:val="28"/>
                                      <w:szCs w:val="28"/>
                                    </w:rPr>
                                    <w:t>领导小</w:t>
                                  </w:r>
                                  <w:r>
                                    <w:rPr>
                                      <w:rFonts w:hint="eastAsia" w:eastAsia="黑体"/>
                                      <w:spacing w:val="2"/>
                                      <w:kern w:val="0"/>
                                      <w:sz w:val="28"/>
                                      <w:szCs w:val="28"/>
                                    </w:rPr>
                                    <w:t>组</w:t>
                                  </w:r>
                                  <w:r>
                                    <w:rPr>
                                      <w:rFonts w:hint="eastAsia" w:eastAsia="黑体"/>
                                      <w:kern w:val="0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kern w:val="0"/>
                                      <w:sz w:val="28"/>
                                      <w:szCs w:val="28"/>
                                    </w:rPr>
                                    <w:t>组长：</w:t>
                                  </w:r>
                                  <w:r>
                                    <w:rPr>
                                      <w:rFonts w:hint="eastAsia" w:eastAsia="楷体_GB2312"/>
                                      <w:spacing w:val="-10"/>
                                      <w:sz w:val="28"/>
                                      <w:szCs w:val="28"/>
                                    </w:rPr>
                                    <w:t>县政府主要负责人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b/>
                                      <w:sz w:val="28"/>
                                      <w:szCs w:val="28"/>
                                    </w:rPr>
                                    <w:t>成员：</w:t>
                                  </w: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ind w:firstLine="840" w:firstLineChars="300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××××</w:t>
                                  </w:r>
                                </w:p>
                                <w:p>
                                  <w:pPr>
                                    <w:spacing w:line="400" w:lineRule="exact"/>
                                    <w:jc w:val="left"/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（不超过</w:t>
                                  </w:r>
                                  <w:r>
                                    <w:rPr>
                                      <w:rFonts w:eastAsia="楷体_GB2312"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 w:eastAsia="楷体_GB2312"/>
                                      <w:sz w:val="28"/>
                                      <w:szCs w:val="28"/>
                                    </w:rPr>
                                    <w:t>人）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.35pt;margin-top:2.2pt;height:109pt;width:182.25pt;z-index:251659264;mso-width-relative:page;mso-height-relative:page;" fillcolor="#FFFFFF" filled="t" stroked="f" coordsize="21600,21600" o:gfxdata="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KQWGA&#10;1wAAAAgBAAAPAAAAAAAAAAEAIAAAACIAAABkcnMvZG93bnJldi54bWxQSwECFAAUAAAACACHTuJA&#10;kdNmVLABAAAzAwAADgAAAAAAAAABACAAAAAmAQAAZHJzL2Uyb0RvYy54bWxQSwUGAAAAAAYABgBZ&#10;AQAASAUAAAAA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400" w:lineRule="exact"/>
                              <w:rPr>
                                <w:rFonts w:eastAsia="仿宋_GB2312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黑体"/>
                                <w:spacing w:val="46"/>
                                <w:kern w:val="0"/>
                                <w:sz w:val="28"/>
                                <w:szCs w:val="28"/>
                              </w:rPr>
                              <w:t>领导小</w:t>
                            </w:r>
                            <w:r>
                              <w:rPr>
                                <w:rFonts w:hint="eastAsia" w:eastAsia="黑体"/>
                                <w:spacing w:val="2"/>
                                <w:kern w:val="0"/>
                                <w:sz w:val="28"/>
                                <w:szCs w:val="28"/>
                              </w:rPr>
                              <w:t>组</w:t>
                            </w:r>
                            <w:r>
                              <w:rPr>
                                <w:rFonts w:hint="eastAsia" w:eastAsia="黑体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kern w:val="0"/>
                                <w:sz w:val="28"/>
                                <w:szCs w:val="28"/>
                              </w:rPr>
                              <w:t>组长：</w:t>
                            </w:r>
                            <w:r>
                              <w:rPr>
                                <w:rFonts w:hint="eastAsia" w:eastAsia="楷体_GB2312"/>
                                <w:spacing w:val="-10"/>
                                <w:sz w:val="28"/>
                                <w:szCs w:val="28"/>
                              </w:rPr>
                              <w:t>县政府主要负责人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8"/>
                                <w:szCs w:val="28"/>
                              </w:rPr>
                              <w:t>成员：</w:t>
                            </w: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>
                            <w:pPr>
                              <w:spacing w:line="400" w:lineRule="exact"/>
                              <w:ind w:firstLine="840" w:firstLineChars="300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××××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（不超过</w:t>
                            </w:r>
                            <w:r>
                              <w:rPr>
                                <w:rFonts w:eastAsia="楷体_GB2312"/>
                                <w:sz w:val="28"/>
                                <w:szCs w:val="28"/>
                              </w:rPr>
                              <w:t>5</w:t>
                            </w:r>
                            <w:r>
                              <w:rPr>
                                <w:rFonts w:hint="eastAsia" w:eastAsia="楷体_GB2312"/>
                                <w:sz w:val="28"/>
                                <w:szCs w:val="28"/>
                              </w:rPr>
                              <w:t>人）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adjustRightInd w:val="0"/>
              <w:snapToGrid w:val="0"/>
              <w:spacing w:beforeLines="0" w:afterLines="0" w:line="240" w:lineRule="auto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-915035</wp:posOffset>
                      </wp:positionH>
                      <wp:positionV relativeFrom="paragraph">
                        <wp:posOffset>368300</wp:posOffset>
                      </wp:positionV>
                      <wp:extent cx="727710" cy="536575"/>
                      <wp:effectExtent l="5080" t="350520" r="425450" b="12065"/>
                      <wp:wrapNone/>
                      <wp:docPr id="10" name="圆角矩形标注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7710" cy="536575"/>
                              </a:xfrm>
                              <a:prstGeom prst="wedgeRoundRectCallout">
                                <a:avLst>
                                  <a:gd name="adj1" fmla="val 103648"/>
                                  <a:gd name="adj2" fmla="val -11146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spacing w:beforeLines="0" w:afterLines="0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黑体，</w:t>
                                  </w:r>
                                </w:p>
                                <w:p>
                                  <w:pPr>
                                    <w:adjustRightInd w:val="0"/>
                                    <w:snapToGrid w:val="0"/>
                                    <w:spacing w:beforeLines="0" w:afterLines="0"/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sz w:val="24"/>
                                      <w:szCs w:val="24"/>
                                    </w:rPr>
                                    <w:t>黄色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62" type="#_x0000_t62" style="position:absolute;left:0pt;margin-left:-72.05pt;margin-top:29pt;height:42.25pt;width:57.3pt;z-index:251666432;mso-width-relative:page;mso-height-relative:page;" fillcolor="#FFFFFF" filled="t" stroked="t" coordsize="21600,21600" o:gfxdata="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BN9ZLPaAAAACwEAAA8AAAAAAAAAAQAgAAAAIgAAAGRycy9kb3du&#10;cmV2LnhtbFBLAQIUABQAAAAIAIdO4kCNRCKeNgIAAHEEAAAOAAAAAAAAAAEAIAAAACkBAABkcnMv&#10;ZTJvRG9jLnhtbFBLBQYAAAAABgAGAFkBAADRBQAAAAA=&#10;" adj="33188,-13277,14400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adjustRightInd w:val="0"/>
                              <w:snapToGrid w:val="0"/>
                              <w:spacing w:beforeLines="0" w:afterLines="0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黑体，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spacing w:beforeLines="0" w:afterLines="0"/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4"/>
                                <w:szCs w:val="24"/>
                              </w:rPr>
                              <w:t>黄色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4963160</wp:posOffset>
                      </wp:positionH>
                      <wp:positionV relativeFrom="paragraph">
                        <wp:posOffset>22860</wp:posOffset>
                      </wp:positionV>
                      <wp:extent cx="2986405" cy="1221105"/>
                      <wp:effectExtent l="0" t="0" r="635" b="13335"/>
                      <wp:wrapNone/>
                      <wp:docPr id="11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86405" cy="1221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eastAsia="黑体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kern w:val="0"/>
                                      <w:sz w:val="24"/>
                                    </w:rPr>
                                    <w:t>农业农村部种植业管理司</w:t>
                                  </w:r>
                                  <w:r>
                                    <w:rPr>
                                      <w:rFonts w:eastAsia="黑体"/>
                                      <w:kern w:val="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 w:eastAsia="黑体"/>
                                      <w:kern w:val="0"/>
                                      <w:sz w:val="24"/>
                                    </w:rPr>
                                    <w:t>财政部农业司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hint="eastAsia" w:eastAsia="黑体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kern w:val="0"/>
                                      <w:sz w:val="24"/>
                                    </w:rPr>
                                    <w:t>全国农业技术推广服务中心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黑体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黑体"/>
                                      <w:kern w:val="0"/>
                                      <w:sz w:val="24"/>
                                    </w:rPr>
                                    <w:t>农业农村部农业资源与生态保护总站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ind w:right="-310" w:rightChars="-97" w:firstLine="168" w:firstLineChars="50"/>
                                    <w:rPr>
                                      <w:rFonts w:eastAsia="黑体"/>
                                      <w:spacing w:val="48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spacing w:val="48"/>
                                      <w:sz w:val="24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 w:eastAsia="黑体"/>
                                      <w:spacing w:val="48"/>
                                      <w:kern w:val="0"/>
                                      <w:sz w:val="24"/>
                                    </w:rPr>
                                    <w:t>省农业</w:t>
                                  </w:r>
                                  <w:r>
                                    <w:rPr>
                                      <w:rFonts w:hint="eastAsia" w:eastAsia="黑体"/>
                                      <w:spacing w:val="48"/>
                                      <w:kern w:val="0"/>
                                      <w:sz w:val="24"/>
                                      <w:lang w:eastAsia="zh-CN"/>
                                    </w:rPr>
                                    <w:t>农村</w:t>
                                  </w:r>
                                  <w:r>
                                    <w:rPr>
                                      <w:rFonts w:hint="eastAsia" w:eastAsia="黑体"/>
                                      <w:spacing w:val="48"/>
                                      <w:kern w:val="0"/>
                                      <w:sz w:val="24"/>
                                    </w:rPr>
                                    <w:t>厅</w:t>
                                  </w:r>
                                  <w:r>
                                    <w:rPr>
                                      <w:rFonts w:hint="eastAsia" w:eastAsia="楷体_GB2312"/>
                                      <w:spacing w:val="48"/>
                                      <w:sz w:val="24"/>
                                      <w:lang w:val="en-US" w:eastAsia="zh-C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 w:eastAsia="黑体"/>
                                      <w:spacing w:val="48"/>
                                      <w:kern w:val="0"/>
                                      <w:sz w:val="24"/>
                                    </w:rPr>
                                    <w:t>省财政厅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rFonts w:eastAsia="黑体"/>
                                      <w:spacing w:val="88"/>
                                      <w:kern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eastAsia="楷体_GB2312"/>
                                      <w:spacing w:val="88"/>
                                      <w:sz w:val="24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 w:eastAsia="黑体"/>
                                      <w:spacing w:val="88"/>
                                      <w:kern w:val="0"/>
                                      <w:sz w:val="24"/>
                                    </w:rPr>
                                    <w:t>县人民政府</w:t>
                                  </w:r>
                                </w:p>
                                <w:p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eastAsia="仿宋_GB2312"/>
                                      <w:sz w:val="24"/>
                                      <w:lang w:val="en-US" w:eastAsia="zh-CN"/>
                                    </w:rPr>
                                    <w:t>20</w:t>
                                  </w:r>
                                  <w:r>
                                    <w:rPr>
                                      <w:rFonts w:hint="eastAsia" w:eastAsia="黑体"/>
                                      <w:kern w:val="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eastAsia="黑体"/>
                                      <w:kern w:val="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 w:eastAsia="黑体"/>
                                      <w:kern w:val="0"/>
                                      <w:sz w:val="24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0.8pt;margin-top:1.8pt;height:96.15pt;width:235.15pt;z-index:251665408;mso-width-relative:page;mso-height-relative:page;" fillcolor="#FFFFFF" filled="t" stroked="f" coordsize="21600,21600" o:gfxdata="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Uf+i4tgA&#10;AAAKAQAADwAAAAAAAAABACAAAAAiAAAAZHJzL2Rvd25yZXYueG1sUEsBAhQAFAAAAAgAh07iQCEB&#10;ZOytAQAANQMAAA4AAAAAAAAAAQAgAAAAJwEAAGRycy9lMm9Eb2MueG1sUEsFBgAAAAAGAAYAWQEA&#10;AEY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eastAsia="黑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eastAsia="黑体"/>
                                <w:kern w:val="0"/>
                                <w:sz w:val="24"/>
                              </w:rPr>
                              <w:t>农业农村部种植业管理司</w:t>
                            </w:r>
                            <w:r>
                              <w:rPr>
                                <w:rFonts w:eastAsia="黑体"/>
                                <w:kern w:val="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eastAsia="黑体"/>
                                <w:kern w:val="0"/>
                                <w:sz w:val="24"/>
                              </w:rPr>
                              <w:t>财政部农业司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hint="eastAsia" w:eastAsia="黑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eastAsia="黑体"/>
                                <w:kern w:val="0"/>
                                <w:sz w:val="24"/>
                              </w:rPr>
                              <w:t>全国农业技术推广服务中心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eastAsia="黑体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eastAsia="黑体"/>
                                <w:kern w:val="0"/>
                                <w:sz w:val="24"/>
                              </w:rPr>
                              <w:t>农业农村部农业资源与生态保护总站</w:t>
                            </w:r>
                          </w:p>
                          <w:p>
                            <w:pPr>
                              <w:spacing w:line="300" w:lineRule="exact"/>
                              <w:ind w:right="-310" w:rightChars="-97" w:firstLine="168" w:firstLineChars="50"/>
                              <w:rPr>
                                <w:rFonts w:eastAsia="黑体"/>
                                <w:spacing w:val="48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eastAsia="楷体_GB2312"/>
                                <w:spacing w:val="48"/>
                                <w:sz w:val="24"/>
                              </w:rPr>
                              <w:t>××</w:t>
                            </w:r>
                            <w:r>
                              <w:rPr>
                                <w:rFonts w:hint="eastAsia" w:eastAsia="黑体"/>
                                <w:spacing w:val="48"/>
                                <w:kern w:val="0"/>
                                <w:sz w:val="24"/>
                              </w:rPr>
                              <w:t>省农业</w:t>
                            </w:r>
                            <w:r>
                              <w:rPr>
                                <w:rFonts w:hint="eastAsia" w:eastAsia="黑体"/>
                                <w:spacing w:val="48"/>
                                <w:kern w:val="0"/>
                                <w:sz w:val="24"/>
                                <w:lang w:eastAsia="zh-CN"/>
                              </w:rPr>
                              <w:t>农村</w:t>
                            </w:r>
                            <w:r>
                              <w:rPr>
                                <w:rFonts w:hint="eastAsia" w:eastAsia="黑体"/>
                                <w:spacing w:val="48"/>
                                <w:kern w:val="0"/>
                                <w:sz w:val="24"/>
                              </w:rPr>
                              <w:t>厅</w:t>
                            </w:r>
                            <w:r>
                              <w:rPr>
                                <w:rFonts w:hint="eastAsia" w:eastAsia="楷体_GB2312"/>
                                <w:spacing w:val="48"/>
                                <w:sz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eastAsia="黑体"/>
                                <w:spacing w:val="48"/>
                                <w:kern w:val="0"/>
                                <w:sz w:val="24"/>
                              </w:rPr>
                              <w:t>省财政厅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rFonts w:eastAsia="黑体"/>
                                <w:spacing w:val="88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hint="eastAsia" w:eastAsia="楷体_GB2312"/>
                                <w:spacing w:val="88"/>
                                <w:sz w:val="24"/>
                              </w:rPr>
                              <w:t>××</w:t>
                            </w:r>
                            <w:r>
                              <w:rPr>
                                <w:rFonts w:hint="eastAsia" w:eastAsia="黑体"/>
                                <w:spacing w:val="88"/>
                                <w:kern w:val="0"/>
                                <w:sz w:val="24"/>
                              </w:rPr>
                              <w:t>县人民政府</w:t>
                            </w:r>
                          </w:p>
                          <w:p>
                            <w:pPr>
                              <w:spacing w:line="30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仿宋_GB2312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hint="eastAsia" w:eastAsia="仿宋_GB2312"/>
                                <w:sz w:val="24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 w:eastAsia="黑体"/>
                                <w:kern w:val="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eastAsia="黑体"/>
                                <w:kern w:val="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 w:eastAsia="黑体"/>
                                <w:kern w:val="0"/>
                                <w:sz w:val="24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adjustRightInd w:val="0"/>
        <w:snapToGrid w:val="0"/>
        <w:spacing w:before="0" w:beforeLines="0" w:afterLines="0" w:line="400" w:lineRule="exact"/>
        <w:ind w:firstLine="0" w:firstLineChars="0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</w:p>
    <w:p>
      <w:pPr>
        <w:adjustRightInd w:val="0"/>
        <w:snapToGrid w:val="0"/>
        <w:spacing w:before="0" w:beforeLines="0" w:afterLines="0" w:line="400" w:lineRule="exact"/>
        <w:ind w:firstLine="0" w:firstLineChars="0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注：1.标牌尺寸6米×3.5米，铁架，底色为蓝色。标题为红色、黑体；小标题为黄色、黑体；其他字体为白色、黑体。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400" w:lineRule="exact"/>
        <w:ind w:firstLine="472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作物名称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  <w:lang w:eastAsia="zh-CN"/>
        </w:rPr>
        <w:t>：柑橘或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茶叶。3.创建规模：简要包括柑橘品种、行政区域、实施主体数量、创建总面积等信息。</w:t>
      </w:r>
    </w:p>
    <w:p>
      <w:pPr>
        <w:numPr>
          <w:ilvl w:val="0"/>
          <w:numId w:val="0"/>
        </w:numPr>
        <w:adjustRightInd w:val="0"/>
        <w:snapToGrid w:val="0"/>
        <w:spacing w:beforeLines="0" w:afterLines="0" w:line="400" w:lineRule="exact"/>
        <w:ind w:firstLine="472" w:firstLineChars="200"/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24"/>
          <w:szCs w:val="24"/>
        </w:rPr>
        <w:t>4.创建目标：对照方案，简要列出。5.技术模式：简要模式名称即可，如配方肥+有机肥、有机水溶肥+水肥一体化等。</w:t>
      </w:r>
    </w:p>
    <w:p>
      <w:pPr>
        <w:adjustRightInd w:val="0"/>
        <w:snapToGrid w:val="0"/>
        <w:spacing w:beforeLines="0" w:afterLines="0" w:line="400" w:lineRule="exact"/>
        <w:ind w:right="0" w:firstLine="632" w:firstLineChars="200"/>
        <w:rPr>
          <w:rFonts w:hint="eastAsia"/>
          <w:snapToGrid w:val="0"/>
          <w:kern w:val="0"/>
        </w:rPr>
      </w:pPr>
    </w:p>
    <w:p>
      <w:pPr>
        <w:pStyle w:val="6"/>
        <w:spacing w:beforeLines="0" w:afterLines="0" w:line="560" w:lineRule="exact"/>
        <w:ind w:right="44"/>
        <w:rPr>
          <w:rFonts w:hint="eastAsia"/>
          <w:sz w:val="28"/>
          <w:szCs w:val="28"/>
          <w:lang w:eastAsia="zh-CN"/>
        </w:rPr>
      </w:pPr>
    </w:p>
    <w:p/>
    <w:sectPr>
      <w:footerReference r:id="rId6" w:type="first"/>
      <w:footerReference r:id="rId5" w:type="default"/>
      <w:pgSz w:w="16838" w:h="11906" w:orient="landscape"/>
      <w:pgMar w:top="1531" w:right="1871" w:bottom="1531" w:left="1871" w:header="851" w:footer="1417" w:gutter="0"/>
      <w:pgNumType w:fmt="decimal"/>
      <w:cols w:space="720" w:num="1"/>
      <w:titlePg/>
      <w:rtlGutter w:val="0"/>
      <w:docGrid w:type="linesAndChars" w:linePitch="631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609000101010101"/>
    <w:charset w:val="01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EsWargBAABUAwAADgAAAGRycy9lMm9Eb2MueG1srVPBThsxEL1X4h8s&#10;35tdI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dEsWargBAABU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87DE4"/>
    <w:rsid w:val="78E8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p0"/>
    <w:basedOn w:val="1"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省农业厅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2020-07-23T09:16:00Z</dcterms:created>
  <dc:creator>小许</dc:creator>
  <cp:lastModifiedBy>小许</cp:lastModifiedBy>
  <dcterms:modified xsi:type="dcterms:W3CDTF">2020-07-23T09:19:37Z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