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  <w:t>广东省农业高质量发展板申请认定入库企业推荐汇总表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（     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填报单位：（盖章）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  填表日期：    年  月  日</w:t>
      </w:r>
    </w:p>
    <w:tbl>
      <w:tblPr>
        <w:tblStyle w:val="8"/>
        <w:tblW w:w="13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41"/>
        <w:gridCol w:w="1757"/>
        <w:gridCol w:w="1132"/>
        <w:gridCol w:w="1251"/>
        <w:gridCol w:w="768"/>
        <w:gridCol w:w="1171"/>
        <w:gridCol w:w="928"/>
        <w:gridCol w:w="1028"/>
        <w:gridCol w:w="825"/>
        <w:gridCol w:w="825"/>
        <w:gridCol w:w="810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所属地市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公司全称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细分行业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主要业务与行业地位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是否龙头企业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财务情况（2020年）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是否已获股权融资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是/否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国家级/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省级/市级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营业收入/万元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净利润/万元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电话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是/否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  <w:t>融资进度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sectPr>
          <w:pgSz w:w="16838" w:h="11906" w:orient="landscape"/>
          <w:pgMar w:top="1531" w:right="1871" w:bottom="1531" w:left="187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595" w:charSpace="0"/>
        </w:sect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填报人：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</w:rPr>
        <w:t xml:space="preserve">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bCs/>
          <w:snapToGrid w:val="0"/>
          <w:color w:val="auto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  <w:t>广东省农业高质量发展板专项工作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  <w:t>联络员信息表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</w:rPr>
        <w:t>单位（盖章）：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461"/>
        <w:gridCol w:w="2243"/>
        <w:gridCol w:w="1397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szCs w:val="24"/>
              </w:rPr>
              <w:t>业务处（科）室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处（科）室负责人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40"/>
        </w:rPr>
        <w:sectPr>
          <w:pgSz w:w="11906" w:h="16838"/>
          <w:pgMar w:top="1871" w:right="1531" w:bottom="187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59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  <w:t>广东省农业高质量发展板后备企业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  <w:t>认定入库申请表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6"/>
          <w:szCs w:val="36"/>
        </w:rPr>
      </w:pPr>
    </w:p>
    <w:tbl>
      <w:tblPr>
        <w:tblStyle w:val="8"/>
        <w:tblW w:w="9263" w:type="dxa"/>
        <w:jc w:val="center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501"/>
        <w:gridCol w:w="466"/>
        <w:gridCol w:w="38"/>
        <w:gridCol w:w="894"/>
        <w:gridCol w:w="79"/>
        <w:gridCol w:w="47"/>
        <w:gridCol w:w="1279"/>
        <w:gridCol w:w="139"/>
        <w:gridCol w:w="947"/>
        <w:gridCol w:w="551"/>
        <w:gridCol w:w="1271"/>
        <w:gridCol w:w="167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26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43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信用代码</w:t>
            </w:r>
          </w:p>
        </w:tc>
        <w:tc>
          <w:tcPr>
            <w:tcW w:w="43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住所</w:t>
            </w:r>
          </w:p>
        </w:tc>
        <w:tc>
          <w:tcPr>
            <w:tcW w:w="43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职务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联络人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职务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43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请参照最新国民经济行业分类标准（大类）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是否农业龙头企业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提供证书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◇是    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79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股权结构</w:t>
            </w: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股东名称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出资额（万元）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实缴出资额（万元）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26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二、公司介绍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9263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（文字表述公司基本情况，请如实描述，300-500字）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公司生产经营情况；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2. 公司主要产品或服务介绍、销售情况（模式）；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3. 公司发展展望及规划；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4. 如有描述公司获得的资质、荣誉、奖项等情况，须一并提供相应证书。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填写完毕后请删除以上及本行文字。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0"/>
                <w:szCs w:val="20"/>
              </w:rPr>
              <w:t>三、财务状况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年限（期限）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总资产（万元）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净资产（万元）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营业收入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净利润（万元）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被投资金额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  <w:t>四、融资情况（如有）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金额（万元）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投资方/借款方</w:t>
            </w: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还本付息时间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  <w:t>五、申请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  <w:t>承诺栏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9263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400" w:firstLineChars="20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根据《广东省农业高质量发展板实施方案》（粤农农函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25号）及《广东省农业高质量发展板后备企业库2021年认定入库申报指南》要求，我司符合广东省农业高质量发展板后备企业库入库条件，特申请认定入库。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400" w:firstLineChars="20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本公司承诺申请入库所提交的文件均合法有效、真实；最近一年没有因重大违法违规受到处罚的记录，没有重大未决诉讼等事项。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2200" w:firstLineChars="110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 xml:space="preserve">法定代表人（签字）：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申请单位（公章）：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6800" w:firstLineChars="3400"/>
              <w:contextualSpacing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26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  <w:t>六、初核意见（县（区）级农业农村局）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26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5000" w:firstLineChars="2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26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auto"/>
                <w:kern w:val="0"/>
                <w:sz w:val="20"/>
                <w:szCs w:val="20"/>
              </w:rPr>
              <w:t>七、推荐意见（市级农业农村局）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926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ind w:left="0" w:leftChars="0" w:right="0" w:rightChars="0" w:firstLine="5000" w:firstLineChars="2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0"/>
                <w:szCs w:val="20"/>
              </w:rPr>
              <w:t>日期：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871" w:right="1531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1010101"/>
    <w:charset w:val="7A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AC8F80"/>
    <w:multiLevelType w:val="singleLevel"/>
    <w:tmpl w:val="CAAC8F8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2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9"/>
    <w:rsid w:val="000546FA"/>
    <w:rsid w:val="00055861"/>
    <w:rsid w:val="000840E9"/>
    <w:rsid w:val="000E2409"/>
    <w:rsid w:val="001D0809"/>
    <w:rsid w:val="001D65D0"/>
    <w:rsid w:val="00206B20"/>
    <w:rsid w:val="0026782E"/>
    <w:rsid w:val="002C0FC8"/>
    <w:rsid w:val="003343FA"/>
    <w:rsid w:val="003E5C19"/>
    <w:rsid w:val="003F6F01"/>
    <w:rsid w:val="00403E4B"/>
    <w:rsid w:val="00442C4F"/>
    <w:rsid w:val="00444A32"/>
    <w:rsid w:val="0045769D"/>
    <w:rsid w:val="004A3A8A"/>
    <w:rsid w:val="004C6410"/>
    <w:rsid w:val="004C6F7D"/>
    <w:rsid w:val="005053C1"/>
    <w:rsid w:val="00511CE5"/>
    <w:rsid w:val="005464A4"/>
    <w:rsid w:val="00571A94"/>
    <w:rsid w:val="005779DF"/>
    <w:rsid w:val="005B0B83"/>
    <w:rsid w:val="006051A8"/>
    <w:rsid w:val="00677CD6"/>
    <w:rsid w:val="00690784"/>
    <w:rsid w:val="006B59E0"/>
    <w:rsid w:val="006B7B62"/>
    <w:rsid w:val="006D1EF3"/>
    <w:rsid w:val="006E2BC2"/>
    <w:rsid w:val="006E3912"/>
    <w:rsid w:val="006F0DD3"/>
    <w:rsid w:val="006F0F38"/>
    <w:rsid w:val="00702942"/>
    <w:rsid w:val="00754C4E"/>
    <w:rsid w:val="00766C76"/>
    <w:rsid w:val="00782543"/>
    <w:rsid w:val="007A4CC3"/>
    <w:rsid w:val="007D4BFC"/>
    <w:rsid w:val="00872811"/>
    <w:rsid w:val="00874F14"/>
    <w:rsid w:val="009137CA"/>
    <w:rsid w:val="00970643"/>
    <w:rsid w:val="00996FD0"/>
    <w:rsid w:val="009D0686"/>
    <w:rsid w:val="00A045E6"/>
    <w:rsid w:val="00A24E12"/>
    <w:rsid w:val="00AC7578"/>
    <w:rsid w:val="00B41627"/>
    <w:rsid w:val="00B53D1F"/>
    <w:rsid w:val="00B6784A"/>
    <w:rsid w:val="00B73C0A"/>
    <w:rsid w:val="00B74A9C"/>
    <w:rsid w:val="00BB0CA9"/>
    <w:rsid w:val="00BD760C"/>
    <w:rsid w:val="00C23974"/>
    <w:rsid w:val="00C27035"/>
    <w:rsid w:val="00C73726"/>
    <w:rsid w:val="00C93650"/>
    <w:rsid w:val="00CC6922"/>
    <w:rsid w:val="00CD428F"/>
    <w:rsid w:val="00CE2926"/>
    <w:rsid w:val="00CE743C"/>
    <w:rsid w:val="00D41BD1"/>
    <w:rsid w:val="00D548D2"/>
    <w:rsid w:val="00DA3EA9"/>
    <w:rsid w:val="00E26B5D"/>
    <w:rsid w:val="00E36901"/>
    <w:rsid w:val="00E632D7"/>
    <w:rsid w:val="00EE5652"/>
    <w:rsid w:val="00EE60FE"/>
    <w:rsid w:val="00F1577D"/>
    <w:rsid w:val="00F708C0"/>
    <w:rsid w:val="00FC5096"/>
    <w:rsid w:val="015A2E59"/>
    <w:rsid w:val="03087046"/>
    <w:rsid w:val="03417A18"/>
    <w:rsid w:val="040B6A72"/>
    <w:rsid w:val="06865A72"/>
    <w:rsid w:val="079C79B3"/>
    <w:rsid w:val="0CDC3DC2"/>
    <w:rsid w:val="10536D77"/>
    <w:rsid w:val="11D07CB0"/>
    <w:rsid w:val="12561D3C"/>
    <w:rsid w:val="13891D6D"/>
    <w:rsid w:val="13CB7BC2"/>
    <w:rsid w:val="1D455207"/>
    <w:rsid w:val="1D860902"/>
    <w:rsid w:val="1E506F7C"/>
    <w:rsid w:val="20222C22"/>
    <w:rsid w:val="216E2CA0"/>
    <w:rsid w:val="21751B30"/>
    <w:rsid w:val="238055FF"/>
    <w:rsid w:val="2504145D"/>
    <w:rsid w:val="2A4F20D0"/>
    <w:rsid w:val="2C7E29FB"/>
    <w:rsid w:val="2D8433ED"/>
    <w:rsid w:val="30B73710"/>
    <w:rsid w:val="34CB79D1"/>
    <w:rsid w:val="3566307A"/>
    <w:rsid w:val="38F22272"/>
    <w:rsid w:val="39361A71"/>
    <w:rsid w:val="3A7F4926"/>
    <w:rsid w:val="3BA407C7"/>
    <w:rsid w:val="3C636931"/>
    <w:rsid w:val="3D1552F7"/>
    <w:rsid w:val="3EA9345C"/>
    <w:rsid w:val="405362A4"/>
    <w:rsid w:val="43714B85"/>
    <w:rsid w:val="456A42BC"/>
    <w:rsid w:val="48F40449"/>
    <w:rsid w:val="496F563B"/>
    <w:rsid w:val="49F87C99"/>
    <w:rsid w:val="4A172139"/>
    <w:rsid w:val="4BFE0AA1"/>
    <w:rsid w:val="4FC15034"/>
    <w:rsid w:val="503B203D"/>
    <w:rsid w:val="512C396D"/>
    <w:rsid w:val="52235E2B"/>
    <w:rsid w:val="54A06171"/>
    <w:rsid w:val="57A96927"/>
    <w:rsid w:val="58211358"/>
    <w:rsid w:val="58A83512"/>
    <w:rsid w:val="590C6CEF"/>
    <w:rsid w:val="5A0A0A37"/>
    <w:rsid w:val="5EB56DB9"/>
    <w:rsid w:val="5FBD480D"/>
    <w:rsid w:val="623774F6"/>
    <w:rsid w:val="63C10058"/>
    <w:rsid w:val="66906FF6"/>
    <w:rsid w:val="6C0C6BE1"/>
    <w:rsid w:val="6DAC40F3"/>
    <w:rsid w:val="6DD249AE"/>
    <w:rsid w:val="6DEE48A6"/>
    <w:rsid w:val="710D377C"/>
    <w:rsid w:val="75790935"/>
    <w:rsid w:val="75AF3B74"/>
    <w:rsid w:val="76E676D3"/>
    <w:rsid w:val="77703559"/>
    <w:rsid w:val="777E24A8"/>
    <w:rsid w:val="77CC5B52"/>
    <w:rsid w:val="78465490"/>
    <w:rsid w:val="78F25587"/>
    <w:rsid w:val="7D2F194D"/>
    <w:rsid w:val="7F5B4567"/>
    <w:rsid w:val="7F6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467</Words>
  <Characters>2663</Characters>
  <Lines>22</Lines>
  <Paragraphs>6</Paragraphs>
  <TotalTime>3</TotalTime>
  <ScaleCrop>false</ScaleCrop>
  <LinksUpToDate>false</LinksUpToDate>
  <CharactersWithSpaces>3124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2021-02-04T00:32:00Z</dcterms:created>
  <dc:creator>gdxs-X13-11</dc:creator>
  <cp:lastModifiedBy>Xu</cp:lastModifiedBy>
  <cp:lastPrinted>2021-02-09T07:56:00Z</cp:lastPrinted>
  <dcterms:modified xsi:type="dcterms:W3CDTF">2021-02-10T08:31:58Z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