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8" w:lineRule="exact"/>
        <w:jc w:val="left"/>
        <w:rPr>
          <w:rFonts w:ascii="黑体" w:hAnsi="黑体" w:eastAsia="黑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 w:val="0"/>
          <w:bCs/>
          <w:sz w:val="32"/>
          <w:szCs w:val="32"/>
        </w:rPr>
        <w:t>附件1</w:t>
      </w:r>
    </w:p>
    <w:p>
      <w:pPr>
        <w:adjustRightInd w:val="0"/>
        <w:snapToGrid w:val="0"/>
        <w:spacing w:beforeLines="0" w:afterLines="0" w:line="568" w:lineRule="exact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beforeLines="0" w:after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广东农业科技创新大比武活动报名表</w:t>
      </w:r>
    </w:p>
    <w:p>
      <w:pPr>
        <w:adjustRightInd w:val="0"/>
        <w:snapToGrid w:val="0"/>
        <w:spacing w:beforeLines="0" w:after="0" w:afterLines="0" w:line="568" w:lineRule="exact"/>
        <w:ind w:firstLine="640" w:firstLineChars="200"/>
        <w:jc w:val="both"/>
        <w:rPr>
          <w:rFonts w:hint="eastAsia" w:ascii="Times New Roman" w:hAnsi="Times New Roman" w:eastAsia="宋体"/>
          <w:sz w:val="32"/>
          <w:szCs w:val="32"/>
        </w:rPr>
      </w:pPr>
    </w:p>
    <w:p>
      <w:pPr>
        <w:adjustRightInd w:val="0"/>
        <w:snapToGrid w:val="0"/>
        <w:spacing w:beforeLines="0" w:after="0" w:afterLines="0" w:line="568" w:lineRule="exact"/>
        <w:ind w:firstLine="28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推荐单位（盖章）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</w:t>
      </w:r>
    </w:p>
    <w:tbl>
      <w:tblPr>
        <w:tblStyle w:val="4"/>
        <w:tblW w:w="83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62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所有权人信息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项目单位（或所有权人）：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成果权属：□独占     □共有（共有权人：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）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联系人：　      联系电话：        电子邮箱：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项目属性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□原始创新     □集成创新   □引进消化创新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项目成熟度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□实验室阶段   □小试阶段   □中试产品阶段   □市场化初级阶段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项目转化状态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□未与企业洽谈过     □与企业/基金洽谈过     □已有意向合作单位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项目应用情况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□未转让或应用      □技术转让      □实际应用     □规模化生产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项目转化方式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□技术转让　   □技术许可　   □技术入股　   □创业融资          □其他，请注明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项目简介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（限1000字以内）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（包括但不限于项目背景、成果描述、成果创新性等方面内容）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行业与市场分析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（包括但不限于政策、经济、领域、市场等环境分析）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融资说明及预期目标（如有融资请说明）</w:t>
            </w:r>
          </w:p>
        </w:tc>
        <w:tc>
          <w:tcPr>
            <w:tcW w:w="6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资金需求、资金使用规划、资金筹集方式、项目估值和预期目标等）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p/>
    <w:p/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奖金接收账户如下：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称：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开户行：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户：</w:t>
      </w:r>
    </w:p>
    <w:p>
      <w:pPr>
        <w:rPr>
          <w:rFonts w:ascii="仿宋_GB2312" w:eastAsia="仿宋_GB2312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720" w:num="1"/>
          <w:titlePg/>
          <w:rtlGutter w:val="0"/>
          <w:docGrid w:type="lines" w:linePitch="590" w:charSpace="0"/>
        </w:sectPr>
      </w:pP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snapToGrid w:val="0"/>
          <w:kern w:val="0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承诺书</w:t>
      </w: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本人承诺如下：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1、本人保证向活动主办单位提交的参赛项目和相关文件真实有效。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、本人保证所提交的参赛项目等确属本人及团队完成，对该项目拥有100%自主知识产权，项目的主要研究成果未获得省部级（含全国一级学会）以上科学技术奖。如出现虚假和侵权行为，由本人承担全部法律责任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  <w:t>本人同意提交的参赛项目由活动主办单位采用公开宣传展示。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4、本人保证如接受邀请出任本次比赛活动评委会成员时，本人及团队成员参赛项目将退出本次比赛活动。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5、本人承诺对所有参赛者的参赛项目信息保密。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6、本人保证遵守“广东农业科技创新大比武活动”的全部规定和要求，尊重评审，尊重赛事组织人员，不向评审提出一切可能影响评分的要求。   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4480" w:firstLineChars="14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承诺人： </w:t>
      </w:r>
    </w:p>
    <w:p>
      <w:pPr>
        <w:adjustRightInd w:val="0"/>
        <w:snapToGrid w:val="0"/>
        <w:spacing w:beforeLines="0" w:afterLines="0" w:line="590" w:lineRule="exact"/>
        <w:ind w:right="0" w:firstLine="3520" w:firstLineChars="1100"/>
        <w:jc w:val="both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（参赛项目负责人签名，单位盖章）</w:t>
      </w:r>
    </w:p>
    <w:p>
      <w:pPr>
        <w:adjustRightInd w:val="0"/>
        <w:snapToGrid w:val="0"/>
        <w:spacing w:beforeLines="0" w:afterLines="0" w:line="590" w:lineRule="exact"/>
        <w:ind w:firstLine="4160" w:firstLineChars="13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参赛项目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tbl>
      <w:tblPr>
        <w:tblStyle w:val="5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5406"/>
        <w:gridCol w:w="132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评分类别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评价内容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评价标准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参赛项目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1、近五年获得国家级项目或课题（不含子课题、任务等）或500万元以上横向项目资助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2、近五年获得省部级项目或课题（不含子课题、任务等）资助或200-500万元横向项目资助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3-4分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3、近五年获得厅局级项目（课题）资助或50-200万元横向项目资助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1-2分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4、未获得任何资助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0分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创新程度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1、原理、技术等方面国际首创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15-20分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2、原理、技术等方面国内首创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8-14分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3、原理、技术等方面创新性一般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解决“卡脖子”难题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1、项目已解决行业“卡脖子”难题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15-20分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2、项目已解决行业部分“卡脖子”难题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8-14分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3、未解决行业“卡脖子”难题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成果水平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1、取得一些重大成果（如发表顶级期刊文章、发布国际标准、授权国际专利或全球领先成果等）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15-20分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2、取得一些影响较大的成果（如发表SCI期刊文章、发布国家标准、授权国内专利或国内领先成果等）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8-14分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3、属于一般性成果（如发表核心期刊、发布行业标准、获得省农业主推技术、品种或同等水平成果等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1、非常显著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2、显著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3、一般 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1、非常显著，预期年效益5000万元以上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2、显著，预期年效益1000万元以上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3、一般，预期年效益1000万元以下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1、非常显著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8-10分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2、显著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5-7分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3、一般 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材料准备、表达能力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1、材料准备充分、表达能力强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4-5分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2、材料准备充分、表达能力较强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2-3分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3、材料准备不充分、表达能力一般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1分及以下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评分专家（签字）：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总分：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广东农业科技创新大比武评审专家推荐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67"/>
        <w:gridCol w:w="795"/>
        <w:gridCol w:w="795"/>
        <w:gridCol w:w="795"/>
        <w:gridCol w:w="116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研究领域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取得现职称时间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成果及荣誉</w:t>
            </w: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（字数不限）</w:t>
            </w:r>
          </w:p>
        </w:tc>
        <w:tc>
          <w:tcPr>
            <w:tcW w:w="6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本人承诺：以上所填写的材料内容真实，并对此负责和承担相应后果。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申报人签名：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推荐单位或省现代农业产业技术体系创新团队首席专家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盖章（签字）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651F1"/>
    <w:rsid w:val="246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2021-07-16T13:03:00Z</dcterms:created>
  <dc:creator>84965</dc:creator>
  <cp:lastModifiedBy>84965</cp:lastModifiedBy>
  <dcterms:modified xsi:type="dcterms:W3CDTF">2021-07-16T13:04:21Z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