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bCs/>
          <w:kern w:val="0"/>
          <w:sz w:val="24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bCs/>
          <w:kern w:val="0"/>
          <w:sz w:val="24"/>
          <w:szCs w:val="32"/>
        </w:rPr>
      </w:pP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52"/>
          <w:szCs w:val="52"/>
        </w:rPr>
        <w:t>广东省农业农村厅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52"/>
          <w:szCs w:val="52"/>
        </w:rPr>
        <w:t>2021年“粤字号”农业品牌评价项目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52"/>
          <w:szCs w:val="52"/>
        </w:rPr>
        <w:t>申报书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kern w:val="0"/>
          <w:sz w:val="24"/>
          <w:szCs w:val="32"/>
        </w:rPr>
      </w:pPr>
    </w:p>
    <w:p>
      <w:pPr>
        <w:keepNext/>
        <w:widowControl/>
        <w:spacing w:before="240" w:after="60" w:line="600" w:lineRule="exact"/>
        <w:jc w:val="left"/>
        <w:outlineLvl w:val="2"/>
        <w:rPr>
          <w:rFonts w:ascii="Cambria" w:hAnsi="Cambria" w:eastAsia="宋体" w:cs="宋体"/>
          <w:b/>
          <w:bCs/>
          <w:spacing w:val="6"/>
          <w:kern w:val="0"/>
          <w:sz w:val="26"/>
          <w:szCs w:val="26"/>
        </w:rPr>
      </w:pPr>
    </w:p>
    <w:p>
      <w:pPr>
        <w:widowControl/>
        <w:tabs>
          <w:tab w:val="left" w:pos="1260"/>
        </w:tabs>
        <w:adjustRightInd w:val="0"/>
        <w:snapToGrid w:val="0"/>
        <w:spacing w:line="600" w:lineRule="exact"/>
        <w:ind w:firstLine="899" w:firstLineChars="281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项目申报单位：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tabs>
          <w:tab w:val="left" w:pos="1260"/>
        </w:tabs>
        <w:adjustRightInd w:val="0"/>
        <w:snapToGrid w:val="0"/>
        <w:spacing w:line="600" w:lineRule="exact"/>
        <w:ind w:firstLine="899" w:firstLineChars="281"/>
        <w:jc w:val="lef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建设期限：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widowControl/>
        <w:tabs>
          <w:tab w:val="left" w:pos="1260"/>
        </w:tabs>
        <w:adjustRightInd w:val="0"/>
        <w:snapToGrid w:val="0"/>
        <w:spacing w:line="600" w:lineRule="exact"/>
        <w:ind w:firstLine="899" w:firstLineChars="281"/>
        <w:jc w:val="lef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</w:t>
      </w:r>
    </w:p>
    <w:p>
      <w:pPr>
        <w:widowControl/>
        <w:tabs>
          <w:tab w:val="left" w:pos="1260"/>
        </w:tabs>
        <w:adjustRightInd w:val="0"/>
        <w:snapToGrid w:val="0"/>
        <w:spacing w:line="600" w:lineRule="exact"/>
        <w:ind w:firstLine="899" w:firstLineChars="281"/>
        <w:jc w:val="left"/>
        <w:rPr>
          <w:rFonts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widowControl/>
        <w:tabs>
          <w:tab w:val="left" w:pos="1260"/>
        </w:tabs>
        <w:adjustRightInd w:val="0"/>
        <w:snapToGrid w:val="0"/>
        <w:spacing w:line="600" w:lineRule="exact"/>
        <w:ind w:firstLine="899" w:firstLineChars="281"/>
        <w:jc w:val="lef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widowControl/>
        <w:adjustRightInd w:val="0"/>
        <w:snapToGrid w:val="0"/>
        <w:spacing w:line="600" w:lineRule="exact"/>
        <w:ind w:firstLine="899" w:firstLineChars="281"/>
        <w:jc w:val="left"/>
        <w:rPr>
          <w:rFonts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项目申报日期：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adjustRightInd w:val="0"/>
        <w:snapToGrid w:val="0"/>
        <w:spacing w:line="600" w:lineRule="exact"/>
        <w:ind w:firstLine="720" w:firstLineChars="300"/>
        <w:jc w:val="left"/>
        <w:rPr>
          <w:rFonts w:ascii="仿宋" w:hAnsi="仿宋" w:eastAsia="仿宋" w:cs="仿宋"/>
          <w:kern w:val="0"/>
          <w:sz w:val="24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720" w:firstLineChars="300"/>
        <w:jc w:val="left"/>
        <w:rPr>
          <w:rFonts w:ascii="仿宋" w:hAnsi="仿宋" w:eastAsia="仿宋" w:cs="仿宋"/>
          <w:kern w:val="0"/>
          <w:sz w:val="24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720" w:firstLineChars="300"/>
        <w:jc w:val="left"/>
        <w:rPr>
          <w:rFonts w:ascii="仿宋" w:hAnsi="仿宋" w:eastAsia="仿宋" w:cs="仿宋"/>
          <w:kern w:val="0"/>
          <w:sz w:val="24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广东省农业农村厅制</w:t>
      </w:r>
    </w:p>
    <w:p>
      <w:pPr>
        <w:widowControl/>
        <w:jc w:val="left"/>
        <w:rPr>
          <w:rFonts w:ascii="黑体" w:hAnsi="黑体" w:eastAsia="黑体" w:cs="黑体"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一、项目基本信息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76"/>
        <w:gridCol w:w="1467"/>
        <w:gridCol w:w="1505"/>
        <w:gridCol w:w="146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相关经验</w:t>
            </w:r>
          </w:p>
        </w:tc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实施地点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项目实施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期限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二、单位基本情况</w:t>
      </w:r>
    </w:p>
    <w:tbl>
      <w:tblPr>
        <w:tblStyle w:val="3"/>
        <w:tblW w:w="89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  <w:jc w:val="center"/>
        </w:trPr>
        <w:tc>
          <w:tcPr>
            <w:tcW w:w="8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【填写说明】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简要说明项目单位基本情况，包括：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1.单位性质、隶属关系、相关职能业务范围；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人员状况、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财务收支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和资产负债简况；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基础设施和配套仪器设备等条件；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专业技术水平和组织管理能力等情况；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5.实施同类型工作经验。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/>
              <w:widowControl/>
              <w:spacing w:before="240" w:after="60"/>
              <w:jc w:val="left"/>
              <w:outlineLvl w:val="2"/>
              <w:rPr>
                <w:rFonts w:ascii="仿宋" w:hAnsi="仿宋" w:eastAsia="仿宋" w:cs="仿宋"/>
                <w:b/>
                <w:bCs/>
                <w:spacing w:val="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/>
              <w:widowControl/>
              <w:spacing w:before="240" w:after="60"/>
              <w:jc w:val="left"/>
              <w:outlineLvl w:val="2"/>
              <w:rPr>
                <w:rFonts w:ascii="Cambria" w:hAnsi="Cambria" w:eastAsia="宋体" w:cs="Times New Roman"/>
                <w:b/>
                <w:bCs/>
                <w:spacing w:val="6"/>
                <w:kern w:val="0"/>
                <w:sz w:val="26"/>
                <w:szCs w:val="26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br w:type="page"/>
      </w: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"/>
        <w:gridCol w:w="651"/>
        <w:gridCol w:w="824"/>
        <w:gridCol w:w="1075"/>
        <w:gridCol w:w="840"/>
        <w:gridCol w:w="4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60" w:type="dxa"/>
            <w:gridSpan w:val="7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三、工作方案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理解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【填写说明】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1.工作基础；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2.粤字号农业品牌理解；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3.预期目标。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评价指标体系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【填写说明】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开展粤字号品牌评价指标体系设计与说明。</w:t>
            </w:r>
          </w:p>
          <w:p>
            <w:pPr>
              <w:keepNext/>
              <w:widowControl/>
              <w:spacing w:before="240" w:after="60"/>
              <w:jc w:val="left"/>
              <w:outlineLvl w:val="2"/>
              <w:rPr>
                <w:rFonts w:ascii="仿宋_GB2312" w:hAnsi="仿宋_GB2312" w:eastAsia="仿宋_GB2312" w:cs="仿宋_GB2312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评价规程定义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【填写说明】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84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开展评价工作的规程定义与关键结点和难点。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满意度调查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【填写说明】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84" w:firstLineChars="200"/>
              <w:jc w:val="left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开展产品满意度调查的实施步骤。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项目实施方案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【填写说明】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84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明确完成项目全部任务的实施方案，包括时间节点、执行设想、预期成果等。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用</w:t>
            </w:r>
          </w:p>
        </w:tc>
        <w:tc>
          <w:tcPr>
            <w:tcW w:w="8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项目资金概算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建设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规模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（数量）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资金用途说明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收款单位全称：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开户银行全称：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账        号：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jc w:val="center"/>
        <w:rPr>
          <w:rFonts w:ascii="仿宋" w:hAnsi="仿宋" w:eastAsia="仿宋" w:cs="仿宋"/>
          <w:kern w:val="0"/>
          <w:sz w:val="24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32"/>
        </w:rPr>
        <w:t xml:space="preserve">                   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四、项目审核情况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项目单位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120" w:line="600" w:lineRule="exact"/>
              <w:ind w:left="48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本单位对以上内容的真实性和准确性负责，特申请立项。</w:t>
            </w:r>
          </w:p>
          <w:p>
            <w:pPr>
              <w:widowControl/>
              <w:adjustRightInd w:val="0"/>
              <w:snapToGrid w:val="0"/>
              <w:spacing w:after="120" w:line="600" w:lineRule="exact"/>
              <w:ind w:left="48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after="120" w:line="600" w:lineRule="exact"/>
              <w:ind w:left="48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after="120" w:line="600" w:lineRule="exact"/>
              <w:ind w:left="48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法人代表签名：         单位公章：     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年    月    日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1"/>
        </w:rPr>
      </w:pPr>
    </w:p>
    <w:p>
      <w:pPr>
        <w:widowControl/>
        <w:jc w:val="left"/>
        <w:rPr>
          <w:rFonts w:ascii="Calibri" w:hAnsi="Calibri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widowControl/>
        <w:jc w:val="left"/>
        <w:rPr>
          <w:rFonts w:ascii="Calibri" w:hAnsi="Calibri" w:eastAsia="宋体" w:cs="Times New Roman"/>
          <w:kern w:val="0"/>
          <w:sz w:val="24"/>
          <w:szCs w:val="2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评价表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9"/>
        <w:gridCol w:w="215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项目名称：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2021年“粤字号”农业品牌评价项目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  <w:t>评分项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  <w:t>权重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6"/>
                <w:kern w:val="0"/>
                <w:sz w:val="30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团队经验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粤字号品牌理解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评价指标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评价规程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满意度调查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实施方案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处室评价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合计分值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  <w:t>100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0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pacing w:val="6"/>
          <w:kern w:val="0"/>
          <w:sz w:val="30"/>
          <w:szCs w:val="24"/>
        </w:rPr>
      </w:pPr>
    </w:p>
    <w:p>
      <w:pPr>
        <w:widowControl/>
        <w:jc w:val="left"/>
        <w:rPr>
          <w:rFonts w:ascii="Calibri" w:hAnsi="Calibri" w:eastAsia="宋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Calibri" w:hAnsi="Calibri" w:eastAsia="宋体" w:cs="Times New Roman"/>
          <w:kern w:val="0"/>
          <w:sz w:val="24"/>
          <w:szCs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A0613"/>
    <w:rsid w:val="098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2021-09-10T07:09:00Z</dcterms:created>
  <dc:creator>84965</dc:creator>
  <cp:lastModifiedBy>84965</cp:lastModifiedBy>
  <dcterms:modified xsi:type="dcterms:W3CDTF">2021-09-10T07:10:03Z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