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2019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  <w:bookmarkEnd w:id="2"/>
    </w:p>
    <w:p>
      <w:pPr>
        <w:jc w:val="left"/>
      </w:pPr>
      <w:bookmarkStart w:id="1" w:name="PO_part2Table1"/>
    </w:p>
    <w:bookmarkEnd w:id="1"/>
    <w:tbl>
      <w:tblPr>
        <w:tblStyle w:val="4"/>
        <w:tblW w:w="86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6"/>
        <w:gridCol w:w="2399"/>
        <w:gridCol w:w="2376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637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151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148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3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606.43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607.13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二十三、对附属单位补助支出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二十四、上缴上级支出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二十五、结转下年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607.13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37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注：财政拨款收支情况包括一般公共预算、政府性基金预算、国有资本经营预算拨款收支情况。</w:t>
            </w:r>
          </w:p>
        </w:tc>
      </w:tr>
    </w:tbl>
    <w:p>
      <w:pPr>
        <w:rPr>
          <w:rFonts w:hint="eastAsia" w:ascii="Arial" w:hAnsi="Arial" w:cs="Arial"/>
          <w:i w:val="0"/>
          <w:color w:val="000000"/>
          <w:sz w:val="20"/>
          <w:szCs w:val="20"/>
          <w:u w:val="none"/>
        </w:rPr>
        <w:sectPr>
          <w:pgSz w:w="11849" w:h="16781"/>
          <w:pgMar w:top="1440" w:right="1803" w:bottom="1440" w:left="1803" w:header="851" w:footer="992" w:gutter="0"/>
          <w:cols w:space="0" w:num="1"/>
          <w:rtlGutter w:val="0"/>
          <w:docGrid w:type="lines" w:linePitch="317" w:charSpace="0"/>
        </w:sectPr>
      </w:pPr>
    </w:p>
    <w:tbl>
      <w:tblPr>
        <w:tblStyle w:val="4"/>
        <w:tblW w:w="147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3"/>
        <w:gridCol w:w="95"/>
        <w:gridCol w:w="1945"/>
        <w:gridCol w:w="360"/>
        <w:gridCol w:w="600"/>
        <w:gridCol w:w="403"/>
        <w:gridCol w:w="517"/>
        <w:gridCol w:w="561"/>
        <w:gridCol w:w="299"/>
        <w:gridCol w:w="494"/>
        <w:gridCol w:w="426"/>
        <w:gridCol w:w="652"/>
        <w:gridCol w:w="268"/>
        <w:gridCol w:w="809"/>
        <w:gridCol w:w="131"/>
        <w:gridCol w:w="947"/>
        <w:gridCol w:w="1013"/>
        <w:gridCol w:w="64"/>
        <w:gridCol w:w="956"/>
        <w:gridCol w:w="121"/>
        <w:gridCol w:w="899"/>
        <w:gridCol w:w="180"/>
        <w:gridCol w:w="800"/>
        <w:gridCol w:w="277"/>
        <w:gridCol w:w="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08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5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753" w:type="dxa"/>
            <w:gridSpan w:val="2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2905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广东省农业环保与农村能源总站</w:t>
            </w:r>
          </w:p>
        </w:tc>
        <w:tc>
          <w:tcPr>
            <w:tcW w:w="1481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财政专户拨款收入</w:t>
            </w:r>
          </w:p>
        </w:tc>
        <w:tc>
          <w:tcPr>
            <w:tcW w:w="2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其他资金收入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教育收费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其他专户收入拨款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607.13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606.43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446.50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445.80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446.50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445.80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228.30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227.60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2130135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农业资源保护修复与利用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3" w:type="dxa"/>
            <w:gridSpan w:val="7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tbl>
      <w:tblPr>
        <w:tblStyle w:val="4"/>
        <w:tblW w:w="13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2951"/>
        <w:gridCol w:w="1287"/>
        <w:gridCol w:w="1381"/>
        <w:gridCol w:w="1380"/>
        <w:gridCol w:w="1382"/>
        <w:gridCol w:w="1379"/>
        <w:gridCol w:w="1418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422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398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2600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4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对附属单位补助支出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607.13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388.93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446.50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农业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446.50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228.30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2130135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农业资源保护修复与利用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8421" w:type="dxa"/>
            <w:gridSpan w:val="5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9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  <w:sectPr>
          <w:pgSz w:w="16781" w:h="11849" w:orient="landscape"/>
          <w:pgMar w:top="1803" w:right="1440" w:bottom="1803" w:left="1440" w:header="851" w:footer="992" w:gutter="0"/>
          <w:cols w:space="0" w:num="1"/>
          <w:rtlGutter w:val="0"/>
          <w:docGrid w:type="lines" w:linePitch="317" w:charSpace="0"/>
        </w:sectPr>
      </w:pPr>
    </w:p>
    <w:tbl>
      <w:tblPr>
        <w:tblStyle w:val="4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234"/>
        <w:gridCol w:w="1527"/>
        <w:gridCol w:w="737"/>
        <w:gridCol w:w="2045"/>
        <w:gridCol w:w="352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2229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4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7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28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689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13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4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278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606.43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606.43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二十三、结转下年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606.43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6538" w:type="dxa"/>
            <w:gridSpan w:val="5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  <w:tc>
          <w:tcPr>
            <w:tcW w:w="1742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center" w:pos="6979"/>
        </w:tabs>
        <w:jc w:val="both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tbl>
      <w:tblPr>
        <w:tblStyle w:val="4"/>
        <w:tblW w:w="82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9"/>
        <w:gridCol w:w="322"/>
        <w:gridCol w:w="1108"/>
        <w:gridCol w:w="472"/>
        <w:gridCol w:w="487"/>
        <w:gridCol w:w="1173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039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01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一般公共预算支出情况表（按功能分类科目）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36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110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3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484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3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0" w:type="dxa"/>
            <w:gridSpan w:val="2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660" w:type="dxa"/>
            <w:gridSpan w:val="2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1600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606.43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388.23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[20805]行政事业单位离退休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[2080502]事业单位离退休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160.63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[213]农林水支出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445.80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227.60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[21301]农业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445.80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227.60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[2130104]事业运行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227.60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227.60</w:t>
            </w: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[2130135]农业资源保护修复与利用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1" w:type="dxa"/>
            <w:gridSpan w:val="6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  <w:tc>
          <w:tcPr>
            <w:tcW w:w="160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tbl>
      <w:tblPr>
        <w:tblStyle w:val="4"/>
        <w:tblW w:w="8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6"/>
        <w:gridCol w:w="2964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66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4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一般公共预算基本支出情况表（按经济分类科目）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93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23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[30101]基本工资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[30102]津贴补贴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[30107]绩效工资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[30112]其他社会保障缴费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[30113]住房公积金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[30114]医疗费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[30201]办公费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[30203]咨询费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[30204]手续费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[30206]电费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[30207]邮电费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[30209]物业管理费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[30213]维修（护）费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[30228]工会经费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[30229]福利费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[303]对个人和家庭的补助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[30302]退休费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[30309]奖励金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[30399]其他对个人和家庭的补助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[50999]其他对个人和家庭的补助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</w:tbl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tbl>
      <w:tblPr>
        <w:tblStyle w:val="4"/>
        <w:tblW w:w="8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907"/>
        <w:gridCol w:w="1118"/>
        <w:gridCol w:w="1842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26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73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9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2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[30201]办公费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[30202]印刷费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[30203]咨询费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[30207]邮电费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[30211]差旅费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[30213]维修（护）费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[30216]培训费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[30217]公务接待费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[30218]专用材料费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[30226]劳务费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[30227]委托业务费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[30231]公务用车运行维护费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[30239]其他交通费用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[310]资本性支出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[506]对事业单位资本性补助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[31002]办公设备购置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[50601]资本性支出（一）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9.05</w:t>
            </w:r>
          </w:p>
        </w:tc>
      </w:tr>
    </w:tbl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tbl>
      <w:tblPr>
        <w:tblStyle w:val="4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06"/>
        <w:gridCol w:w="1321"/>
        <w:gridCol w:w="1080"/>
        <w:gridCol w:w="1080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06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6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132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  目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其中：（一）因公出国（境）支出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（二）公务用车购置及运行维护支出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1.公务用车购置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（三）公务接待费支出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865" w:type="dxa"/>
            <w:gridSpan w:val="5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一、行政经费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是指用于维持行政（参公）单位机关运行的经费。具体包括办公及印刷费、邮电费、差旅费、会议费、培训费、福利费、日常维修费、专用材料及一般设备购置费、水电费、物业管理费、因公出国（境）经费、公务用车购置及运行维护费、公务接待费以及其他费用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865" w:type="dxa"/>
            <w:gridSpan w:val="5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二、“三公”经费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是指省直行政（参公）单位、事业单位用于因公出国（境）、公务用车购置及运行维护、公务接待的经费。其中：因公出国（境）经费具体包括公务出国（境）的住宿费、差旅费、伙食补助费、杂费、培训费等支出；公务用车购置及运行维护费具体包括公务用车购置费、公务用车租用费、燃料费、维修费、过桥过路费、保险费等支出；公务接待费具体包括按规定开支的各类公务接待（外宾接待）费用。</w:t>
            </w:r>
          </w:p>
        </w:tc>
      </w:tr>
    </w:tbl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tbl>
      <w:tblPr>
        <w:tblStyle w:val="4"/>
        <w:tblW w:w="86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3"/>
        <w:gridCol w:w="1700"/>
        <w:gridCol w:w="1345"/>
        <w:gridCol w:w="917"/>
        <w:gridCol w:w="2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43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677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0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2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5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677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>
      <w:pPr>
        <w:tabs>
          <w:tab w:val="center" w:pos="6979"/>
        </w:tabs>
        <w:jc w:val="both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jc w:val="both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jc w:val="both"/>
        <w:rPr>
          <w:rFonts w:hint="eastAsia" w:ascii="黑体" w:hAnsi="黑体" w:eastAsia="黑体" w:cs="方正小标宋简体"/>
          <w:sz w:val="44"/>
          <w:szCs w:val="44"/>
        </w:rPr>
      </w:pPr>
    </w:p>
    <w:tbl>
      <w:tblPr>
        <w:tblStyle w:val="4"/>
        <w:tblW w:w="93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6"/>
        <w:gridCol w:w="1049"/>
        <w:gridCol w:w="1011"/>
        <w:gridCol w:w="1011"/>
        <w:gridCol w:w="947"/>
        <w:gridCol w:w="947"/>
        <w:gridCol w:w="947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36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9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5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496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3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广东省农业环保与农村能源总站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388.93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其他资本性等支出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center" w:pos="6979"/>
        </w:tabs>
        <w:jc w:val="both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jc w:val="both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jc w:val="both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jc w:val="both"/>
        <w:rPr>
          <w:rFonts w:hint="eastAsia" w:ascii="黑体" w:hAnsi="黑体" w:eastAsia="黑体" w:cs="方正小标宋简体"/>
          <w:sz w:val="44"/>
          <w:szCs w:val="44"/>
        </w:rPr>
      </w:pPr>
    </w:p>
    <w:tbl>
      <w:tblPr>
        <w:tblStyle w:val="4"/>
        <w:tblW w:w="9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5"/>
        <w:gridCol w:w="111"/>
        <w:gridCol w:w="800"/>
        <w:gridCol w:w="120"/>
        <w:gridCol w:w="913"/>
        <w:gridCol w:w="947"/>
        <w:gridCol w:w="86"/>
        <w:gridCol w:w="854"/>
        <w:gridCol w:w="146"/>
        <w:gridCol w:w="894"/>
        <w:gridCol w:w="107"/>
        <w:gridCol w:w="833"/>
        <w:gridCol w:w="793"/>
        <w:gridCol w:w="187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45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6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gridSpan w:val="2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516" w:type="dxa"/>
            <w:gridSpan w:val="1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456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980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3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9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广东省农业环保与农村能源总站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218.20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农业源减排项目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39.52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大中型畜禽养殖能源环保技术示范推广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99.18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农业环境管理和生态农业技术推广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79.50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ind w:firstLine="440" w:firstLineChars="100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tabs>
          <w:tab w:val="center" w:pos="6979"/>
        </w:tabs>
        <w:jc w:val="both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ind w:firstLine="640"/>
        <w:rPr>
          <w:rFonts w:hint="eastAsia" w:ascii="仿宋" w:hAnsi="仿宋" w:eastAsia="仿宋" w:cs="仿宋_GB231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B5218"/>
    <w:rsid w:val="08B97583"/>
    <w:rsid w:val="15177BD2"/>
    <w:rsid w:val="187F2DFC"/>
    <w:rsid w:val="22376DC5"/>
    <w:rsid w:val="246E7ADE"/>
    <w:rsid w:val="256B5218"/>
    <w:rsid w:val="30495C97"/>
    <w:rsid w:val="324E13B7"/>
    <w:rsid w:val="35C51A90"/>
    <w:rsid w:val="3C475FC3"/>
    <w:rsid w:val="429874DE"/>
    <w:rsid w:val="48927877"/>
    <w:rsid w:val="48E373D9"/>
    <w:rsid w:val="62E67647"/>
    <w:rsid w:val="65611826"/>
    <w:rsid w:val="68C64613"/>
    <w:rsid w:val="6C141FB9"/>
    <w:rsid w:val="6EEB43A5"/>
    <w:rsid w:val="71EF59FE"/>
    <w:rsid w:val="7A74407E"/>
    <w:rsid w:val="7B7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2019-02-22T08:31:00Z</dcterms:created>
  <dc:creator>Linko</dc:creator>
  <cp:lastModifiedBy>小许</cp:lastModifiedBy>
  <cp:lastPrinted>2019-02-25T08:39:00Z</cp:lastPrinted>
  <dcterms:modified xsi:type="dcterms:W3CDTF">2019-03-18T09:19:19Z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