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afterLines="0" w:line="590" w:lineRule="exact"/>
        <w:ind w:firstLine="0" w:firstLineChars="0"/>
        <w:outlineLvl w:val="9"/>
        <w:rPr>
          <w:rFonts w:hint="eastAsia" w:ascii="黑体" w:hAnsi="黑体" w:eastAsia="黑体" w:cs="黑体"/>
          <w:snapToGrid w:val="0"/>
          <w:color w:val="auto"/>
          <w:kern w:val="0"/>
          <w:sz w:val="32"/>
          <w:szCs w:val="32"/>
          <w:lang w:eastAsia="zh-CN"/>
        </w:rPr>
      </w:pPr>
      <w:r>
        <w:rPr>
          <w:rFonts w:hint="eastAsia" w:ascii="黑体" w:hAnsi="黑体" w:eastAsia="黑体" w:cs="黑体"/>
          <w:snapToGrid w:val="0"/>
          <w:color w:val="auto"/>
          <w:kern w:val="0"/>
          <w:sz w:val="32"/>
          <w:szCs w:val="32"/>
          <w:lang w:eastAsia="zh-CN"/>
        </w:rPr>
        <w:t>附件</w:t>
      </w:r>
    </w:p>
    <w:p>
      <w:pPr>
        <w:pStyle w:val="2"/>
        <w:adjustRightInd w:val="0"/>
        <w:snapToGrid w:val="0"/>
        <w:spacing w:after="0" w:line="590" w:lineRule="exact"/>
        <w:ind w:firstLine="632"/>
        <w:rPr>
          <w:rFonts w:hint="eastAsia" w:ascii="仿宋_GB2312" w:hAnsi="仿宋_GB2312" w:cs="仿宋_GB2312"/>
          <w:snapToGrid w:val="0"/>
          <w:color w:val="auto"/>
          <w:kern w:val="0"/>
          <w:lang w:eastAsia="zh-CN"/>
        </w:rPr>
      </w:pPr>
    </w:p>
    <w:p>
      <w:pPr>
        <w:pStyle w:val="2"/>
        <w:adjustRightInd w:val="0"/>
        <w:snapToGrid w:val="0"/>
        <w:spacing w:after="0" w:line="590" w:lineRule="exact"/>
        <w:ind w:left="0" w:leftChars="0" w:firstLine="0" w:firstLineChars="0"/>
        <w:jc w:val="center"/>
        <w:rPr>
          <w:rFonts w:hint="eastAsia" w:ascii="方正小标宋简体" w:hAnsi="方正小标宋简体" w:eastAsia="方正小标宋简体" w:cs="方正小标宋简体"/>
          <w:b w:val="0"/>
          <w:bCs w:val="0"/>
          <w:snapToGrid w:val="0"/>
          <w:color w:val="auto"/>
          <w:kern w:val="0"/>
          <w:sz w:val="44"/>
          <w:szCs w:val="44"/>
          <w:lang w:val="en-US" w:eastAsia="zh-CN"/>
        </w:rPr>
      </w:pPr>
      <w:r>
        <w:rPr>
          <w:rFonts w:hint="eastAsia" w:ascii="方正小标宋简体" w:hAnsi="方正小标宋简体" w:eastAsia="方正小标宋简体" w:cs="方正小标宋简体"/>
          <w:b w:val="0"/>
          <w:bCs w:val="0"/>
          <w:snapToGrid w:val="0"/>
          <w:color w:val="auto"/>
          <w:kern w:val="0"/>
          <w:sz w:val="44"/>
          <w:szCs w:val="44"/>
          <w:lang w:val="en-US" w:eastAsia="zh-CN"/>
        </w:rPr>
        <w:t>2022年春季种植业生产技术指导意见</w:t>
      </w:r>
    </w:p>
    <w:p>
      <w:pPr>
        <w:pStyle w:val="2"/>
        <w:adjustRightInd w:val="0"/>
        <w:snapToGrid w:val="0"/>
        <w:spacing w:after="0" w:line="590" w:lineRule="exact"/>
        <w:ind w:left="0" w:leftChars="0" w:firstLine="640" w:firstLineChars="200"/>
        <w:jc w:val="both"/>
        <w:rPr>
          <w:rFonts w:hint="eastAsia" w:ascii="仿宋_GB2312" w:hAnsi="仿宋_GB2312" w:eastAsia="仿宋_GB2312" w:cs="仿宋_GB2312"/>
          <w:b w:val="0"/>
          <w:bCs w:val="0"/>
          <w:snapToGrid w:val="0"/>
          <w:color w:val="auto"/>
          <w:kern w:val="0"/>
          <w:sz w:val="32"/>
          <w:szCs w:val="32"/>
          <w:lang w:val="en-US" w:eastAsia="zh-CN"/>
        </w:rPr>
      </w:pPr>
    </w:p>
    <w:p>
      <w:pPr>
        <w:pStyle w:val="6"/>
        <w:tabs>
          <w:tab w:val="right" w:leader="dot" w:pos="8844"/>
        </w:tabs>
      </w:pPr>
      <w:r>
        <w:rPr>
          <w:rFonts w:hint="eastAsia" w:ascii="仿宋_GB2312" w:hAnsi="仿宋_GB2312" w:eastAsia="仿宋_GB2312" w:cs="仿宋_GB2312"/>
          <w:sz w:val="32"/>
          <w:szCs w:val="32"/>
          <w:lang w:eastAsia="zh-CN"/>
        </w:rPr>
        <w:fldChar w:fldCharType="begin"/>
      </w:r>
      <w:r>
        <w:rPr>
          <w:rFonts w:hint="eastAsia" w:ascii="仿宋_GB2312" w:hAnsi="仿宋_GB2312" w:eastAsia="仿宋_GB2312" w:cs="仿宋_GB2312"/>
          <w:sz w:val="32"/>
          <w:szCs w:val="32"/>
          <w:lang w:eastAsia="zh-CN"/>
        </w:rPr>
        <w:instrText xml:space="preserve">TOC \o "1-1" \h \u </w:instrText>
      </w:r>
      <w:r>
        <w:rPr>
          <w:rFonts w:hint="eastAsia" w:ascii="仿宋_GB2312" w:hAnsi="仿宋_GB2312" w:eastAsia="仿宋_GB2312" w:cs="仿宋_GB2312"/>
          <w:sz w:val="32"/>
          <w:szCs w:val="32"/>
          <w:lang w:eastAsia="zh-CN"/>
        </w:rPr>
        <w:fldChar w:fldCharType="separate"/>
      </w:r>
      <w:r>
        <w:rPr>
          <w:rFonts w:hint="eastAsia" w:ascii="仿宋_GB2312" w:hAnsi="仿宋_GB2312" w:eastAsia="仿宋_GB2312" w:cs="仿宋_GB2312"/>
          <w:szCs w:val="32"/>
          <w:lang w:eastAsia="zh-CN"/>
        </w:rPr>
        <w:fldChar w:fldCharType="begin"/>
      </w:r>
      <w:r>
        <w:rPr>
          <w:rFonts w:hint="eastAsia" w:ascii="仿宋_GB2312" w:hAnsi="仿宋_GB2312" w:eastAsia="仿宋_GB2312" w:cs="仿宋_GB2312"/>
          <w:szCs w:val="32"/>
          <w:lang w:eastAsia="zh-CN"/>
        </w:rPr>
        <w:instrText xml:space="preserve"> HYPERLINK \l _Toc27968 </w:instrText>
      </w:r>
      <w:r>
        <w:rPr>
          <w:rFonts w:hint="eastAsia" w:ascii="仿宋_GB2312" w:hAnsi="仿宋_GB2312" w:eastAsia="仿宋_GB2312" w:cs="仿宋_GB2312"/>
          <w:szCs w:val="32"/>
          <w:lang w:eastAsia="zh-CN"/>
        </w:rPr>
        <w:fldChar w:fldCharType="separate"/>
      </w:r>
      <w:r>
        <w:rPr>
          <w:rFonts w:hint="eastAsia" w:ascii="方正小标宋简体" w:hAnsi="方正小标宋简体" w:eastAsia="方正小标宋简体" w:cs="方正小标宋简体"/>
          <w:bCs/>
          <w:kern w:val="0"/>
          <w:szCs w:val="44"/>
          <w:lang w:val="en-US" w:eastAsia="zh-CN"/>
        </w:rPr>
        <w:t>水稻春季生产技术指导意见</w:t>
      </w:r>
      <w:r>
        <w:tab/>
      </w:r>
      <w:r>
        <w:fldChar w:fldCharType="begin"/>
      </w:r>
      <w:r>
        <w:instrText xml:space="preserve"> PAGEREF _Toc27968 \h </w:instrText>
      </w:r>
      <w:r>
        <w:fldChar w:fldCharType="separate"/>
      </w:r>
      <w:r>
        <w:t>1</w:t>
      </w:r>
      <w:r>
        <w:fldChar w:fldCharType="end"/>
      </w:r>
      <w:r>
        <w:rPr>
          <w:rFonts w:hint="eastAsia" w:ascii="仿宋_GB2312" w:hAnsi="仿宋_GB2312" w:eastAsia="仿宋_GB2312" w:cs="仿宋_GB2312"/>
          <w:szCs w:val="32"/>
          <w:lang w:eastAsia="zh-CN"/>
        </w:rPr>
        <w:fldChar w:fldCharType="end"/>
      </w:r>
    </w:p>
    <w:p>
      <w:pPr>
        <w:pStyle w:val="6"/>
        <w:tabs>
          <w:tab w:val="right" w:leader="dot" w:pos="8844"/>
        </w:tabs>
      </w:pPr>
      <w:r>
        <w:rPr>
          <w:rFonts w:hint="eastAsia" w:ascii="仿宋_GB2312" w:hAnsi="仿宋_GB2312" w:eastAsia="仿宋_GB2312" w:cs="仿宋_GB2312"/>
          <w:szCs w:val="32"/>
          <w:lang w:eastAsia="zh-CN"/>
        </w:rPr>
        <w:fldChar w:fldCharType="begin"/>
      </w:r>
      <w:r>
        <w:rPr>
          <w:rFonts w:hint="eastAsia" w:ascii="仿宋_GB2312" w:hAnsi="仿宋_GB2312" w:eastAsia="仿宋_GB2312" w:cs="仿宋_GB2312"/>
          <w:szCs w:val="32"/>
          <w:lang w:eastAsia="zh-CN"/>
        </w:rPr>
        <w:instrText xml:space="preserve"> HYPERLINK \l _Toc7729 </w:instrText>
      </w:r>
      <w:r>
        <w:rPr>
          <w:rFonts w:hint="eastAsia" w:ascii="仿宋_GB2312" w:hAnsi="仿宋_GB2312" w:eastAsia="仿宋_GB2312" w:cs="仿宋_GB2312"/>
          <w:szCs w:val="32"/>
          <w:lang w:eastAsia="zh-CN"/>
        </w:rPr>
        <w:fldChar w:fldCharType="separate"/>
      </w:r>
      <w:r>
        <w:rPr>
          <w:rFonts w:hint="eastAsia" w:ascii="方正小标宋简体" w:hAnsi="方正小标宋简体" w:eastAsia="方正小标宋简体" w:cs="方正小标宋简体"/>
          <w:bCs w:val="0"/>
          <w:kern w:val="0"/>
          <w:szCs w:val="44"/>
          <w:lang w:val="en-US" w:eastAsia="zh-CN" w:bidi="ar-SA"/>
        </w:rPr>
        <w:t>玉米春季生产技术指导意见</w:t>
      </w:r>
      <w:r>
        <w:tab/>
      </w:r>
      <w:r>
        <w:fldChar w:fldCharType="begin"/>
      </w:r>
      <w:r>
        <w:instrText xml:space="preserve"> PAGEREF _Toc7729 \h </w:instrText>
      </w:r>
      <w:r>
        <w:fldChar w:fldCharType="separate"/>
      </w:r>
      <w:r>
        <w:t>6</w:t>
      </w:r>
      <w:r>
        <w:fldChar w:fldCharType="end"/>
      </w:r>
      <w:r>
        <w:rPr>
          <w:rFonts w:hint="eastAsia" w:ascii="仿宋_GB2312" w:hAnsi="仿宋_GB2312" w:eastAsia="仿宋_GB2312" w:cs="仿宋_GB2312"/>
          <w:szCs w:val="32"/>
          <w:lang w:eastAsia="zh-CN"/>
        </w:rPr>
        <w:fldChar w:fldCharType="end"/>
      </w:r>
    </w:p>
    <w:p>
      <w:pPr>
        <w:pStyle w:val="6"/>
        <w:tabs>
          <w:tab w:val="right" w:leader="dot" w:pos="8844"/>
        </w:tabs>
      </w:pPr>
      <w:r>
        <w:rPr>
          <w:rFonts w:hint="eastAsia" w:ascii="仿宋_GB2312" w:hAnsi="仿宋_GB2312" w:eastAsia="仿宋_GB2312" w:cs="仿宋_GB2312"/>
          <w:szCs w:val="32"/>
          <w:lang w:eastAsia="zh-CN"/>
        </w:rPr>
        <w:fldChar w:fldCharType="begin"/>
      </w:r>
      <w:r>
        <w:rPr>
          <w:rFonts w:hint="eastAsia" w:ascii="仿宋_GB2312" w:hAnsi="仿宋_GB2312" w:eastAsia="仿宋_GB2312" w:cs="仿宋_GB2312"/>
          <w:szCs w:val="32"/>
          <w:lang w:eastAsia="zh-CN"/>
        </w:rPr>
        <w:instrText xml:space="preserve"> HYPERLINK \l _Toc23760 </w:instrText>
      </w:r>
      <w:r>
        <w:rPr>
          <w:rFonts w:hint="eastAsia" w:ascii="仿宋_GB2312" w:hAnsi="仿宋_GB2312" w:eastAsia="仿宋_GB2312" w:cs="仿宋_GB2312"/>
          <w:szCs w:val="32"/>
          <w:lang w:eastAsia="zh-CN"/>
        </w:rPr>
        <w:fldChar w:fldCharType="separate"/>
      </w:r>
      <w:r>
        <w:rPr>
          <w:rFonts w:hint="eastAsia" w:ascii="方正小标宋简体" w:hAnsi="方正小标宋简体" w:eastAsia="方正小标宋简体" w:cs="方正小标宋简体"/>
          <w:bCs/>
          <w:kern w:val="0"/>
          <w:szCs w:val="44"/>
          <w:lang w:val="en-US" w:eastAsia="zh-CN" w:bidi="ar-SA"/>
        </w:rPr>
        <w:t>花生春季生产技术指导意见</w:t>
      </w:r>
      <w:r>
        <w:tab/>
      </w:r>
      <w:r>
        <w:fldChar w:fldCharType="begin"/>
      </w:r>
      <w:r>
        <w:instrText xml:space="preserve"> PAGEREF _Toc23760 \h </w:instrText>
      </w:r>
      <w:r>
        <w:fldChar w:fldCharType="separate"/>
      </w:r>
      <w:r>
        <w:t>13</w:t>
      </w:r>
      <w:r>
        <w:fldChar w:fldCharType="end"/>
      </w:r>
      <w:r>
        <w:rPr>
          <w:rFonts w:hint="eastAsia" w:ascii="仿宋_GB2312" w:hAnsi="仿宋_GB2312" w:eastAsia="仿宋_GB2312" w:cs="仿宋_GB2312"/>
          <w:szCs w:val="32"/>
          <w:lang w:eastAsia="zh-CN"/>
        </w:rPr>
        <w:fldChar w:fldCharType="end"/>
      </w:r>
    </w:p>
    <w:p>
      <w:pPr>
        <w:pStyle w:val="6"/>
        <w:tabs>
          <w:tab w:val="right" w:leader="dot" w:pos="8844"/>
        </w:tabs>
      </w:pPr>
      <w:r>
        <w:rPr>
          <w:rFonts w:hint="eastAsia" w:ascii="仿宋_GB2312" w:hAnsi="仿宋_GB2312" w:eastAsia="仿宋_GB2312" w:cs="仿宋_GB2312"/>
          <w:szCs w:val="32"/>
          <w:lang w:eastAsia="zh-CN"/>
        </w:rPr>
        <w:fldChar w:fldCharType="begin"/>
      </w:r>
      <w:r>
        <w:rPr>
          <w:rFonts w:hint="eastAsia" w:ascii="仿宋_GB2312" w:hAnsi="仿宋_GB2312" w:eastAsia="仿宋_GB2312" w:cs="仿宋_GB2312"/>
          <w:szCs w:val="32"/>
          <w:lang w:eastAsia="zh-CN"/>
        </w:rPr>
        <w:instrText xml:space="preserve"> HYPERLINK \l _Toc11792 </w:instrText>
      </w:r>
      <w:r>
        <w:rPr>
          <w:rFonts w:hint="eastAsia" w:ascii="仿宋_GB2312" w:hAnsi="仿宋_GB2312" w:eastAsia="仿宋_GB2312" w:cs="仿宋_GB2312"/>
          <w:szCs w:val="32"/>
          <w:lang w:eastAsia="zh-CN"/>
        </w:rPr>
        <w:fldChar w:fldCharType="separate"/>
      </w:r>
      <w:r>
        <w:rPr>
          <w:rFonts w:hint="eastAsia" w:ascii="方正小标宋简体" w:hAnsi="方正小标宋简体" w:eastAsia="方正小标宋简体" w:cs="方正小标宋简体"/>
          <w:bCs/>
          <w:kern w:val="0"/>
          <w:szCs w:val="44"/>
          <w:lang w:val="en-US" w:eastAsia="zh-CN" w:bidi="ar-SA"/>
        </w:rPr>
        <w:t>甘薯春季生产技术指导意见</w:t>
      </w:r>
      <w:r>
        <w:tab/>
      </w:r>
      <w:r>
        <w:fldChar w:fldCharType="begin"/>
      </w:r>
      <w:r>
        <w:instrText xml:space="preserve"> PAGEREF _Toc11792 \h </w:instrText>
      </w:r>
      <w:r>
        <w:fldChar w:fldCharType="separate"/>
      </w:r>
      <w:r>
        <w:t>17</w:t>
      </w:r>
      <w:r>
        <w:fldChar w:fldCharType="end"/>
      </w:r>
      <w:r>
        <w:rPr>
          <w:rFonts w:hint="eastAsia" w:ascii="仿宋_GB2312" w:hAnsi="仿宋_GB2312" w:eastAsia="仿宋_GB2312" w:cs="仿宋_GB2312"/>
          <w:szCs w:val="32"/>
          <w:lang w:eastAsia="zh-CN"/>
        </w:rPr>
        <w:fldChar w:fldCharType="end"/>
      </w:r>
    </w:p>
    <w:p>
      <w:pPr>
        <w:pStyle w:val="6"/>
        <w:tabs>
          <w:tab w:val="right" w:leader="dot" w:pos="8844"/>
        </w:tabs>
      </w:pPr>
      <w:r>
        <w:rPr>
          <w:rFonts w:hint="eastAsia" w:ascii="仿宋_GB2312" w:hAnsi="仿宋_GB2312" w:eastAsia="仿宋_GB2312" w:cs="仿宋_GB2312"/>
          <w:szCs w:val="32"/>
          <w:lang w:eastAsia="zh-CN"/>
        </w:rPr>
        <w:fldChar w:fldCharType="begin"/>
      </w:r>
      <w:r>
        <w:rPr>
          <w:rFonts w:hint="eastAsia" w:ascii="仿宋_GB2312" w:hAnsi="仿宋_GB2312" w:eastAsia="仿宋_GB2312" w:cs="仿宋_GB2312"/>
          <w:szCs w:val="32"/>
          <w:lang w:eastAsia="zh-CN"/>
        </w:rPr>
        <w:instrText xml:space="preserve"> HYPERLINK \l _Toc20142 </w:instrText>
      </w:r>
      <w:r>
        <w:rPr>
          <w:rFonts w:hint="eastAsia" w:ascii="仿宋_GB2312" w:hAnsi="仿宋_GB2312" w:eastAsia="仿宋_GB2312" w:cs="仿宋_GB2312"/>
          <w:szCs w:val="32"/>
          <w:lang w:eastAsia="zh-CN"/>
        </w:rPr>
        <w:fldChar w:fldCharType="separate"/>
      </w:r>
      <w:r>
        <w:rPr>
          <w:rFonts w:hint="eastAsia" w:ascii="方正小标宋简体" w:hAnsi="方正小标宋简体" w:eastAsia="方正小标宋简体" w:cs="方正小标宋简体"/>
          <w:bCs/>
          <w:kern w:val="0"/>
          <w:szCs w:val="44"/>
          <w:lang w:val="en-US" w:eastAsia="zh-CN" w:bidi="ar-SA"/>
        </w:rPr>
        <w:t>菜用甘薯春季生产技术指导意见</w:t>
      </w:r>
      <w:r>
        <w:tab/>
      </w:r>
      <w:r>
        <w:fldChar w:fldCharType="begin"/>
      </w:r>
      <w:r>
        <w:instrText xml:space="preserve"> PAGEREF _Toc20142 \h </w:instrText>
      </w:r>
      <w:r>
        <w:fldChar w:fldCharType="separate"/>
      </w:r>
      <w:r>
        <w:t>20</w:t>
      </w:r>
      <w:r>
        <w:fldChar w:fldCharType="end"/>
      </w:r>
      <w:r>
        <w:rPr>
          <w:rFonts w:hint="eastAsia" w:ascii="仿宋_GB2312" w:hAnsi="仿宋_GB2312" w:eastAsia="仿宋_GB2312" w:cs="仿宋_GB2312"/>
          <w:szCs w:val="32"/>
          <w:lang w:eastAsia="zh-CN"/>
        </w:rPr>
        <w:fldChar w:fldCharType="end"/>
      </w:r>
    </w:p>
    <w:p>
      <w:pPr>
        <w:pStyle w:val="6"/>
        <w:tabs>
          <w:tab w:val="right" w:leader="dot" w:pos="8844"/>
        </w:tabs>
      </w:pPr>
      <w:r>
        <w:rPr>
          <w:rFonts w:hint="eastAsia" w:ascii="仿宋_GB2312" w:hAnsi="仿宋_GB2312" w:eastAsia="仿宋_GB2312" w:cs="仿宋_GB2312"/>
          <w:szCs w:val="32"/>
          <w:lang w:eastAsia="zh-CN"/>
        </w:rPr>
        <w:fldChar w:fldCharType="begin"/>
      </w:r>
      <w:r>
        <w:rPr>
          <w:rFonts w:hint="eastAsia" w:ascii="仿宋_GB2312" w:hAnsi="仿宋_GB2312" w:eastAsia="仿宋_GB2312" w:cs="仿宋_GB2312"/>
          <w:szCs w:val="32"/>
          <w:lang w:eastAsia="zh-CN"/>
        </w:rPr>
        <w:instrText xml:space="preserve"> HYPERLINK \l _Toc15528 </w:instrText>
      </w:r>
      <w:r>
        <w:rPr>
          <w:rFonts w:hint="eastAsia" w:ascii="仿宋_GB2312" w:hAnsi="仿宋_GB2312" w:eastAsia="仿宋_GB2312" w:cs="仿宋_GB2312"/>
          <w:szCs w:val="32"/>
          <w:lang w:eastAsia="zh-CN"/>
        </w:rPr>
        <w:fldChar w:fldCharType="separate"/>
      </w:r>
      <w:r>
        <w:rPr>
          <w:rFonts w:hint="eastAsia" w:ascii="方正小标宋简体" w:hAnsi="方正小标宋简体" w:eastAsia="方正小标宋简体" w:cs="方正小标宋简体"/>
          <w:bCs/>
          <w:kern w:val="0"/>
          <w:szCs w:val="44"/>
          <w:lang w:val="en-US" w:eastAsia="zh-CN" w:bidi="ar-SA"/>
        </w:rPr>
        <w:t>大豆春季生产技术指导意见</w:t>
      </w:r>
      <w:r>
        <w:tab/>
      </w:r>
      <w:r>
        <w:fldChar w:fldCharType="begin"/>
      </w:r>
      <w:r>
        <w:instrText xml:space="preserve"> PAGEREF _Toc15528 \h </w:instrText>
      </w:r>
      <w:r>
        <w:fldChar w:fldCharType="separate"/>
      </w:r>
      <w:r>
        <w:t>22</w:t>
      </w:r>
      <w:r>
        <w:fldChar w:fldCharType="end"/>
      </w:r>
      <w:r>
        <w:rPr>
          <w:rFonts w:hint="eastAsia" w:ascii="仿宋_GB2312" w:hAnsi="仿宋_GB2312" w:eastAsia="仿宋_GB2312" w:cs="仿宋_GB2312"/>
          <w:szCs w:val="32"/>
          <w:lang w:eastAsia="zh-CN"/>
        </w:rPr>
        <w:fldChar w:fldCharType="end"/>
      </w:r>
    </w:p>
    <w:p>
      <w:pPr>
        <w:pStyle w:val="6"/>
        <w:tabs>
          <w:tab w:val="right" w:leader="dot" w:pos="8844"/>
        </w:tabs>
      </w:pPr>
      <w:r>
        <w:rPr>
          <w:rFonts w:hint="eastAsia" w:ascii="仿宋_GB2312" w:hAnsi="仿宋_GB2312" w:eastAsia="仿宋_GB2312" w:cs="仿宋_GB2312"/>
          <w:szCs w:val="32"/>
          <w:lang w:eastAsia="zh-CN"/>
        </w:rPr>
        <w:fldChar w:fldCharType="begin"/>
      </w:r>
      <w:r>
        <w:rPr>
          <w:rFonts w:hint="eastAsia" w:ascii="仿宋_GB2312" w:hAnsi="仿宋_GB2312" w:eastAsia="仿宋_GB2312" w:cs="仿宋_GB2312"/>
          <w:szCs w:val="32"/>
          <w:lang w:eastAsia="zh-CN"/>
        </w:rPr>
        <w:instrText xml:space="preserve"> HYPERLINK \l _Toc7275 </w:instrText>
      </w:r>
      <w:r>
        <w:rPr>
          <w:rFonts w:hint="eastAsia" w:ascii="仿宋_GB2312" w:hAnsi="仿宋_GB2312" w:eastAsia="仿宋_GB2312" w:cs="仿宋_GB2312"/>
          <w:szCs w:val="32"/>
          <w:lang w:eastAsia="zh-CN"/>
        </w:rPr>
        <w:fldChar w:fldCharType="separate"/>
      </w:r>
      <w:r>
        <w:rPr>
          <w:rFonts w:hint="eastAsia" w:ascii="方正小标宋简体" w:hAnsi="方正小标宋简体" w:eastAsia="方正小标宋简体" w:cs="方正小标宋简体"/>
          <w:bCs/>
          <w:kern w:val="0"/>
          <w:szCs w:val="44"/>
          <w:lang w:val="en-US" w:eastAsia="zh-CN" w:bidi="ar-SA"/>
        </w:rPr>
        <w:t>柑橘春季生产技术指导意见</w:t>
      </w:r>
      <w:r>
        <w:tab/>
      </w:r>
      <w:r>
        <w:fldChar w:fldCharType="begin"/>
      </w:r>
      <w:r>
        <w:instrText xml:space="preserve"> PAGEREF _Toc7275 \h </w:instrText>
      </w:r>
      <w:r>
        <w:fldChar w:fldCharType="separate"/>
      </w:r>
      <w:r>
        <w:t>25</w:t>
      </w:r>
      <w:r>
        <w:fldChar w:fldCharType="end"/>
      </w:r>
      <w:r>
        <w:rPr>
          <w:rFonts w:hint="eastAsia" w:ascii="仿宋_GB2312" w:hAnsi="仿宋_GB2312" w:eastAsia="仿宋_GB2312" w:cs="仿宋_GB2312"/>
          <w:szCs w:val="32"/>
          <w:lang w:eastAsia="zh-CN"/>
        </w:rPr>
        <w:fldChar w:fldCharType="end"/>
      </w:r>
    </w:p>
    <w:p>
      <w:pPr>
        <w:pStyle w:val="6"/>
        <w:tabs>
          <w:tab w:val="right" w:leader="dot" w:pos="8844"/>
        </w:tabs>
      </w:pPr>
      <w:r>
        <w:rPr>
          <w:rFonts w:hint="eastAsia" w:ascii="仿宋_GB2312" w:hAnsi="仿宋_GB2312" w:eastAsia="仿宋_GB2312" w:cs="仿宋_GB2312"/>
          <w:szCs w:val="32"/>
          <w:lang w:eastAsia="zh-CN"/>
        </w:rPr>
        <w:fldChar w:fldCharType="begin"/>
      </w:r>
      <w:r>
        <w:rPr>
          <w:rFonts w:hint="eastAsia" w:ascii="仿宋_GB2312" w:hAnsi="仿宋_GB2312" w:eastAsia="仿宋_GB2312" w:cs="仿宋_GB2312"/>
          <w:szCs w:val="32"/>
          <w:lang w:eastAsia="zh-CN"/>
        </w:rPr>
        <w:instrText xml:space="preserve"> HYPERLINK \l _Toc29821 </w:instrText>
      </w:r>
      <w:r>
        <w:rPr>
          <w:rFonts w:hint="eastAsia" w:ascii="仿宋_GB2312" w:hAnsi="仿宋_GB2312" w:eastAsia="仿宋_GB2312" w:cs="仿宋_GB2312"/>
          <w:szCs w:val="32"/>
          <w:lang w:eastAsia="zh-CN"/>
        </w:rPr>
        <w:fldChar w:fldCharType="separate"/>
      </w:r>
      <w:r>
        <w:rPr>
          <w:rFonts w:hint="eastAsia" w:ascii="方正小标宋简体" w:hAnsi="方正小标宋简体" w:eastAsia="方正小标宋简体" w:cs="方正小标宋简体"/>
          <w:bCs/>
          <w:kern w:val="0"/>
          <w:szCs w:val="44"/>
          <w:lang w:val="en-US" w:eastAsia="zh-CN" w:bidi="ar-SA"/>
        </w:rPr>
        <w:t>菠萝春季生产技术指导意见</w:t>
      </w:r>
      <w:r>
        <w:tab/>
      </w:r>
      <w:r>
        <w:fldChar w:fldCharType="begin"/>
      </w:r>
      <w:r>
        <w:instrText xml:space="preserve"> PAGEREF _Toc29821 \h </w:instrText>
      </w:r>
      <w:r>
        <w:fldChar w:fldCharType="separate"/>
      </w:r>
      <w:r>
        <w:t>30</w:t>
      </w:r>
      <w:r>
        <w:fldChar w:fldCharType="end"/>
      </w:r>
      <w:r>
        <w:rPr>
          <w:rFonts w:hint="eastAsia" w:ascii="仿宋_GB2312" w:hAnsi="仿宋_GB2312" w:eastAsia="仿宋_GB2312" w:cs="仿宋_GB2312"/>
          <w:szCs w:val="32"/>
          <w:lang w:eastAsia="zh-CN"/>
        </w:rPr>
        <w:fldChar w:fldCharType="end"/>
      </w:r>
    </w:p>
    <w:p>
      <w:pPr>
        <w:pStyle w:val="6"/>
        <w:tabs>
          <w:tab w:val="right" w:leader="dot" w:pos="8844"/>
        </w:tabs>
      </w:pPr>
      <w:r>
        <w:rPr>
          <w:rFonts w:hint="eastAsia" w:ascii="仿宋_GB2312" w:hAnsi="仿宋_GB2312" w:eastAsia="仿宋_GB2312" w:cs="仿宋_GB2312"/>
          <w:szCs w:val="32"/>
          <w:lang w:eastAsia="zh-CN"/>
        </w:rPr>
        <w:fldChar w:fldCharType="begin"/>
      </w:r>
      <w:r>
        <w:rPr>
          <w:rFonts w:hint="eastAsia" w:ascii="仿宋_GB2312" w:hAnsi="仿宋_GB2312" w:eastAsia="仿宋_GB2312" w:cs="仿宋_GB2312"/>
          <w:szCs w:val="32"/>
          <w:lang w:eastAsia="zh-CN"/>
        </w:rPr>
        <w:instrText xml:space="preserve"> HYPERLINK \l _Toc26860 </w:instrText>
      </w:r>
      <w:r>
        <w:rPr>
          <w:rFonts w:hint="eastAsia" w:ascii="仿宋_GB2312" w:hAnsi="仿宋_GB2312" w:eastAsia="仿宋_GB2312" w:cs="仿宋_GB2312"/>
          <w:szCs w:val="32"/>
          <w:lang w:eastAsia="zh-CN"/>
        </w:rPr>
        <w:fldChar w:fldCharType="separate"/>
      </w:r>
      <w:r>
        <w:rPr>
          <w:rFonts w:hint="eastAsia" w:ascii="方正小标宋简体" w:hAnsi="方正小标宋简体" w:eastAsia="方正小标宋简体" w:cs="方正小标宋简体"/>
          <w:bCs/>
          <w:kern w:val="0"/>
          <w:szCs w:val="44"/>
          <w:lang w:val="en-US" w:eastAsia="zh-CN" w:bidi="ar-SA"/>
        </w:rPr>
        <w:t>荔枝春季生产技术指导意见</w:t>
      </w:r>
      <w:r>
        <w:tab/>
      </w:r>
      <w:r>
        <w:fldChar w:fldCharType="begin"/>
      </w:r>
      <w:r>
        <w:instrText xml:space="preserve"> PAGEREF _Toc26860 \h </w:instrText>
      </w:r>
      <w:r>
        <w:fldChar w:fldCharType="separate"/>
      </w:r>
      <w:r>
        <w:t>32</w:t>
      </w:r>
      <w:r>
        <w:fldChar w:fldCharType="end"/>
      </w:r>
      <w:r>
        <w:rPr>
          <w:rFonts w:hint="eastAsia" w:ascii="仿宋_GB2312" w:hAnsi="仿宋_GB2312" w:eastAsia="仿宋_GB2312" w:cs="仿宋_GB2312"/>
          <w:szCs w:val="32"/>
          <w:lang w:eastAsia="zh-CN"/>
        </w:rPr>
        <w:fldChar w:fldCharType="end"/>
      </w:r>
    </w:p>
    <w:p>
      <w:pPr>
        <w:pStyle w:val="6"/>
        <w:tabs>
          <w:tab w:val="right" w:leader="dot" w:pos="8844"/>
        </w:tabs>
      </w:pPr>
      <w:r>
        <w:rPr>
          <w:rFonts w:hint="eastAsia" w:ascii="仿宋_GB2312" w:hAnsi="仿宋_GB2312" w:eastAsia="仿宋_GB2312" w:cs="仿宋_GB2312"/>
          <w:szCs w:val="32"/>
          <w:lang w:eastAsia="zh-CN"/>
        </w:rPr>
        <w:fldChar w:fldCharType="begin"/>
      </w:r>
      <w:r>
        <w:rPr>
          <w:rFonts w:hint="eastAsia" w:ascii="仿宋_GB2312" w:hAnsi="仿宋_GB2312" w:eastAsia="仿宋_GB2312" w:cs="仿宋_GB2312"/>
          <w:szCs w:val="32"/>
          <w:lang w:eastAsia="zh-CN"/>
        </w:rPr>
        <w:instrText xml:space="preserve"> HYPERLINK \l _Toc11679 </w:instrText>
      </w:r>
      <w:r>
        <w:rPr>
          <w:rFonts w:hint="eastAsia" w:ascii="仿宋_GB2312" w:hAnsi="仿宋_GB2312" w:eastAsia="仿宋_GB2312" w:cs="仿宋_GB2312"/>
          <w:szCs w:val="32"/>
          <w:lang w:eastAsia="zh-CN"/>
        </w:rPr>
        <w:fldChar w:fldCharType="separate"/>
      </w:r>
      <w:r>
        <w:rPr>
          <w:rFonts w:hint="eastAsia" w:ascii="方正小标宋简体" w:hAnsi="方正小标宋简体" w:eastAsia="方正小标宋简体" w:cs="方正小标宋简体"/>
          <w:bCs/>
          <w:kern w:val="0"/>
          <w:szCs w:val="44"/>
          <w:lang w:val="en-US" w:eastAsia="zh-CN" w:bidi="ar-SA"/>
        </w:rPr>
        <w:t>香蕉春季生产技术指导意见</w:t>
      </w:r>
      <w:r>
        <w:tab/>
      </w:r>
      <w:r>
        <w:fldChar w:fldCharType="begin"/>
      </w:r>
      <w:r>
        <w:instrText xml:space="preserve"> PAGEREF _Toc11679 \h </w:instrText>
      </w:r>
      <w:r>
        <w:fldChar w:fldCharType="separate"/>
      </w:r>
      <w:r>
        <w:t>40</w:t>
      </w:r>
      <w:r>
        <w:fldChar w:fldCharType="end"/>
      </w:r>
      <w:r>
        <w:rPr>
          <w:rFonts w:hint="eastAsia" w:ascii="仿宋_GB2312" w:hAnsi="仿宋_GB2312" w:eastAsia="仿宋_GB2312" w:cs="仿宋_GB2312"/>
          <w:szCs w:val="32"/>
          <w:lang w:eastAsia="zh-CN"/>
        </w:rPr>
        <w:fldChar w:fldCharType="end"/>
      </w:r>
    </w:p>
    <w:p>
      <w:pPr>
        <w:pStyle w:val="6"/>
        <w:tabs>
          <w:tab w:val="right" w:leader="dot" w:pos="8844"/>
        </w:tabs>
      </w:pPr>
      <w:r>
        <w:rPr>
          <w:rFonts w:hint="eastAsia" w:ascii="仿宋_GB2312" w:hAnsi="仿宋_GB2312" w:eastAsia="仿宋_GB2312" w:cs="仿宋_GB2312"/>
          <w:szCs w:val="32"/>
          <w:lang w:eastAsia="zh-CN"/>
        </w:rPr>
        <w:fldChar w:fldCharType="begin"/>
      </w:r>
      <w:r>
        <w:rPr>
          <w:rFonts w:hint="eastAsia" w:ascii="仿宋_GB2312" w:hAnsi="仿宋_GB2312" w:eastAsia="仿宋_GB2312" w:cs="仿宋_GB2312"/>
          <w:szCs w:val="32"/>
          <w:lang w:eastAsia="zh-CN"/>
        </w:rPr>
        <w:instrText xml:space="preserve"> HYPERLINK \l _Toc29109 </w:instrText>
      </w:r>
      <w:r>
        <w:rPr>
          <w:rFonts w:hint="eastAsia" w:ascii="仿宋_GB2312" w:hAnsi="仿宋_GB2312" w:eastAsia="仿宋_GB2312" w:cs="仿宋_GB2312"/>
          <w:szCs w:val="32"/>
          <w:lang w:eastAsia="zh-CN"/>
        </w:rPr>
        <w:fldChar w:fldCharType="separate"/>
      </w:r>
      <w:r>
        <w:rPr>
          <w:rFonts w:hint="eastAsia" w:ascii="方正小标宋简体" w:hAnsi="方正小标宋简体" w:eastAsia="方正小标宋简体" w:cs="方正小标宋简体"/>
          <w:bCs/>
          <w:kern w:val="0"/>
          <w:szCs w:val="44"/>
          <w:lang w:val="en-US" w:eastAsia="zh-CN" w:bidi="ar-SA"/>
        </w:rPr>
        <w:t>茶树春季生产技术指导意见</w:t>
      </w:r>
      <w:r>
        <w:tab/>
      </w:r>
      <w:r>
        <w:fldChar w:fldCharType="begin"/>
      </w:r>
      <w:r>
        <w:instrText xml:space="preserve"> PAGEREF _Toc29109 \h </w:instrText>
      </w:r>
      <w:r>
        <w:fldChar w:fldCharType="separate"/>
      </w:r>
      <w:r>
        <w:t>44</w:t>
      </w:r>
      <w:r>
        <w:fldChar w:fldCharType="end"/>
      </w:r>
      <w:r>
        <w:rPr>
          <w:rFonts w:hint="eastAsia" w:ascii="仿宋_GB2312" w:hAnsi="仿宋_GB2312" w:eastAsia="仿宋_GB2312" w:cs="仿宋_GB2312"/>
          <w:szCs w:val="32"/>
          <w:lang w:eastAsia="zh-CN"/>
        </w:rPr>
        <w:fldChar w:fldCharType="end"/>
      </w:r>
    </w:p>
    <w:p>
      <w:pPr>
        <w:pStyle w:val="6"/>
        <w:tabs>
          <w:tab w:val="right" w:leader="dot" w:pos="8844"/>
        </w:tabs>
      </w:pPr>
      <w:r>
        <w:rPr>
          <w:rFonts w:hint="eastAsia" w:ascii="仿宋_GB2312" w:hAnsi="仿宋_GB2312" w:eastAsia="仿宋_GB2312" w:cs="仿宋_GB2312"/>
          <w:szCs w:val="32"/>
          <w:lang w:eastAsia="zh-CN"/>
        </w:rPr>
        <w:fldChar w:fldCharType="begin"/>
      </w:r>
      <w:r>
        <w:rPr>
          <w:rFonts w:hint="eastAsia" w:ascii="仿宋_GB2312" w:hAnsi="仿宋_GB2312" w:eastAsia="仿宋_GB2312" w:cs="仿宋_GB2312"/>
          <w:szCs w:val="32"/>
          <w:lang w:eastAsia="zh-CN"/>
        </w:rPr>
        <w:instrText xml:space="preserve"> HYPERLINK \l _Toc18006 </w:instrText>
      </w:r>
      <w:r>
        <w:rPr>
          <w:rFonts w:hint="eastAsia" w:ascii="仿宋_GB2312" w:hAnsi="仿宋_GB2312" w:eastAsia="仿宋_GB2312" w:cs="仿宋_GB2312"/>
          <w:szCs w:val="32"/>
          <w:lang w:eastAsia="zh-CN"/>
        </w:rPr>
        <w:fldChar w:fldCharType="separate"/>
      </w:r>
      <w:r>
        <w:rPr>
          <w:rFonts w:hint="eastAsia" w:ascii="方正小标宋简体" w:hAnsi="方正小标宋简体" w:eastAsia="方正小标宋简体" w:cs="方正小标宋简体"/>
          <w:bCs/>
          <w:kern w:val="0"/>
          <w:szCs w:val="44"/>
          <w:lang w:val="en-US" w:eastAsia="zh-CN" w:bidi="ar-SA"/>
        </w:rPr>
        <w:t>杂交兰盆花春季生产技术指导意见</w:t>
      </w:r>
      <w:r>
        <w:tab/>
      </w:r>
      <w:r>
        <w:fldChar w:fldCharType="begin"/>
      </w:r>
      <w:r>
        <w:instrText xml:space="preserve"> PAGEREF _Toc18006 \h </w:instrText>
      </w:r>
      <w:r>
        <w:fldChar w:fldCharType="separate"/>
      </w:r>
      <w:r>
        <w:t>49</w:t>
      </w:r>
      <w:r>
        <w:fldChar w:fldCharType="end"/>
      </w:r>
      <w:r>
        <w:rPr>
          <w:rFonts w:hint="eastAsia" w:ascii="仿宋_GB2312" w:hAnsi="仿宋_GB2312" w:eastAsia="仿宋_GB2312" w:cs="仿宋_GB2312"/>
          <w:szCs w:val="32"/>
          <w:lang w:eastAsia="zh-CN"/>
        </w:rPr>
        <w:fldChar w:fldCharType="end"/>
      </w:r>
    </w:p>
    <w:p>
      <w:pPr>
        <w:pStyle w:val="6"/>
        <w:tabs>
          <w:tab w:val="right" w:leader="dot" w:pos="8844"/>
        </w:tabs>
      </w:pPr>
      <w:r>
        <w:rPr>
          <w:rFonts w:hint="eastAsia" w:ascii="仿宋_GB2312" w:hAnsi="仿宋_GB2312" w:eastAsia="仿宋_GB2312" w:cs="仿宋_GB2312"/>
          <w:szCs w:val="32"/>
          <w:lang w:eastAsia="zh-CN"/>
        </w:rPr>
        <w:fldChar w:fldCharType="begin"/>
      </w:r>
      <w:r>
        <w:rPr>
          <w:rFonts w:hint="eastAsia" w:ascii="仿宋_GB2312" w:hAnsi="仿宋_GB2312" w:eastAsia="仿宋_GB2312" w:cs="仿宋_GB2312"/>
          <w:szCs w:val="32"/>
          <w:lang w:eastAsia="zh-CN"/>
        </w:rPr>
        <w:instrText xml:space="preserve"> HYPERLINK \l _Toc8057 </w:instrText>
      </w:r>
      <w:r>
        <w:rPr>
          <w:rFonts w:hint="eastAsia" w:ascii="仿宋_GB2312" w:hAnsi="仿宋_GB2312" w:eastAsia="仿宋_GB2312" w:cs="仿宋_GB2312"/>
          <w:szCs w:val="32"/>
          <w:lang w:eastAsia="zh-CN"/>
        </w:rPr>
        <w:fldChar w:fldCharType="separate"/>
      </w:r>
      <w:r>
        <w:rPr>
          <w:rFonts w:hint="eastAsia" w:ascii="方正小标宋简体" w:hAnsi="方正小标宋简体" w:eastAsia="方正小标宋简体" w:cs="方正小标宋简体"/>
          <w:bCs/>
          <w:kern w:val="0"/>
          <w:szCs w:val="44"/>
          <w:lang w:val="en-US" w:eastAsia="zh-CN" w:bidi="ar-SA"/>
        </w:rPr>
        <w:t>蔬菜春季生产技术指导意见</w:t>
      </w:r>
      <w:r>
        <w:tab/>
      </w:r>
      <w:r>
        <w:fldChar w:fldCharType="begin"/>
      </w:r>
      <w:r>
        <w:instrText xml:space="preserve"> PAGEREF _Toc8057 \h </w:instrText>
      </w:r>
      <w:r>
        <w:fldChar w:fldCharType="separate"/>
      </w:r>
      <w:r>
        <w:t>55</w:t>
      </w:r>
      <w:r>
        <w:fldChar w:fldCharType="end"/>
      </w:r>
      <w:r>
        <w:rPr>
          <w:rFonts w:hint="eastAsia" w:ascii="仿宋_GB2312" w:hAnsi="仿宋_GB2312" w:eastAsia="仿宋_GB2312" w:cs="仿宋_GB2312"/>
          <w:szCs w:val="32"/>
          <w:lang w:eastAsia="zh-CN"/>
        </w:rPr>
        <w:fldChar w:fldCharType="end"/>
      </w:r>
    </w:p>
    <w:p>
      <w:pPr>
        <w:pStyle w:val="4"/>
        <w:tabs>
          <w:tab w:val="center" w:pos="4482"/>
          <w:tab w:val="left" w:pos="4944"/>
        </w:tabs>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Cs w:val="32"/>
          <w:lang w:eastAsia="zh-CN"/>
        </w:rPr>
        <w:fldChar w:fldCharType="end"/>
      </w:r>
      <w:r>
        <w:rPr>
          <w:rFonts w:hint="eastAsia" w:ascii="仿宋_GB2312" w:hAnsi="仿宋_GB2312" w:eastAsia="仿宋_GB2312" w:cs="仿宋_GB2312"/>
          <w:sz w:val="32"/>
          <w:szCs w:val="32"/>
          <w:lang w:eastAsia="zh-CN"/>
        </w:rPr>
        <w:tab/>
      </w:r>
      <w:r>
        <w:rPr>
          <w:rFonts w:hint="eastAsia" w:ascii="仿宋_GB2312" w:hAnsi="仿宋_GB2312" w:eastAsia="仿宋_GB2312" w:cs="仿宋_GB2312"/>
          <w:sz w:val="32"/>
          <w:szCs w:val="32"/>
          <w:lang w:eastAsia="zh-CN"/>
        </w:rPr>
        <w:tab/>
      </w:r>
    </w:p>
    <w:p>
      <w:pPr>
        <w:pStyle w:val="4"/>
        <w:tabs>
          <w:tab w:val="center" w:pos="4482"/>
          <w:tab w:val="left" w:pos="4944"/>
        </w:tabs>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br w:type="page"/>
      </w:r>
    </w:p>
    <w:p>
      <w:pPr>
        <w:adjustRightInd w:val="0"/>
        <w:snapToGrid w:val="0"/>
        <w:spacing w:before="0" w:beforeLines="0" w:after="0" w:afterLines="0" w:line="590" w:lineRule="exact"/>
        <w:ind w:firstLine="0" w:firstLineChars="0"/>
        <w:jc w:val="center"/>
        <w:outlineLvl w:val="9"/>
        <w:rPr>
          <w:rFonts w:hint="eastAsia" w:ascii="仿宋_GB2312" w:hAnsi="仿宋_GB2312" w:cs="仿宋_GB2312"/>
          <w:sz w:val="32"/>
          <w:szCs w:val="32"/>
          <w:lang w:eastAsia="zh-CN"/>
        </w:rPr>
        <w:sectPr>
          <w:footerReference r:id="rId3" w:type="default"/>
          <w:pgSz w:w="11906" w:h="16838"/>
          <w:pgMar w:top="1871" w:right="1531" w:bottom="1871" w:left="1531" w:header="851" w:footer="1417" w:gutter="0"/>
          <w:cols w:space="720" w:num="1"/>
          <w:titlePg/>
          <w:rtlGutter w:val="0"/>
          <w:docGrid w:type="lines" w:linePitch="590" w:charSpace="0"/>
        </w:sectPr>
      </w:pPr>
      <w:bookmarkStart w:id="0" w:name="_Toc22351"/>
      <w:bookmarkStart w:id="1" w:name="_Toc11511"/>
      <w:bookmarkStart w:id="2" w:name="_Toc29817"/>
      <w:bookmarkStart w:id="3" w:name="_Toc4763"/>
    </w:p>
    <w:p>
      <w:pPr>
        <w:adjustRightInd w:val="0"/>
        <w:snapToGrid w:val="0"/>
        <w:spacing w:before="0" w:beforeLines="0" w:after="0" w:afterLines="0" w:line="590" w:lineRule="exact"/>
        <w:ind w:firstLine="0" w:firstLineChars="0"/>
        <w:jc w:val="center"/>
        <w:outlineLvl w:val="9"/>
        <w:rPr>
          <w:rFonts w:hint="eastAsia" w:ascii="方正小标宋简体" w:hAnsi="方正小标宋简体" w:eastAsia="方正小标宋简体" w:cs="方正小标宋简体"/>
          <w:b w:val="0"/>
          <w:bCs/>
          <w:color w:val="auto"/>
          <w:kern w:val="0"/>
          <w:sz w:val="44"/>
          <w:szCs w:val="44"/>
          <w:lang w:eastAsia="zh-CN"/>
        </w:rPr>
      </w:pPr>
      <w:bookmarkStart w:id="4" w:name="_Toc27968"/>
      <w:bookmarkStart w:id="5" w:name="_Toc23196"/>
      <w:bookmarkStart w:id="6" w:name="_Toc16129"/>
      <w:bookmarkStart w:id="7" w:name="_Toc12044"/>
      <w:bookmarkStart w:id="8" w:name="_Toc25343"/>
      <w:r>
        <w:rPr>
          <w:rStyle w:val="10"/>
          <w:rFonts w:hint="eastAsia" w:ascii="方正小标宋简体" w:hAnsi="方正小标宋简体" w:eastAsia="方正小标宋简体" w:cs="方正小标宋简体"/>
          <w:b w:val="0"/>
          <w:bCs/>
          <w:color w:val="auto"/>
          <w:kern w:val="0"/>
          <w:sz w:val="44"/>
          <w:szCs w:val="44"/>
          <w:lang w:val="en-US" w:eastAsia="zh-CN"/>
        </w:rPr>
        <w:t>水稻</w:t>
      </w:r>
      <w:bookmarkEnd w:id="0"/>
      <w:r>
        <w:rPr>
          <w:rStyle w:val="10"/>
          <w:rFonts w:hint="eastAsia" w:ascii="方正小标宋简体" w:hAnsi="方正小标宋简体" w:eastAsia="方正小标宋简体" w:cs="方正小标宋简体"/>
          <w:b w:val="0"/>
          <w:bCs/>
          <w:color w:val="auto"/>
          <w:kern w:val="0"/>
          <w:sz w:val="44"/>
          <w:szCs w:val="44"/>
          <w:lang w:val="en-US" w:eastAsia="zh-CN"/>
        </w:rPr>
        <w:t>春季生产技术指导意见</w:t>
      </w:r>
      <w:bookmarkEnd w:id="1"/>
      <w:bookmarkEnd w:id="2"/>
      <w:bookmarkEnd w:id="3"/>
      <w:bookmarkEnd w:id="4"/>
      <w:bookmarkEnd w:id="5"/>
      <w:bookmarkEnd w:id="6"/>
      <w:bookmarkEnd w:id="7"/>
      <w:bookmarkEnd w:id="8"/>
    </w:p>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590" w:lineRule="exact"/>
        <w:ind w:left="0" w:leftChars="0" w:right="0" w:rightChars="0" w:firstLine="640" w:firstLineChars="200"/>
        <w:jc w:val="both"/>
        <w:textAlignment w:val="auto"/>
        <w:rPr>
          <w:rFonts w:hint="eastAsia" w:ascii="仿宋_GB2312" w:hAnsi="仿宋_GB2312" w:eastAsia="仿宋_GB2312" w:cs="仿宋_GB2312"/>
          <w:color w:val="auto"/>
          <w:kern w:val="0"/>
          <w:sz w:val="32"/>
          <w:szCs w:val="32"/>
        </w:rPr>
      </w:pPr>
      <w:bookmarkStart w:id="9" w:name="_Toc2976"/>
    </w:p>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590" w:lineRule="exact"/>
        <w:ind w:left="0" w:leftChars="0" w:right="0" w:rightChars="0" w:firstLine="640" w:firstLineChars="200"/>
        <w:jc w:val="both"/>
        <w:textAlignment w:val="auto"/>
        <w:rPr>
          <w:rFonts w:hint="eastAsia" w:ascii="黑体" w:hAnsi="黑体" w:eastAsia="黑体" w:cs="黑体"/>
          <w:color w:val="auto"/>
          <w:kern w:val="0"/>
          <w:sz w:val="32"/>
          <w:szCs w:val="32"/>
        </w:rPr>
      </w:pPr>
      <w:r>
        <w:rPr>
          <w:rFonts w:hint="eastAsia" w:ascii="黑体" w:hAnsi="黑体" w:eastAsia="黑体" w:cs="黑体"/>
          <w:color w:val="auto"/>
          <w:kern w:val="0"/>
          <w:sz w:val="32"/>
          <w:szCs w:val="32"/>
        </w:rPr>
        <w:t>一、品种选择</w:t>
      </w:r>
      <w:bookmarkEnd w:id="9"/>
    </w:p>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590" w:lineRule="exact"/>
        <w:ind w:left="0" w:leftChars="0" w:right="0" w:rightChars="0" w:firstLine="640" w:firstLineChars="200"/>
        <w:jc w:val="both"/>
        <w:textAlignment w:val="auto"/>
        <w:rPr>
          <w:rFonts w:hint="eastAsia" w:ascii="仿宋_GB2312" w:hAnsi="仿宋_GB2312" w:cs="仿宋_GB2312"/>
          <w:color w:val="auto"/>
          <w:kern w:val="0"/>
          <w:sz w:val="32"/>
          <w:szCs w:val="32"/>
        </w:rPr>
      </w:pPr>
      <w:r>
        <w:rPr>
          <w:rFonts w:hint="eastAsia" w:ascii="仿宋_GB2312" w:hAnsi="仿宋_GB2312" w:cs="仿宋_GB2312"/>
          <w:color w:val="auto"/>
          <w:kern w:val="0"/>
          <w:sz w:val="32"/>
          <w:szCs w:val="32"/>
        </w:rPr>
        <w:t>选用适宜的品种是水稻生产取得高产、稳产和高效的基础。由于我省各地气候、土壤和病虫害等生态条件差异较大，对稻米品质的要求也不一样，因此品种选择要因地制宜，从生育期、产量、抗性、适应性和品质等方面综合考虑，以适应当地的生产条件和满足市场的要求。</w:t>
      </w:r>
    </w:p>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590" w:lineRule="exact"/>
        <w:ind w:left="0" w:leftChars="0" w:right="0" w:rightChars="0" w:firstLine="640" w:firstLineChars="200"/>
        <w:jc w:val="both"/>
        <w:textAlignment w:val="auto"/>
        <w:rPr>
          <w:rFonts w:hint="eastAsia" w:ascii="黑体" w:hAnsi="黑体" w:eastAsia="黑体" w:cs="黑体"/>
          <w:color w:val="auto"/>
          <w:kern w:val="0"/>
          <w:sz w:val="32"/>
          <w:szCs w:val="32"/>
        </w:rPr>
      </w:pPr>
      <w:bookmarkStart w:id="10" w:name="_Toc26563"/>
      <w:r>
        <w:rPr>
          <w:rFonts w:hint="eastAsia" w:ascii="黑体" w:hAnsi="黑体" w:eastAsia="黑体" w:cs="黑体"/>
          <w:color w:val="auto"/>
          <w:kern w:val="0"/>
          <w:sz w:val="32"/>
          <w:szCs w:val="32"/>
        </w:rPr>
        <w:t>二、育秧</w:t>
      </w:r>
      <w:bookmarkEnd w:id="10"/>
    </w:p>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590" w:lineRule="exact"/>
        <w:ind w:left="0" w:leftChars="0" w:right="0" w:rightChars="0" w:firstLine="640" w:firstLineChars="200"/>
        <w:jc w:val="both"/>
        <w:textAlignment w:val="auto"/>
        <w:rPr>
          <w:rFonts w:hint="eastAsia" w:ascii="楷体_GB2312" w:hAnsi="楷体_GB2312" w:eastAsia="楷体_GB2312" w:cs="楷体_GB2312"/>
          <w:color w:val="auto"/>
          <w:kern w:val="0"/>
          <w:sz w:val="32"/>
          <w:szCs w:val="32"/>
        </w:rPr>
      </w:pPr>
      <w:bookmarkStart w:id="11" w:name="_Toc25672"/>
      <w:r>
        <w:rPr>
          <w:rFonts w:hint="eastAsia" w:ascii="楷体_GB2312" w:hAnsi="楷体_GB2312" w:eastAsia="楷体_GB2312" w:cs="楷体_GB2312"/>
          <w:color w:val="auto"/>
          <w:kern w:val="0"/>
          <w:sz w:val="32"/>
          <w:szCs w:val="32"/>
        </w:rPr>
        <w:t>（一）种子处理</w:t>
      </w:r>
      <w:bookmarkEnd w:id="11"/>
    </w:p>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590" w:lineRule="exact"/>
        <w:ind w:left="0" w:leftChars="0" w:right="0" w:rightChars="0" w:firstLine="640" w:firstLineChars="200"/>
        <w:jc w:val="both"/>
        <w:textAlignment w:val="auto"/>
        <w:rPr>
          <w:rFonts w:hint="eastAsia" w:ascii="仿宋_GB2312" w:hAnsi="仿宋_GB2312" w:cs="仿宋_GB2312"/>
          <w:color w:val="auto"/>
          <w:kern w:val="0"/>
          <w:sz w:val="32"/>
          <w:szCs w:val="32"/>
        </w:rPr>
      </w:pPr>
      <w:r>
        <w:rPr>
          <w:rFonts w:hint="eastAsia" w:ascii="仿宋_GB2312" w:hAnsi="仿宋_GB2312" w:cs="仿宋_GB2312"/>
          <w:color w:val="auto"/>
          <w:kern w:val="0"/>
          <w:sz w:val="32"/>
          <w:szCs w:val="32"/>
        </w:rPr>
        <w:t>种子</w:t>
      </w:r>
      <w:r>
        <w:rPr>
          <w:rFonts w:hint="eastAsia" w:ascii="仿宋_GB2312" w:hAnsi="仿宋_GB2312" w:cs="仿宋_GB2312"/>
          <w:color w:val="auto"/>
          <w:kern w:val="0"/>
          <w:sz w:val="32"/>
          <w:szCs w:val="32"/>
          <w:lang w:eastAsia="zh-CN"/>
        </w:rPr>
        <w:t>质量必须达到国家质量标准</w:t>
      </w:r>
      <w:r>
        <w:rPr>
          <w:rFonts w:hint="eastAsia" w:ascii="仿宋_GB2312" w:hAnsi="仿宋_GB2312" w:cs="仿宋_GB2312"/>
          <w:color w:val="auto"/>
          <w:kern w:val="0"/>
          <w:sz w:val="32"/>
          <w:szCs w:val="32"/>
        </w:rPr>
        <w:t>。种子催芽前需经晒种，在温和的阳光下晒种2小时左右</w:t>
      </w:r>
      <w:r>
        <w:rPr>
          <w:rFonts w:hint="eastAsia" w:ascii="仿宋_GB2312" w:hAnsi="仿宋_GB2312" w:cs="仿宋_GB2312"/>
          <w:color w:val="auto"/>
          <w:kern w:val="0"/>
          <w:sz w:val="32"/>
          <w:szCs w:val="32"/>
          <w:lang w:eastAsia="zh-CN"/>
        </w:rPr>
        <w:t>，</w:t>
      </w:r>
      <w:r>
        <w:rPr>
          <w:rFonts w:hint="eastAsia" w:ascii="仿宋_GB2312" w:hAnsi="仿宋_GB2312" w:cs="仿宋_GB2312"/>
          <w:color w:val="auto"/>
          <w:kern w:val="0"/>
          <w:sz w:val="32"/>
          <w:szCs w:val="32"/>
        </w:rPr>
        <w:t>以增加种皮的透性和酶的活性，提高发芽率和发芽势；晒种后用强氯精450</w:t>
      </w:r>
      <w:r>
        <w:rPr>
          <w:rFonts w:hint="eastAsia" w:ascii="仿宋_GB2312" w:hAnsi="仿宋_GB2312" w:cs="仿宋_GB2312"/>
          <w:color w:val="auto"/>
          <w:kern w:val="0"/>
          <w:sz w:val="32"/>
          <w:szCs w:val="32"/>
          <w:lang w:val="en"/>
        </w:rPr>
        <w:t>-</w:t>
      </w:r>
      <w:r>
        <w:rPr>
          <w:rFonts w:hint="eastAsia" w:ascii="仿宋_GB2312" w:hAnsi="仿宋_GB2312" w:cs="仿宋_GB2312"/>
          <w:color w:val="auto"/>
          <w:kern w:val="0"/>
          <w:sz w:val="32"/>
          <w:szCs w:val="32"/>
        </w:rPr>
        <w:t>500倍药液浸种4</w:t>
      </w:r>
      <w:r>
        <w:rPr>
          <w:rFonts w:hint="eastAsia" w:ascii="仿宋_GB2312" w:hAnsi="仿宋_GB2312" w:cs="仿宋_GB2312"/>
          <w:color w:val="auto"/>
          <w:kern w:val="0"/>
          <w:sz w:val="32"/>
          <w:szCs w:val="32"/>
          <w:lang w:val="en"/>
        </w:rPr>
        <w:t>-</w:t>
      </w:r>
      <w:r>
        <w:rPr>
          <w:rFonts w:hint="eastAsia" w:ascii="仿宋_GB2312" w:hAnsi="仿宋_GB2312" w:cs="仿宋_GB2312"/>
          <w:color w:val="auto"/>
          <w:kern w:val="0"/>
          <w:sz w:val="32"/>
          <w:szCs w:val="32"/>
        </w:rPr>
        <w:t>6小时，灭杀种子所带病菌；水洗干净再浸种，早稻浸24</w:t>
      </w:r>
      <w:r>
        <w:rPr>
          <w:rFonts w:hint="eastAsia" w:ascii="仿宋_GB2312" w:hAnsi="仿宋_GB2312" w:cs="仿宋_GB2312"/>
          <w:color w:val="auto"/>
          <w:kern w:val="0"/>
          <w:sz w:val="32"/>
          <w:szCs w:val="32"/>
          <w:lang w:val="en"/>
        </w:rPr>
        <w:t>-</w:t>
      </w:r>
      <w:r>
        <w:rPr>
          <w:rFonts w:hint="eastAsia" w:ascii="仿宋_GB2312" w:hAnsi="仿宋_GB2312" w:cs="仿宋_GB2312"/>
          <w:color w:val="auto"/>
          <w:kern w:val="0"/>
          <w:sz w:val="32"/>
          <w:szCs w:val="32"/>
        </w:rPr>
        <w:t>30小时，晚稻浸18-24小时，浸种过程要换水2</w:t>
      </w:r>
      <w:r>
        <w:rPr>
          <w:rFonts w:hint="eastAsia" w:ascii="仿宋_GB2312" w:hAnsi="仿宋_GB2312" w:cs="仿宋_GB2312"/>
          <w:color w:val="auto"/>
          <w:kern w:val="0"/>
          <w:sz w:val="32"/>
          <w:szCs w:val="32"/>
          <w:lang w:val="en"/>
        </w:rPr>
        <w:t>-</w:t>
      </w:r>
      <w:r>
        <w:rPr>
          <w:rFonts w:hint="eastAsia" w:ascii="仿宋_GB2312" w:hAnsi="仿宋_GB2312" w:cs="仿宋_GB2312"/>
          <w:color w:val="auto"/>
          <w:kern w:val="0"/>
          <w:sz w:val="32"/>
          <w:szCs w:val="32"/>
        </w:rPr>
        <w:t>3次；</w:t>
      </w:r>
    </w:p>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590" w:lineRule="exact"/>
        <w:ind w:left="0" w:leftChars="0" w:right="0" w:rightChars="0" w:firstLine="640" w:firstLineChars="200"/>
        <w:jc w:val="both"/>
        <w:textAlignment w:val="auto"/>
        <w:rPr>
          <w:rFonts w:hint="eastAsia" w:ascii="楷体_GB2312" w:hAnsi="楷体_GB2312" w:eastAsia="楷体_GB2312" w:cs="楷体_GB2312"/>
          <w:color w:val="auto"/>
          <w:kern w:val="0"/>
          <w:sz w:val="32"/>
          <w:szCs w:val="32"/>
        </w:rPr>
      </w:pPr>
      <w:bookmarkStart w:id="12" w:name="_Toc14346"/>
      <w:r>
        <w:rPr>
          <w:rFonts w:hint="eastAsia" w:ascii="楷体_GB2312" w:hAnsi="楷体_GB2312" w:eastAsia="楷体_GB2312" w:cs="楷体_GB2312"/>
          <w:color w:val="auto"/>
          <w:kern w:val="0"/>
          <w:sz w:val="32"/>
          <w:szCs w:val="32"/>
        </w:rPr>
        <w:t>（二）用种量</w:t>
      </w:r>
      <w:bookmarkEnd w:id="12"/>
    </w:p>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590" w:lineRule="exact"/>
        <w:ind w:left="0" w:leftChars="0" w:right="0" w:rightChars="0" w:firstLine="640" w:firstLineChars="200"/>
        <w:jc w:val="both"/>
        <w:textAlignment w:val="auto"/>
        <w:rPr>
          <w:rFonts w:hint="eastAsia" w:ascii="仿宋_GB2312" w:hAnsi="仿宋_GB2312" w:cs="仿宋_GB2312"/>
          <w:color w:val="auto"/>
          <w:kern w:val="0"/>
          <w:sz w:val="32"/>
          <w:szCs w:val="32"/>
        </w:rPr>
      </w:pPr>
      <w:r>
        <w:rPr>
          <w:rFonts w:hint="eastAsia" w:ascii="仿宋_GB2312" w:hAnsi="仿宋_GB2312" w:cs="仿宋_GB2312"/>
          <w:color w:val="auto"/>
          <w:kern w:val="0"/>
          <w:sz w:val="32"/>
          <w:szCs w:val="32"/>
        </w:rPr>
        <w:t>采用大田常规育中大苗秧的，常规稻本田用种量1.4-1.5千克/亩，秧田播种量12-15千克/亩。杂交稻本田用种量1-1.2千克/亩，秧田播种量8-10千克/亩。秧田播种量可根据秧式和移植叶龄而相应改变，中小苗秧移植的亩播种量可适当增加。</w:t>
      </w:r>
    </w:p>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590" w:lineRule="exact"/>
        <w:ind w:left="0" w:leftChars="0" w:right="0" w:rightChars="0" w:firstLine="640" w:firstLineChars="200"/>
        <w:jc w:val="both"/>
        <w:textAlignment w:val="auto"/>
        <w:rPr>
          <w:rFonts w:hint="eastAsia" w:ascii="楷体_GB2312" w:hAnsi="楷体_GB2312" w:eastAsia="楷体_GB2312" w:cs="楷体_GB2312"/>
          <w:color w:val="auto"/>
          <w:kern w:val="0"/>
          <w:sz w:val="32"/>
          <w:szCs w:val="32"/>
        </w:rPr>
      </w:pPr>
      <w:bookmarkStart w:id="13" w:name="_Toc32309"/>
      <w:r>
        <w:rPr>
          <w:rFonts w:hint="eastAsia" w:ascii="楷体_GB2312" w:hAnsi="楷体_GB2312" w:eastAsia="楷体_GB2312" w:cs="楷体_GB2312"/>
          <w:color w:val="auto"/>
          <w:kern w:val="0"/>
          <w:sz w:val="32"/>
          <w:szCs w:val="32"/>
        </w:rPr>
        <w:t>（</w:t>
      </w:r>
      <w:r>
        <w:rPr>
          <w:rFonts w:hint="eastAsia" w:ascii="楷体_GB2312" w:hAnsi="楷体_GB2312" w:eastAsia="楷体_GB2312" w:cs="楷体_GB2312"/>
          <w:color w:val="auto"/>
          <w:kern w:val="0"/>
          <w:sz w:val="32"/>
          <w:szCs w:val="32"/>
          <w:lang w:eastAsia="zh-CN"/>
        </w:rPr>
        <w:t>三</w:t>
      </w:r>
      <w:r>
        <w:rPr>
          <w:rFonts w:hint="eastAsia" w:ascii="楷体_GB2312" w:hAnsi="楷体_GB2312" w:eastAsia="楷体_GB2312" w:cs="楷体_GB2312"/>
          <w:color w:val="auto"/>
          <w:kern w:val="0"/>
          <w:sz w:val="32"/>
          <w:szCs w:val="32"/>
        </w:rPr>
        <w:t>）育秧技术</w:t>
      </w:r>
      <w:bookmarkEnd w:id="13"/>
    </w:p>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590" w:lineRule="exact"/>
        <w:ind w:left="0" w:leftChars="0" w:right="0" w:rightChars="0" w:firstLine="640" w:firstLineChars="200"/>
        <w:jc w:val="both"/>
        <w:textAlignment w:val="auto"/>
        <w:rPr>
          <w:rFonts w:hint="eastAsia" w:ascii="仿宋_GB2312" w:hAnsi="仿宋_GB2312" w:cs="仿宋_GB2312"/>
          <w:color w:val="auto"/>
          <w:kern w:val="0"/>
          <w:sz w:val="32"/>
          <w:szCs w:val="32"/>
        </w:rPr>
      </w:pPr>
      <w:r>
        <w:rPr>
          <w:rFonts w:hint="eastAsia" w:ascii="仿宋_GB2312" w:hAnsi="仿宋_GB2312" w:cs="仿宋_GB2312"/>
          <w:color w:val="auto"/>
          <w:kern w:val="0"/>
          <w:sz w:val="32"/>
          <w:szCs w:val="32"/>
          <w:lang w:val="en-US" w:eastAsia="zh-CN"/>
        </w:rPr>
        <w:t>1.</w:t>
      </w:r>
      <w:r>
        <w:rPr>
          <w:rFonts w:hint="eastAsia" w:ascii="仿宋_GB2312" w:hAnsi="仿宋_GB2312" w:cs="仿宋_GB2312"/>
          <w:color w:val="auto"/>
          <w:kern w:val="0"/>
          <w:sz w:val="32"/>
          <w:szCs w:val="32"/>
        </w:rPr>
        <w:t>水分管理</w:t>
      </w:r>
      <w:r>
        <w:rPr>
          <w:rFonts w:hint="eastAsia" w:ascii="仿宋_GB2312" w:hAnsi="仿宋_GB2312" w:cs="仿宋_GB2312"/>
          <w:color w:val="auto"/>
          <w:kern w:val="0"/>
          <w:sz w:val="32"/>
          <w:szCs w:val="32"/>
          <w:lang w:eastAsia="zh-CN"/>
        </w:rPr>
        <w:t>。</w:t>
      </w:r>
      <w:r>
        <w:rPr>
          <w:rFonts w:hint="eastAsia" w:ascii="仿宋_GB2312" w:hAnsi="仿宋_GB2312" w:cs="仿宋_GB2312"/>
          <w:color w:val="auto"/>
          <w:kern w:val="0"/>
          <w:sz w:val="32"/>
          <w:szCs w:val="32"/>
        </w:rPr>
        <w:t>采用塑盘旱育秧方式育苗的水分管理可采取旱育秧的管水方式。采用湿润育秧的，播种后至出苗前一般不用灌水，保持秧盘的表面潮湿，以利出苗。以后睛天满沟水，盘土发白可灌“跑马水”，雨天排干水，保证盘土发白不积水。齐苗后至抛栽前2-3天，保持秧沟有半沟水，整个育秧过程都不能灌水淹没秧厢面。</w:t>
      </w:r>
    </w:p>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590" w:lineRule="exact"/>
        <w:ind w:left="0" w:leftChars="0" w:right="0" w:rightChars="0" w:firstLine="640" w:firstLineChars="200"/>
        <w:jc w:val="both"/>
        <w:textAlignment w:val="auto"/>
        <w:rPr>
          <w:rFonts w:hint="eastAsia" w:ascii="仿宋_GB2312" w:hAnsi="仿宋_GB2312" w:cs="仿宋_GB2312"/>
          <w:color w:val="auto"/>
          <w:kern w:val="0"/>
          <w:sz w:val="32"/>
          <w:szCs w:val="32"/>
        </w:rPr>
      </w:pPr>
      <w:r>
        <w:rPr>
          <w:rFonts w:hint="eastAsia" w:ascii="仿宋_GB2312" w:hAnsi="仿宋_GB2312" w:cs="仿宋_GB2312"/>
          <w:color w:val="auto"/>
          <w:kern w:val="0"/>
          <w:sz w:val="32"/>
          <w:szCs w:val="32"/>
          <w:lang w:val="en-US" w:eastAsia="zh-CN"/>
        </w:rPr>
        <w:t>2.</w:t>
      </w:r>
      <w:r>
        <w:rPr>
          <w:rFonts w:hint="eastAsia" w:ascii="仿宋_GB2312" w:hAnsi="仿宋_GB2312" w:cs="仿宋_GB2312"/>
          <w:color w:val="auto"/>
          <w:kern w:val="0"/>
          <w:sz w:val="32"/>
          <w:szCs w:val="32"/>
        </w:rPr>
        <w:t>合理施肥</w:t>
      </w:r>
      <w:r>
        <w:rPr>
          <w:rFonts w:hint="eastAsia" w:ascii="仿宋_GB2312" w:hAnsi="仿宋_GB2312" w:cs="仿宋_GB2312"/>
          <w:color w:val="auto"/>
          <w:kern w:val="0"/>
          <w:sz w:val="32"/>
          <w:szCs w:val="32"/>
          <w:lang w:eastAsia="zh-CN"/>
        </w:rPr>
        <w:t>。</w:t>
      </w:r>
      <w:r>
        <w:rPr>
          <w:rFonts w:hint="eastAsia" w:ascii="仿宋_GB2312" w:hAnsi="仿宋_GB2312" w:cs="仿宋_GB2312"/>
          <w:color w:val="auto"/>
          <w:kern w:val="0"/>
          <w:sz w:val="32"/>
          <w:szCs w:val="32"/>
        </w:rPr>
        <w:t>秧苗在一叶一心期视苗情施断奶肥，此外在抛秧前2-3天，应施送嫁肥，以用2%的尿素溶液喷施为好，每平方米喷施150-200克肥液，施肥后用清水洗苗，切忌施肥后不淋清水或直接撒施尿素和复合肥，以防肥害。</w:t>
      </w:r>
    </w:p>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590" w:lineRule="exact"/>
        <w:ind w:left="0" w:leftChars="0" w:right="0" w:rightChars="0" w:firstLine="640" w:firstLineChars="200"/>
        <w:jc w:val="both"/>
        <w:textAlignment w:val="auto"/>
        <w:rPr>
          <w:rFonts w:hint="eastAsia" w:ascii="仿宋_GB2312" w:hAnsi="仿宋_GB2312" w:cs="仿宋_GB2312"/>
          <w:color w:val="auto"/>
          <w:kern w:val="0"/>
          <w:sz w:val="32"/>
          <w:szCs w:val="32"/>
        </w:rPr>
      </w:pPr>
      <w:r>
        <w:rPr>
          <w:rFonts w:hint="eastAsia" w:ascii="仿宋_GB2312" w:hAnsi="仿宋_GB2312" w:cs="仿宋_GB2312"/>
          <w:color w:val="auto"/>
          <w:kern w:val="0"/>
          <w:sz w:val="32"/>
          <w:szCs w:val="32"/>
          <w:lang w:val="en-US" w:eastAsia="zh-CN"/>
        </w:rPr>
        <w:t>3.</w:t>
      </w:r>
      <w:r>
        <w:rPr>
          <w:rFonts w:hint="eastAsia" w:ascii="仿宋_GB2312" w:hAnsi="仿宋_GB2312" w:cs="仿宋_GB2312"/>
          <w:color w:val="auto"/>
          <w:kern w:val="0"/>
          <w:sz w:val="32"/>
          <w:szCs w:val="32"/>
        </w:rPr>
        <w:t>严格做好覆膜的管理</w:t>
      </w:r>
      <w:r>
        <w:rPr>
          <w:rFonts w:hint="eastAsia" w:ascii="仿宋_GB2312" w:hAnsi="仿宋_GB2312" w:cs="仿宋_GB2312"/>
          <w:color w:val="auto"/>
          <w:kern w:val="0"/>
          <w:sz w:val="32"/>
          <w:szCs w:val="32"/>
          <w:lang w:eastAsia="zh-CN"/>
        </w:rPr>
        <w:t>。</w:t>
      </w:r>
      <w:r>
        <w:rPr>
          <w:rFonts w:hint="eastAsia" w:ascii="仿宋_GB2312" w:hAnsi="仿宋_GB2312" w:cs="仿宋_GB2312"/>
          <w:color w:val="auto"/>
          <w:kern w:val="0"/>
          <w:sz w:val="32"/>
          <w:szCs w:val="32"/>
        </w:rPr>
        <w:t>早稻秧田摆盘播种后，应搞好矮拱架薄膜覆盖，并严格掌握好膜内温度和水分的变化，及时进行揭膜和盖膜。播种至出苗期以保温保湿为主，出苗到一叶一心期以控温控湿为主，二叶期以后以通风炼苗、培育壮苗为主，三叶期后，晴好天气，可以实行日揭夜盖，逐步炼苗</w:t>
      </w:r>
      <w:r>
        <w:rPr>
          <w:rFonts w:hint="eastAsia" w:ascii="仿宋_GB2312" w:hAnsi="仿宋_GB2312" w:cs="仿宋_GB2312"/>
          <w:color w:val="auto"/>
          <w:kern w:val="0"/>
          <w:sz w:val="32"/>
          <w:szCs w:val="32"/>
          <w:lang w:eastAsia="zh-CN"/>
        </w:rPr>
        <w:t>。</w:t>
      </w:r>
      <w:r>
        <w:rPr>
          <w:rFonts w:hint="eastAsia" w:ascii="仿宋_GB2312" w:hAnsi="仿宋_GB2312" w:cs="仿宋_GB2312"/>
          <w:color w:val="auto"/>
          <w:kern w:val="0"/>
          <w:sz w:val="32"/>
          <w:szCs w:val="32"/>
        </w:rPr>
        <w:t xml:space="preserve">如遇寒潮要及时盖膜护苗。  </w:t>
      </w:r>
    </w:p>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590" w:lineRule="exact"/>
        <w:ind w:left="0" w:leftChars="0" w:right="0" w:rightChars="0" w:firstLine="640" w:firstLineChars="200"/>
        <w:jc w:val="both"/>
        <w:textAlignment w:val="auto"/>
        <w:rPr>
          <w:rFonts w:hint="eastAsia" w:ascii="黑体" w:hAnsi="黑体" w:eastAsia="黑体" w:cs="黑体"/>
          <w:color w:val="auto"/>
          <w:kern w:val="0"/>
          <w:sz w:val="32"/>
          <w:szCs w:val="32"/>
        </w:rPr>
      </w:pPr>
      <w:bookmarkStart w:id="14" w:name="_Toc26697"/>
      <w:r>
        <w:rPr>
          <w:rFonts w:hint="eastAsia" w:ascii="黑体" w:hAnsi="黑体" w:eastAsia="黑体" w:cs="黑体"/>
          <w:color w:val="auto"/>
          <w:kern w:val="0"/>
          <w:sz w:val="32"/>
          <w:szCs w:val="32"/>
        </w:rPr>
        <w:t>三、移栽稻大田栽培技术</w:t>
      </w:r>
      <w:bookmarkEnd w:id="14"/>
    </w:p>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590" w:lineRule="exact"/>
        <w:ind w:left="0" w:leftChars="0" w:right="0" w:rightChars="0" w:firstLine="640" w:firstLineChars="200"/>
        <w:jc w:val="both"/>
        <w:textAlignment w:val="auto"/>
        <w:rPr>
          <w:rFonts w:hint="eastAsia" w:ascii="楷体_GB2312" w:hAnsi="楷体_GB2312" w:eastAsia="楷体_GB2312" w:cs="楷体_GB2312"/>
          <w:color w:val="auto"/>
          <w:kern w:val="0"/>
          <w:sz w:val="32"/>
          <w:szCs w:val="32"/>
        </w:rPr>
      </w:pPr>
      <w:bookmarkStart w:id="15" w:name="_Toc26626"/>
      <w:r>
        <w:rPr>
          <w:rFonts w:hint="eastAsia" w:ascii="楷体_GB2312" w:hAnsi="楷体_GB2312" w:eastAsia="楷体_GB2312" w:cs="楷体_GB2312"/>
          <w:color w:val="auto"/>
          <w:kern w:val="0"/>
          <w:sz w:val="32"/>
          <w:szCs w:val="32"/>
        </w:rPr>
        <w:t>（一）整地要求</w:t>
      </w:r>
      <w:bookmarkEnd w:id="15"/>
    </w:p>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590" w:lineRule="exact"/>
        <w:ind w:left="0" w:leftChars="0" w:right="0" w:rightChars="0" w:firstLine="640" w:firstLineChars="200"/>
        <w:jc w:val="both"/>
        <w:textAlignment w:val="auto"/>
        <w:rPr>
          <w:rFonts w:hint="eastAsia" w:ascii="仿宋_GB2312" w:hAnsi="仿宋_GB2312" w:cs="仿宋_GB2312"/>
          <w:color w:val="auto"/>
          <w:kern w:val="0"/>
          <w:sz w:val="32"/>
          <w:szCs w:val="32"/>
          <w:lang w:val="en-US" w:eastAsia="zh-CN"/>
        </w:rPr>
      </w:pPr>
      <w:r>
        <w:rPr>
          <w:rFonts w:hint="eastAsia" w:ascii="仿宋_GB2312" w:hAnsi="仿宋_GB2312" w:cs="仿宋_GB2312"/>
          <w:color w:val="auto"/>
          <w:kern w:val="0"/>
          <w:sz w:val="32"/>
          <w:szCs w:val="32"/>
          <w:lang w:val="en-US" w:eastAsia="zh-CN"/>
        </w:rPr>
        <w:t>早稻收获后抓紧时间进行整田；冬闲田可在晚稻收获后及时犂冬晒白，秋耕深度一般要达15厘米左右；绿肥田或冬种田在秧苗移植前15天左右耕翻，要先干耕晒垡2-3天，再灌水整平，促使绿肥或秸秆能迅速腐烂。</w:t>
      </w:r>
    </w:p>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590" w:lineRule="exact"/>
        <w:ind w:left="0" w:leftChars="0" w:right="0" w:rightChars="0" w:firstLine="640" w:firstLineChars="200"/>
        <w:jc w:val="both"/>
        <w:textAlignment w:val="auto"/>
        <w:rPr>
          <w:rFonts w:hint="eastAsia" w:ascii="仿宋_GB2312" w:hAnsi="仿宋_GB2312" w:cs="仿宋_GB2312"/>
          <w:color w:val="auto"/>
          <w:kern w:val="0"/>
          <w:sz w:val="32"/>
          <w:szCs w:val="32"/>
          <w:lang w:val="en-US" w:eastAsia="zh-CN"/>
        </w:rPr>
      </w:pPr>
      <w:r>
        <w:rPr>
          <w:rFonts w:hint="eastAsia" w:ascii="仿宋_GB2312" w:hAnsi="仿宋_GB2312" w:cs="仿宋_GB2312"/>
          <w:color w:val="auto"/>
          <w:kern w:val="0"/>
          <w:sz w:val="32"/>
          <w:szCs w:val="32"/>
          <w:lang w:val="en-US" w:eastAsia="zh-CN"/>
        </w:rPr>
        <w:t>水稻机插的田块不宜现整现插，整好地后保持田面薄水层（0.2厘米），使泥浆适度沉实才开始插秧，一般沙质田沉实1天，粘土质田沉实2-3天。抛秧田除沙质田外，一般耙田后要经过半天至一天的沉实才能抛秧。</w:t>
      </w:r>
    </w:p>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590" w:lineRule="exact"/>
        <w:ind w:left="0" w:leftChars="0" w:right="0" w:rightChars="0" w:firstLine="640" w:firstLineChars="200"/>
        <w:jc w:val="both"/>
        <w:textAlignment w:val="auto"/>
        <w:rPr>
          <w:rFonts w:hint="eastAsia" w:ascii="楷体_GB2312" w:hAnsi="楷体_GB2312" w:eastAsia="楷体_GB2312" w:cs="楷体_GB2312"/>
          <w:color w:val="auto"/>
          <w:kern w:val="0"/>
          <w:sz w:val="32"/>
          <w:szCs w:val="32"/>
        </w:rPr>
      </w:pPr>
      <w:bookmarkStart w:id="16" w:name="_Toc17676"/>
      <w:r>
        <w:rPr>
          <w:rFonts w:hint="eastAsia" w:ascii="楷体_GB2312" w:hAnsi="楷体_GB2312" w:eastAsia="楷体_GB2312" w:cs="楷体_GB2312"/>
          <w:color w:val="auto"/>
          <w:kern w:val="0"/>
          <w:sz w:val="32"/>
          <w:szCs w:val="32"/>
        </w:rPr>
        <w:t>（二）移植规格</w:t>
      </w:r>
      <w:bookmarkEnd w:id="16"/>
    </w:p>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590" w:lineRule="exact"/>
        <w:ind w:left="0" w:leftChars="0" w:right="0" w:rightChars="0" w:firstLine="640" w:firstLineChars="200"/>
        <w:jc w:val="both"/>
        <w:textAlignment w:val="auto"/>
        <w:rPr>
          <w:rFonts w:hint="eastAsia" w:ascii="仿宋_GB2312" w:hAnsi="仿宋_GB2312" w:cs="仿宋_GB2312"/>
          <w:color w:val="auto"/>
          <w:kern w:val="0"/>
          <w:sz w:val="32"/>
          <w:szCs w:val="32"/>
        </w:rPr>
      </w:pPr>
      <w:r>
        <w:rPr>
          <w:rFonts w:hint="eastAsia" w:ascii="仿宋_GB2312" w:hAnsi="仿宋_GB2312" w:cs="仿宋_GB2312"/>
          <w:color w:val="auto"/>
          <w:kern w:val="0"/>
          <w:sz w:val="32"/>
          <w:szCs w:val="32"/>
        </w:rPr>
        <w:t>中等地力稻田，早稻一般每亩插植或抛植1.7－1.8万科（穴），人插植规格为21.7厘米×16.7厘米或20.0厘米×20.0厘米，机插规格为30.0厘米×13.0厘米。晚稻每亩插植或抛植1.8－2.0万株，人插规格为21.7厘米×16.7厘米或20.0厘米×16.7厘米，机插规格为30厘米×12厘米；高地力稻田每亩移植丛数可少些，低地力稻田每亩移植丛数可多些。</w:t>
      </w:r>
    </w:p>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590" w:lineRule="exact"/>
        <w:ind w:left="0" w:leftChars="0" w:right="0" w:rightChars="0" w:firstLine="640" w:firstLineChars="200"/>
        <w:jc w:val="both"/>
        <w:textAlignment w:val="auto"/>
        <w:rPr>
          <w:rFonts w:hint="eastAsia" w:ascii="楷体_GB2312" w:hAnsi="楷体_GB2312" w:eastAsia="楷体_GB2312" w:cs="楷体_GB2312"/>
          <w:color w:val="auto"/>
          <w:kern w:val="0"/>
          <w:sz w:val="32"/>
          <w:szCs w:val="32"/>
        </w:rPr>
      </w:pPr>
      <w:bookmarkStart w:id="17" w:name="_Toc251"/>
      <w:r>
        <w:rPr>
          <w:rFonts w:hint="eastAsia" w:ascii="楷体_GB2312" w:hAnsi="楷体_GB2312" w:eastAsia="楷体_GB2312" w:cs="楷体_GB2312"/>
          <w:color w:val="auto"/>
          <w:kern w:val="0"/>
          <w:sz w:val="32"/>
          <w:szCs w:val="32"/>
        </w:rPr>
        <w:t>（三）水肥管理</w:t>
      </w:r>
      <w:bookmarkEnd w:id="17"/>
    </w:p>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590" w:lineRule="exact"/>
        <w:ind w:left="0" w:leftChars="0" w:right="0" w:rightChars="0" w:firstLine="640" w:firstLineChars="200"/>
        <w:jc w:val="both"/>
        <w:textAlignment w:val="auto"/>
        <w:rPr>
          <w:rFonts w:hint="eastAsia" w:ascii="仿宋_GB2312" w:hAnsi="仿宋_GB2312" w:cs="仿宋_GB2312"/>
          <w:color w:val="auto"/>
          <w:kern w:val="0"/>
          <w:sz w:val="32"/>
          <w:szCs w:val="32"/>
        </w:rPr>
      </w:pPr>
      <w:bookmarkStart w:id="18" w:name="_Toc23797"/>
      <w:r>
        <w:rPr>
          <w:rFonts w:hint="eastAsia" w:ascii="仿宋_GB2312" w:hAnsi="仿宋_GB2312" w:cs="仿宋_GB2312"/>
          <w:color w:val="auto"/>
          <w:kern w:val="0"/>
          <w:sz w:val="32"/>
          <w:szCs w:val="32"/>
        </w:rPr>
        <w:t>1</w:t>
      </w:r>
      <w:r>
        <w:rPr>
          <w:rFonts w:hint="eastAsia" w:ascii="仿宋_GB2312" w:hAnsi="仿宋_GB2312" w:cs="仿宋_GB2312"/>
          <w:color w:val="auto"/>
          <w:kern w:val="0"/>
          <w:sz w:val="32"/>
          <w:szCs w:val="32"/>
          <w:lang w:val="en-US" w:eastAsia="zh-CN"/>
        </w:rPr>
        <w:t>.</w:t>
      </w:r>
      <w:bookmarkEnd w:id="18"/>
      <w:r>
        <w:rPr>
          <w:rFonts w:hint="eastAsia" w:ascii="仿宋_GB2312" w:hAnsi="仿宋_GB2312" w:cs="仿宋_GB2312"/>
          <w:color w:val="auto"/>
          <w:kern w:val="0"/>
          <w:sz w:val="32"/>
          <w:szCs w:val="32"/>
          <w:lang w:eastAsia="zh-CN"/>
        </w:rPr>
        <w:t>肥料管理</w:t>
      </w:r>
    </w:p>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590" w:lineRule="exact"/>
        <w:ind w:left="0" w:leftChars="0" w:right="0" w:rightChars="0" w:firstLine="640" w:firstLineChars="200"/>
        <w:jc w:val="both"/>
        <w:textAlignment w:val="auto"/>
        <w:rPr>
          <w:rFonts w:hint="eastAsia" w:ascii="仿宋_GB2312" w:hAnsi="仿宋_GB2312" w:cs="仿宋_GB2312"/>
          <w:color w:val="auto"/>
          <w:kern w:val="0"/>
          <w:sz w:val="32"/>
          <w:szCs w:val="32"/>
        </w:rPr>
      </w:pPr>
      <w:r>
        <w:rPr>
          <w:rFonts w:hint="eastAsia" w:ascii="仿宋_GB2312" w:hAnsi="仿宋_GB2312" w:cs="仿宋_GB2312"/>
          <w:color w:val="auto"/>
          <w:kern w:val="0"/>
          <w:sz w:val="32"/>
          <w:szCs w:val="32"/>
        </w:rPr>
        <w:t>根据稻田土壤肥力和土质、太阳能、目标产量确定施氮总量；实行前期定期定量施氮，中、后期诊断施氮；磷、钾的施用则根据土壤磷、钾含量定期定量施用或氮、磷、钾按一定比例配施。</w:t>
      </w:r>
    </w:p>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590" w:lineRule="exact"/>
        <w:ind w:left="0" w:leftChars="0" w:right="0" w:rightChars="0" w:firstLine="640" w:firstLineChars="200"/>
        <w:jc w:val="both"/>
        <w:textAlignment w:val="auto"/>
        <w:rPr>
          <w:rFonts w:hint="eastAsia" w:ascii="仿宋_GB2312" w:hAnsi="仿宋_GB2312" w:cs="仿宋_GB2312"/>
          <w:color w:val="auto"/>
          <w:kern w:val="0"/>
          <w:sz w:val="32"/>
          <w:szCs w:val="32"/>
          <w:lang w:val="en-US" w:eastAsia="zh-CN"/>
        </w:rPr>
      </w:pPr>
      <w:r>
        <w:rPr>
          <w:rFonts w:hint="eastAsia" w:ascii="仿宋_GB2312" w:hAnsi="仿宋_GB2312" w:cs="仿宋_GB2312"/>
          <w:color w:val="auto"/>
          <w:kern w:val="0"/>
          <w:sz w:val="32"/>
          <w:szCs w:val="32"/>
        </w:rPr>
        <w:t>施肥时期和施肥量</w:t>
      </w:r>
      <w:r>
        <w:rPr>
          <w:rFonts w:hint="eastAsia" w:ascii="仿宋_GB2312" w:hAnsi="仿宋_GB2312" w:cs="仿宋_GB2312"/>
          <w:color w:val="auto"/>
          <w:kern w:val="0"/>
          <w:sz w:val="32"/>
          <w:szCs w:val="32"/>
          <w:lang w:val="en-US" w:eastAsia="zh-CN"/>
        </w:rPr>
        <w:t>(</w:t>
      </w:r>
      <w:r>
        <w:rPr>
          <w:rFonts w:hint="eastAsia" w:ascii="仿宋_GB2312" w:hAnsi="仿宋_GB2312" w:cs="仿宋_GB2312"/>
          <w:color w:val="auto"/>
          <w:kern w:val="0"/>
          <w:sz w:val="32"/>
          <w:szCs w:val="32"/>
        </w:rPr>
        <w:t>千克/亩</w:t>
      </w:r>
      <w:r>
        <w:rPr>
          <w:rFonts w:hint="eastAsia" w:ascii="仿宋_GB2312" w:hAnsi="仿宋_GB2312" w:cs="仿宋_GB2312"/>
          <w:color w:val="auto"/>
          <w:kern w:val="0"/>
          <w:sz w:val="32"/>
          <w:szCs w:val="32"/>
          <w:lang w:val="en-US" w:eastAsia="zh-CN"/>
        </w:rPr>
        <w:t>)</w:t>
      </w:r>
    </w:p>
    <w:tbl>
      <w:tblPr>
        <w:tblStyle w:val="8"/>
        <w:tblW w:w="807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15"/>
        <w:gridCol w:w="1975"/>
        <w:gridCol w:w="1362"/>
        <w:gridCol w:w="1675"/>
        <w:gridCol w:w="14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blHeader/>
          <w:jc w:val="center"/>
        </w:trPr>
        <w:tc>
          <w:tcPr>
            <w:tcW w:w="1615" w:type="dxa"/>
            <w:vMerge w:val="restart"/>
            <w:vAlign w:val="center"/>
          </w:tcPr>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240" w:lineRule="auto"/>
              <w:ind w:left="0" w:leftChars="0" w:right="0" w:rightChars="0" w:firstLine="0" w:firstLineChars="0"/>
              <w:jc w:val="center"/>
              <w:textAlignment w:val="auto"/>
              <w:outlineLvl w:val="9"/>
              <w:rPr>
                <w:rFonts w:hint="eastAsia" w:ascii="黑体" w:hAnsi="黑体" w:eastAsia="黑体" w:cs="黑体"/>
                <w:color w:val="auto"/>
                <w:kern w:val="0"/>
                <w:sz w:val="28"/>
                <w:szCs w:val="28"/>
              </w:rPr>
            </w:pPr>
            <w:r>
              <w:rPr>
                <w:rFonts w:hint="eastAsia" w:ascii="黑体" w:hAnsi="黑体" w:eastAsia="黑体" w:cs="黑体"/>
                <w:color w:val="auto"/>
                <w:kern w:val="0"/>
                <w:sz w:val="28"/>
                <w:szCs w:val="28"/>
              </w:rPr>
              <w:t>肥料</w:t>
            </w:r>
            <w:r>
              <w:rPr>
                <w:rFonts w:hint="eastAsia" w:ascii="黑体" w:hAnsi="黑体" w:eastAsia="黑体" w:cs="黑体"/>
                <w:color w:val="auto"/>
                <w:kern w:val="0"/>
                <w:sz w:val="28"/>
                <w:szCs w:val="28"/>
                <w:lang w:val="en-US" w:eastAsia="zh-CN"/>
              </w:rPr>
              <w:t>/</w:t>
            </w:r>
            <w:r>
              <w:rPr>
                <w:rFonts w:hint="eastAsia" w:ascii="黑体" w:hAnsi="黑体" w:eastAsia="黑体" w:cs="黑体"/>
                <w:color w:val="auto"/>
                <w:kern w:val="0"/>
                <w:sz w:val="28"/>
                <w:szCs w:val="28"/>
              </w:rPr>
              <w:t>用途</w:t>
            </w:r>
          </w:p>
        </w:tc>
        <w:tc>
          <w:tcPr>
            <w:tcW w:w="1975" w:type="dxa"/>
            <w:vMerge w:val="restart"/>
            <w:vAlign w:val="center"/>
          </w:tcPr>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240" w:lineRule="auto"/>
              <w:ind w:left="0" w:leftChars="0" w:right="0" w:rightChars="0" w:firstLine="0" w:firstLineChars="0"/>
              <w:jc w:val="center"/>
              <w:textAlignment w:val="auto"/>
              <w:outlineLvl w:val="9"/>
              <w:rPr>
                <w:rFonts w:hint="eastAsia" w:ascii="黑体" w:hAnsi="黑体" w:eastAsia="黑体" w:cs="黑体"/>
                <w:color w:val="auto"/>
                <w:kern w:val="0"/>
                <w:sz w:val="28"/>
                <w:szCs w:val="28"/>
              </w:rPr>
            </w:pPr>
            <w:r>
              <w:rPr>
                <w:rFonts w:hint="eastAsia" w:ascii="黑体" w:hAnsi="黑体" w:eastAsia="黑体" w:cs="黑体"/>
                <w:color w:val="auto"/>
                <w:kern w:val="0"/>
                <w:sz w:val="28"/>
                <w:szCs w:val="28"/>
              </w:rPr>
              <w:t>施肥时间</w:t>
            </w:r>
          </w:p>
        </w:tc>
        <w:tc>
          <w:tcPr>
            <w:tcW w:w="1362" w:type="dxa"/>
            <w:vMerge w:val="restart"/>
            <w:vAlign w:val="center"/>
          </w:tcPr>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240" w:lineRule="auto"/>
              <w:ind w:left="0" w:leftChars="0" w:right="0" w:rightChars="0" w:firstLine="0" w:firstLineChars="0"/>
              <w:jc w:val="center"/>
              <w:textAlignment w:val="auto"/>
              <w:outlineLvl w:val="9"/>
              <w:rPr>
                <w:rFonts w:hint="eastAsia" w:ascii="黑体" w:hAnsi="黑体" w:eastAsia="黑体" w:cs="黑体"/>
                <w:color w:val="auto"/>
                <w:kern w:val="0"/>
                <w:sz w:val="28"/>
                <w:szCs w:val="28"/>
              </w:rPr>
            </w:pPr>
            <w:r>
              <w:rPr>
                <w:rFonts w:hint="eastAsia" w:ascii="黑体" w:hAnsi="黑体" w:eastAsia="黑体" w:cs="黑体"/>
                <w:color w:val="auto"/>
                <w:kern w:val="0"/>
                <w:sz w:val="28"/>
                <w:szCs w:val="28"/>
              </w:rPr>
              <w:t>肥料种类</w:t>
            </w:r>
          </w:p>
        </w:tc>
        <w:tc>
          <w:tcPr>
            <w:tcW w:w="3125" w:type="dxa"/>
            <w:gridSpan w:val="2"/>
            <w:vAlign w:val="center"/>
          </w:tcPr>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240" w:lineRule="auto"/>
              <w:ind w:left="0" w:leftChars="0" w:right="0" w:rightChars="0" w:firstLine="0" w:firstLineChars="0"/>
              <w:jc w:val="center"/>
              <w:textAlignment w:val="auto"/>
              <w:outlineLvl w:val="9"/>
              <w:rPr>
                <w:rFonts w:hint="eastAsia" w:ascii="黑体" w:hAnsi="黑体" w:eastAsia="黑体" w:cs="黑体"/>
                <w:color w:val="auto"/>
                <w:kern w:val="0"/>
                <w:sz w:val="28"/>
                <w:szCs w:val="28"/>
              </w:rPr>
            </w:pPr>
            <w:r>
              <w:rPr>
                <w:rFonts w:hint="eastAsia" w:ascii="黑体" w:hAnsi="黑体" w:eastAsia="黑体" w:cs="黑体"/>
                <w:color w:val="auto"/>
                <w:kern w:val="0"/>
                <w:sz w:val="28"/>
                <w:szCs w:val="28"/>
              </w:rPr>
              <w:t>肥料用量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blHeader/>
          <w:jc w:val="center"/>
        </w:trPr>
        <w:tc>
          <w:tcPr>
            <w:tcW w:w="1615" w:type="dxa"/>
            <w:vMerge w:val="continue"/>
            <w:vAlign w:val="center"/>
          </w:tcPr>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240" w:lineRule="auto"/>
              <w:ind w:left="0" w:leftChars="0" w:right="0" w:rightChars="0" w:firstLine="0" w:firstLineChars="0"/>
              <w:jc w:val="center"/>
              <w:textAlignment w:val="auto"/>
              <w:outlineLvl w:val="9"/>
              <w:rPr>
                <w:rFonts w:hint="eastAsia" w:ascii="黑体" w:hAnsi="黑体" w:eastAsia="黑体" w:cs="黑体"/>
                <w:color w:val="auto"/>
                <w:kern w:val="0"/>
                <w:sz w:val="28"/>
                <w:szCs w:val="28"/>
              </w:rPr>
            </w:pPr>
          </w:p>
        </w:tc>
        <w:tc>
          <w:tcPr>
            <w:tcW w:w="1975" w:type="dxa"/>
            <w:vMerge w:val="continue"/>
            <w:vAlign w:val="center"/>
          </w:tcPr>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240" w:lineRule="auto"/>
              <w:ind w:left="0" w:leftChars="0" w:right="0" w:rightChars="0" w:firstLine="0" w:firstLineChars="0"/>
              <w:jc w:val="center"/>
              <w:textAlignment w:val="auto"/>
              <w:outlineLvl w:val="9"/>
              <w:rPr>
                <w:rFonts w:hint="eastAsia" w:ascii="黑体" w:hAnsi="黑体" w:eastAsia="黑体" w:cs="黑体"/>
                <w:color w:val="auto"/>
                <w:kern w:val="0"/>
                <w:sz w:val="28"/>
                <w:szCs w:val="28"/>
              </w:rPr>
            </w:pPr>
          </w:p>
        </w:tc>
        <w:tc>
          <w:tcPr>
            <w:tcW w:w="1362" w:type="dxa"/>
            <w:vMerge w:val="continue"/>
            <w:vAlign w:val="center"/>
          </w:tcPr>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240" w:lineRule="auto"/>
              <w:ind w:left="0" w:leftChars="0" w:right="0" w:rightChars="0" w:firstLine="0" w:firstLineChars="0"/>
              <w:jc w:val="center"/>
              <w:textAlignment w:val="auto"/>
              <w:outlineLvl w:val="9"/>
              <w:rPr>
                <w:rFonts w:hint="eastAsia" w:ascii="黑体" w:hAnsi="黑体" w:eastAsia="黑体" w:cs="黑体"/>
                <w:color w:val="auto"/>
                <w:kern w:val="0"/>
                <w:sz w:val="28"/>
                <w:szCs w:val="28"/>
              </w:rPr>
            </w:pPr>
          </w:p>
        </w:tc>
        <w:tc>
          <w:tcPr>
            <w:tcW w:w="1675" w:type="dxa"/>
            <w:vAlign w:val="center"/>
          </w:tcPr>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240" w:lineRule="auto"/>
              <w:ind w:left="0" w:leftChars="0" w:right="0" w:rightChars="0" w:firstLine="0" w:firstLineChars="0"/>
              <w:jc w:val="center"/>
              <w:textAlignment w:val="auto"/>
              <w:outlineLvl w:val="9"/>
              <w:rPr>
                <w:rFonts w:hint="eastAsia" w:ascii="黑体" w:hAnsi="黑体" w:eastAsia="黑体" w:cs="黑体"/>
                <w:color w:val="auto"/>
                <w:kern w:val="0"/>
                <w:sz w:val="28"/>
                <w:szCs w:val="28"/>
              </w:rPr>
            </w:pPr>
            <w:r>
              <w:rPr>
                <w:rFonts w:hint="eastAsia" w:ascii="黑体" w:hAnsi="黑体" w:eastAsia="黑体" w:cs="黑体"/>
                <w:color w:val="auto"/>
                <w:kern w:val="0"/>
                <w:sz w:val="28"/>
                <w:szCs w:val="28"/>
              </w:rPr>
              <w:t>早稻</w:t>
            </w:r>
          </w:p>
        </w:tc>
        <w:tc>
          <w:tcPr>
            <w:tcW w:w="1450" w:type="dxa"/>
            <w:vAlign w:val="center"/>
          </w:tcPr>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240" w:lineRule="auto"/>
              <w:ind w:left="0" w:leftChars="0" w:right="0" w:rightChars="0" w:firstLine="0" w:firstLineChars="0"/>
              <w:jc w:val="center"/>
              <w:textAlignment w:val="auto"/>
              <w:outlineLvl w:val="9"/>
              <w:rPr>
                <w:rFonts w:hint="eastAsia" w:ascii="黑体" w:hAnsi="黑体" w:eastAsia="黑体" w:cs="黑体"/>
                <w:color w:val="auto"/>
                <w:kern w:val="0"/>
                <w:sz w:val="28"/>
                <w:szCs w:val="28"/>
              </w:rPr>
            </w:pPr>
            <w:r>
              <w:rPr>
                <w:rFonts w:hint="eastAsia" w:ascii="黑体" w:hAnsi="黑体" w:eastAsia="黑体" w:cs="黑体"/>
                <w:color w:val="auto"/>
                <w:kern w:val="0"/>
                <w:sz w:val="28"/>
                <w:szCs w:val="28"/>
              </w:rPr>
              <w:t>晚稻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615" w:type="dxa"/>
            <w:vMerge w:val="restart"/>
            <w:vAlign w:val="center"/>
          </w:tcPr>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240" w:lineRule="auto"/>
              <w:ind w:left="0" w:leftChars="0" w:right="0" w:rightChars="0" w:firstLine="0" w:firstLineChars="0"/>
              <w:jc w:val="center"/>
              <w:textAlignment w:val="auto"/>
              <w:outlineLvl w:val="9"/>
              <w:rPr>
                <w:rFonts w:hint="eastAsia" w:ascii="仿宋_GB2312" w:hAnsi="仿宋_GB2312" w:cs="仿宋_GB2312"/>
                <w:color w:val="auto"/>
                <w:kern w:val="0"/>
                <w:sz w:val="28"/>
                <w:szCs w:val="28"/>
              </w:rPr>
            </w:pPr>
            <w:r>
              <w:rPr>
                <w:rFonts w:hint="eastAsia" w:ascii="仿宋_GB2312" w:hAnsi="仿宋_GB2312" w:cs="仿宋_GB2312"/>
                <w:color w:val="auto"/>
                <w:kern w:val="0"/>
                <w:sz w:val="28"/>
                <w:szCs w:val="28"/>
              </w:rPr>
              <w:t>基  肥</w:t>
            </w:r>
          </w:p>
        </w:tc>
        <w:tc>
          <w:tcPr>
            <w:tcW w:w="1975" w:type="dxa"/>
            <w:vMerge w:val="restart"/>
            <w:vAlign w:val="center"/>
          </w:tcPr>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240" w:lineRule="auto"/>
              <w:ind w:left="0" w:leftChars="0" w:right="0" w:rightChars="0" w:firstLine="0" w:firstLineChars="0"/>
              <w:jc w:val="center"/>
              <w:textAlignment w:val="auto"/>
              <w:outlineLvl w:val="9"/>
              <w:rPr>
                <w:rFonts w:hint="eastAsia" w:ascii="仿宋_GB2312" w:hAnsi="仿宋_GB2312" w:cs="仿宋_GB2312"/>
                <w:color w:val="auto"/>
                <w:kern w:val="0"/>
                <w:sz w:val="28"/>
                <w:szCs w:val="28"/>
              </w:rPr>
            </w:pPr>
            <w:r>
              <w:rPr>
                <w:rFonts w:hint="eastAsia" w:ascii="仿宋_GB2312" w:hAnsi="仿宋_GB2312" w:cs="仿宋_GB2312"/>
                <w:color w:val="auto"/>
                <w:kern w:val="0"/>
                <w:sz w:val="28"/>
                <w:szCs w:val="28"/>
              </w:rPr>
              <w:t>移植前</w:t>
            </w:r>
          </w:p>
        </w:tc>
        <w:tc>
          <w:tcPr>
            <w:tcW w:w="1362" w:type="dxa"/>
            <w:vAlign w:val="center"/>
          </w:tcPr>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240" w:lineRule="auto"/>
              <w:ind w:left="0" w:leftChars="0" w:right="0" w:rightChars="0" w:firstLine="0" w:firstLineChars="0"/>
              <w:jc w:val="center"/>
              <w:textAlignment w:val="auto"/>
              <w:outlineLvl w:val="9"/>
              <w:rPr>
                <w:rFonts w:hint="eastAsia" w:ascii="仿宋_GB2312" w:hAnsi="仿宋_GB2312" w:cs="仿宋_GB2312"/>
                <w:color w:val="auto"/>
                <w:kern w:val="0"/>
                <w:sz w:val="28"/>
                <w:szCs w:val="28"/>
              </w:rPr>
            </w:pPr>
            <w:r>
              <w:rPr>
                <w:rFonts w:hint="eastAsia" w:ascii="仿宋_GB2312" w:hAnsi="仿宋_GB2312" w:cs="仿宋_GB2312"/>
                <w:color w:val="auto"/>
                <w:kern w:val="0"/>
                <w:sz w:val="28"/>
                <w:szCs w:val="28"/>
              </w:rPr>
              <w:t>有机肥</w:t>
            </w:r>
          </w:p>
        </w:tc>
        <w:tc>
          <w:tcPr>
            <w:tcW w:w="1675" w:type="dxa"/>
            <w:vAlign w:val="center"/>
          </w:tcPr>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240" w:lineRule="auto"/>
              <w:ind w:left="0" w:leftChars="0" w:right="0" w:rightChars="0" w:firstLine="0" w:firstLineChars="0"/>
              <w:jc w:val="center"/>
              <w:textAlignment w:val="auto"/>
              <w:outlineLvl w:val="9"/>
              <w:rPr>
                <w:rFonts w:hint="eastAsia" w:ascii="仿宋_GB2312" w:hAnsi="仿宋_GB2312" w:cs="仿宋_GB2312"/>
                <w:color w:val="auto"/>
                <w:kern w:val="0"/>
                <w:sz w:val="28"/>
                <w:szCs w:val="28"/>
              </w:rPr>
            </w:pPr>
            <w:r>
              <w:rPr>
                <w:rFonts w:hint="eastAsia" w:ascii="仿宋_GB2312" w:hAnsi="仿宋_GB2312" w:cs="仿宋_GB2312"/>
                <w:color w:val="auto"/>
                <w:kern w:val="0"/>
                <w:sz w:val="28"/>
                <w:szCs w:val="28"/>
              </w:rPr>
              <w:t>200</w:t>
            </w:r>
          </w:p>
        </w:tc>
        <w:tc>
          <w:tcPr>
            <w:tcW w:w="1450" w:type="dxa"/>
            <w:vAlign w:val="center"/>
          </w:tcPr>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240" w:lineRule="auto"/>
              <w:ind w:left="0" w:leftChars="0" w:right="0" w:rightChars="0" w:firstLine="0" w:firstLineChars="0"/>
              <w:jc w:val="center"/>
              <w:textAlignment w:val="auto"/>
              <w:outlineLvl w:val="9"/>
              <w:rPr>
                <w:rFonts w:hint="eastAsia" w:ascii="仿宋_GB2312" w:hAnsi="仿宋_GB2312" w:cs="仿宋_GB2312"/>
                <w:color w:val="auto"/>
                <w:kern w:val="0"/>
                <w:sz w:val="28"/>
                <w:szCs w:val="28"/>
              </w:rPr>
            </w:pPr>
            <w:r>
              <w:rPr>
                <w:rFonts w:hint="eastAsia" w:ascii="仿宋_GB2312" w:hAnsi="仿宋_GB2312" w:cs="仿宋_GB2312"/>
                <w:color w:val="auto"/>
                <w:kern w:val="0"/>
                <w:sz w:val="28"/>
                <w:szCs w:val="28"/>
              </w:rPr>
              <w:t>200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615" w:type="dxa"/>
            <w:vMerge w:val="continue"/>
            <w:vAlign w:val="center"/>
          </w:tcPr>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240" w:lineRule="auto"/>
              <w:ind w:left="0" w:leftChars="0" w:right="0" w:rightChars="0" w:firstLine="0" w:firstLineChars="0"/>
              <w:jc w:val="center"/>
              <w:textAlignment w:val="auto"/>
              <w:outlineLvl w:val="9"/>
              <w:rPr>
                <w:rFonts w:hint="eastAsia" w:ascii="仿宋_GB2312" w:hAnsi="仿宋_GB2312" w:cs="仿宋_GB2312"/>
                <w:color w:val="auto"/>
                <w:kern w:val="0"/>
                <w:sz w:val="28"/>
                <w:szCs w:val="28"/>
              </w:rPr>
            </w:pPr>
          </w:p>
        </w:tc>
        <w:tc>
          <w:tcPr>
            <w:tcW w:w="1975" w:type="dxa"/>
            <w:vMerge w:val="continue"/>
            <w:vAlign w:val="center"/>
          </w:tcPr>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240" w:lineRule="auto"/>
              <w:ind w:left="0" w:leftChars="0" w:right="0" w:rightChars="0" w:firstLine="0" w:firstLineChars="0"/>
              <w:jc w:val="center"/>
              <w:textAlignment w:val="auto"/>
              <w:outlineLvl w:val="9"/>
              <w:rPr>
                <w:rFonts w:hint="eastAsia" w:ascii="仿宋_GB2312" w:hAnsi="仿宋_GB2312" w:cs="仿宋_GB2312"/>
                <w:color w:val="auto"/>
                <w:kern w:val="0"/>
                <w:sz w:val="28"/>
                <w:szCs w:val="28"/>
              </w:rPr>
            </w:pPr>
          </w:p>
        </w:tc>
        <w:tc>
          <w:tcPr>
            <w:tcW w:w="1362" w:type="dxa"/>
            <w:vAlign w:val="center"/>
          </w:tcPr>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240" w:lineRule="auto"/>
              <w:ind w:left="0" w:leftChars="0" w:right="0" w:rightChars="0" w:firstLine="0" w:firstLineChars="0"/>
              <w:jc w:val="center"/>
              <w:textAlignment w:val="auto"/>
              <w:outlineLvl w:val="9"/>
              <w:rPr>
                <w:rFonts w:hint="eastAsia" w:ascii="仿宋_GB2312" w:hAnsi="仿宋_GB2312" w:cs="仿宋_GB2312"/>
                <w:color w:val="auto"/>
                <w:kern w:val="0"/>
                <w:sz w:val="28"/>
                <w:szCs w:val="28"/>
              </w:rPr>
            </w:pPr>
            <w:r>
              <w:rPr>
                <w:rFonts w:hint="eastAsia" w:ascii="仿宋_GB2312" w:hAnsi="仿宋_GB2312" w:cs="仿宋_GB2312"/>
                <w:color w:val="auto"/>
                <w:kern w:val="0"/>
                <w:sz w:val="28"/>
                <w:szCs w:val="28"/>
              </w:rPr>
              <w:t>尿素</w:t>
            </w:r>
          </w:p>
        </w:tc>
        <w:tc>
          <w:tcPr>
            <w:tcW w:w="1675" w:type="dxa"/>
            <w:vAlign w:val="center"/>
          </w:tcPr>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240" w:lineRule="auto"/>
              <w:ind w:left="0" w:leftChars="0" w:right="0" w:rightChars="0" w:firstLine="0" w:firstLineChars="0"/>
              <w:jc w:val="center"/>
              <w:textAlignment w:val="auto"/>
              <w:outlineLvl w:val="9"/>
              <w:rPr>
                <w:rFonts w:hint="eastAsia" w:ascii="仿宋_GB2312" w:hAnsi="仿宋_GB2312" w:cs="仿宋_GB2312"/>
                <w:color w:val="auto"/>
                <w:kern w:val="0"/>
                <w:sz w:val="28"/>
                <w:szCs w:val="28"/>
              </w:rPr>
            </w:pPr>
            <w:r>
              <w:rPr>
                <w:rFonts w:hint="eastAsia" w:ascii="仿宋_GB2312" w:hAnsi="仿宋_GB2312" w:cs="仿宋_GB2312"/>
                <w:color w:val="auto"/>
                <w:kern w:val="0"/>
                <w:sz w:val="28"/>
                <w:szCs w:val="28"/>
              </w:rPr>
              <w:t>4</w:t>
            </w:r>
          </w:p>
        </w:tc>
        <w:tc>
          <w:tcPr>
            <w:tcW w:w="1450" w:type="dxa"/>
            <w:vAlign w:val="center"/>
          </w:tcPr>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240" w:lineRule="auto"/>
              <w:ind w:left="0" w:leftChars="0" w:right="0" w:rightChars="0" w:firstLine="0" w:firstLineChars="0"/>
              <w:jc w:val="center"/>
              <w:textAlignment w:val="auto"/>
              <w:outlineLvl w:val="9"/>
              <w:rPr>
                <w:rFonts w:hint="eastAsia" w:ascii="仿宋_GB2312" w:hAnsi="仿宋_GB2312" w:cs="仿宋_GB2312"/>
                <w:color w:val="auto"/>
                <w:kern w:val="0"/>
                <w:sz w:val="28"/>
                <w:szCs w:val="28"/>
              </w:rPr>
            </w:pPr>
            <w:r>
              <w:rPr>
                <w:rFonts w:hint="eastAsia" w:ascii="仿宋_GB2312" w:hAnsi="仿宋_GB2312" w:cs="仿宋_GB2312"/>
                <w:color w:val="auto"/>
                <w:kern w:val="0"/>
                <w:sz w:val="28"/>
                <w:szCs w:val="28"/>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615" w:type="dxa"/>
            <w:vMerge w:val="continue"/>
            <w:vAlign w:val="center"/>
          </w:tcPr>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240" w:lineRule="auto"/>
              <w:ind w:left="0" w:leftChars="0" w:right="0" w:rightChars="0" w:firstLine="0" w:firstLineChars="0"/>
              <w:jc w:val="center"/>
              <w:textAlignment w:val="auto"/>
              <w:outlineLvl w:val="9"/>
              <w:rPr>
                <w:rFonts w:hint="eastAsia" w:ascii="仿宋_GB2312" w:hAnsi="仿宋_GB2312" w:cs="仿宋_GB2312"/>
                <w:color w:val="auto"/>
                <w:kern w:val="0"/>
                <w:sz w:val="28"/>
                <w:szCs w:val="28"/>
              </w:rPr>
            </w:pPr>
          </w:p>
        </w:tc>
        <w:tc>
          <w:tcPr>
            <w:tcW w:w="1975" w:type="dxa"/>
            <w:vMerge w:val="continue"/>
            <w:vAlign w:val="center"/>
          </w:tcPr>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240" w:lineRule="auto"/>
              <w:ind w:left="0" w:leftChars="0" w:right="0" w:rightChars="0" w:firstLine="0" w:firstLineChars="0"/>
              <w:jc w:val="center"/>
              <w:textAlignment w:val="auto"/>
              <w:outlineLvl w:val="9"/>
              <w:rPr>
                <w:rFonts w:hint="eastAsia" w:ascii="仿宋_GB2312" w:hAnsi="仿宋_GB2312" w:cs="仿宋_GB2312"/>
                <w:color w:val="auto"/>
                <w:kern w:val="0"/>
                <w:sz w:val="28"/>
                <w:szCs w:val="28"/>
              </w:rPr>
            </w:pPr>
          </w:p>
        </w:tc>
        <w:tc>
          <w:tcPr>
            <w:tcW w:w="1362" w:type="dxa"/>
            <w:vAlign w:val="center"/>
          </w:tcPr>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240" w:lineRule="auto"/>
              <w:ind w:left="0" w:leftChars="0" w:right="0" w:rightChars="0" w:firstLine="0" w:firstLineChars="0"/>
              <w:jc w:val="center"/>
              <w:textAlignment w:val="auto"/>
              <w:outlineLvl w:val="9"/>
              <w:rPr>
                <w:rFonts w:hint="eastAsia" w:ascii="仿宋_GB2312" w:hAnsi="仿宋_GB2312" w:cs="仿宋_GB2312"/>
                <w:color w:val="auto"/>
                <w:kern w:val="0"/>
                <w:sz w:val="28"/>
                <w:szCs w:val="28"/>
              </w:rPr>
            </w:pPr>
            <w:r>
              <w:rPr>
                <w:rFonts w:hint="eastAsia" w:ascii="仿宋_GB2312" w:hAnsi="仿宋_GB2312" w:cs="仿宋_GB2312"/>
                <w:color w:val="auto"/>
                <w:kern w:val="0"/>
                <w:sz w:val="28"/>
                <w:szCs w:val="28"/>
              </w:rPr>
              <w:t>过磷酸钙</w:t>
            </w:r>
          </w:p>
        </w:tc>
        <w:tc>
          <w:tcPr>
            <w:tcW w:w="1675" w:type="dxa"/>
            <w:vAlign w:val="center"/>
          </w:tcPr>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240" w:lineRule="auto"/>
              <w:ind w:left="0" w:leftChars="0" w:right="0" w:rightChars="0" w:firstLine="0" w:firstLineChars="0"/>
              <w:jc w:val="center"/>
              <w:textAlignment w:val="auto"/>
              <w:outlineLvl w:val="9"/>
              <w:rPr>
                <w:rFonts w:hint="eastAsia" w:ascii="仿宋_GB2312" w:hAnsi="仿宋_GB2312" w:cs="仿宋_GB2312"/>
                <w:color w:val="auto"/>
                <w:kern w:val="0"/>
                <w:sz w:val="28"/>
                <w:szCs w:val="28"/>
              </w:rPr>
            </w:pPr>
            <w:r>
              <w:rPr>
                <w:rFonts w:hint="eastAsia" w:ascii="仿宋_GB2312" w:hAnsi="仿宋_GB2312" w:cs="仿宋_GB2312"/>
                <w:color w:val="auto"/>
                <w:kern w:val="0"/>
                <w:sz w:val="28"/>
                <w:szCs w:val="28"/>
              </w:rPr>
              <w:t>30</w:t>
            </w:r>
          </w:p>
        </w:tc>
        <w:tc>
          <w:tcPr>
            <w:tcW w:w="1450" w:type="dxa"/>
            <w:vAlign w:val="center"/>
          </w:tcPr>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240" w:lineRule="auto"/>
              <w:ind w:left="0" w:leftChars="0" w:right="0" w:rightChars="0" w:firstLine="0" w:firstLineChars="0"/>
              <w:jc w:val="center"/>
              <w:textAlignment w:val="auto"/>
              <w:outlineLvl w:val="9"/>
              <w:rPr>
                <w:rFonts w:hint="eastAsia" w:ascii="仿宋_GB2312" w:hAnsi="仿宋_GB2312" w:cs="仿宋_GB2312"/>
                <w:color w:val="auto"/>
                <w:kern w:val="0"/>
                <w:sz w:val="28"/>
                <w:szCs w:val="28"/>
              </w:rPr>
            </w:pPr>
            <w:r>
              <w:rPr>
                <w:rFonts w:hint="eastAsia" w:ascii="仿宋_GB2312" w:hAnsi="仿宋_GB2312" w:cs="仿宋_GB2312"/>
                <w:color w:val="auto"/>
                <w:kern w:val="0"/>
                <w:sz w:val="28"/>
                <w:szCs w:val="28"/>
              </w:rPr>
              <w:t>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615" w:type="dxa"/>
            <w:vMerge w:val="continue"/>
            <w:vAlign w:val="center"/>
          </w:tcPr>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240" w:lineRule="auto"/>
              <w:ind w:left="0" w:leftChars="0" w:right="0" w:rightChars="0" w:firstLine="0" w:firstLineChars="0"/>
              <w:jc w:val="center"/>
              <w:textAlignment w:val="auto"/>
              <w:outlineLvl w:val="9"/>
              <w:rPr>
                <w:rFonts w:hint="eastAsia" w:ascii="仿宋_GB2312" w:hAnsi="仿宋_GB2312" w:cs="仿宋_GB2312"/>
                <w:color w:val="auto"/>
                <w:kern w:val="0"/>
                <w:sz w:val="28"/>
                <w:szCs w:val="28"/>
              </w:rPr>
            </w:pPr>
          </w:p>
        </w:tc>
        <w:tc>
          <w:tcPr>
            <w:tcW w:w="1975" w:type="dxa"/>
            <w:vMerge w:val="continue"/>
            <w:vAlign w:val="center"/>
          </w:tcPr>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240" w:lineRule="auto"/>
              <w:ind w:left="0" w:leftChars="0" w:right="0" w:rightChars="0" w:firstLine="0" w:firstLineChars="0"/>
              <w:jc w:val="center"/>
              <w:textAlignment w:val="auto"/>
              <w:outlineLvl w:val="9"/>
              <w:rPr>
                <w:rFonts w:hint="eastAsia" w:ascii="仿宋_GB2312" w:hAnsi="仿宋_GB2312" w:cs="仿宋_GB2312"/>
                <w:color w:val="auto"/>
                <w:kern w:val="0"/>
                <w:sz w:val="28"/>
                <w:szCs w:val="28"/>
              </w:rPr>
            </w:pPr>
          </w:p>
        </w:tc>
        <w:tc>
          <w:tcPr>
            <w:tcW w:w="1362" w:type="dxa"/>
            <w:vAlign w:val="center"/>
          </w:tcPr>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240" w:lineRule="auto"/>
              <w:ind w:left="0" w:leftChars="0" w:right="0" w:rightChars="0" w:firstLine="0" w:firstLineChars="0"/>
              <w:jc w:val="center"/>
              <w:textAlignment w:val="auto"/>
              <w:outlineLvl w:val="9"/>
              <w:rPr>
                <w:rFonts w:hint="eastAsia" w:ascii="仿宋_GB2312" w:hAnsi="仿宋_GB2312" w:cs="仿宋_GB2312"/>
                <w:color w:val="auto"/>
                <w:kern w:val="0"/>
                <w:sz w:val="28"/>
                <w:szCs w:val="28"/>
              </w:rPr>
            </w:pPr>
            <w:r>
              <w:rPr>
                <w:rFonts w:hint="eastAsia" w:ascii="仿宋_GB2312" w:hAnsi="仿宋_GB2312" w:cs="仿宋_GB2312"/>
                <w:color w:val="auto"/>
                <w:kern w:val="0"/>
                <w:sz w:val="28"/>
                <w:szCs w:val="28"/>
              </w:rPr>
              <w:t>氯化钾</w:t>
            </w:r>
          </w:p>
        </w:tc>
        <w:tc>
          <w:tcPr>
            <w:tcW w:w="1675" w:type="dxa"/>
            <w:vAlign w:val="center"/>
          </w:tcPr>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240" w:lineRule="auto"/>
              <w:ind w:left="0" w:leftChars="0" w:right="0" w:rightChars="0" w:firstLine="0" w:firstLineChars="0"/>
              <w:jc w:val="center"/>
              <w:textAlignment w:val="auto"/>
              <w:outlineLvl w:val="9"/>
              <w:rPr>
                <w:rFonts w:hint="eastAsia" w:ascii="仿宋_GB2312" w:hAnsi="仿宋_GB2312" w:cs="仿宋_GB2312"/>
                <w:color w:val="auto"/>
                <w:kern w:val="0"/>
                <w:sz w:val="28"/>
                <w:szCs w:val="28"/>
              </w:rPr>
            </w:pPr>
            <w:r>
              <w:rPr>
                <w:rFonts w:hint="eastAsia" w:ascii="仿宋_GB2312" w:hAnsi="仿宋_GB2312" w:cs="仿宋_GB2312"/>
                <w:color w:val="auto"/>
                <w:kern w:val="0"/>
                <w:sz w:val="28"/>
                <w:szCs w:val="28"/>
              </w:rPr>
              <w:t>4</w:t>
            </w:r>
          </w:p>
        </w:tc>
        <w:tc>
          <w:tcPr>
            <w:tcW w:w="1450" w:type="dxa"/>
            <w:vAlign w:val="center"/>
          </w:tcPr>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240" w:lineRule="auto"/>
              <w:ind w:left="0" w:leftChars="0" w:right="0" w:rightChars="0" w:firstLine="0" w:firstLineChars="0"/>
              <w:jc w:val="center"/>
              <w:textAlignment w:val="auto"/>
              <w:outlineLvl w:val="9"/>
              <w:rPr>
                <w:rFonts w:hint="eastAsia" w:ascii="仿宋_GB2312" w:hAnsi="仿宋_GB2312" w:cs="仿宋_GB2312"/>
                <w:color w:val="auto"/>
                <w:kern w:val="0"/>
                <w:sz w:val="28"/>
                <w:szCs w:val="28"/>
              </w:rPr>
            </w:pPr>
            <w:r>
              <w:rPr>
                <w:rFonts w:hint="eastAsia" w:ascii="仿宋_GB2312" w:hAnsi="仿宋_GB2312" w:cs="仿宋_GB2312"/>
                <w:color w:val="auto"/>
                <w:kern w:val="0"/>
                <w:sz w:val="28"/>
                <w:szCs w:val="28"/>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615" w:type="dxa"/>
            <w:vMerge w:val="restart"/>
            <w:vAlign w:val="center"/>
          </w:tcPr>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240" w:lineRule="auto"/>
              <w:ind w:left="0" w:leftChars="0" w:right="0" w:rightChars="0" w:firstLine="0" w:firstLineChars="0"/>
              <w:jc w:val="center"/>
              <w:textAlignment w:val="auto"/>
              <w:outlineLvl w:val="9"/>
              <w:rPr>
                <w:rFonts w:hint="eastAsia" w:ascii="仿宋_GB2312" w:hAnsi="仿宋_GB2312" w:cs="仿宋_GB2312"/>
                <w:color w:val="auto"/>
                <w:kern w:val="0"/>
                <w:sz w:val="28"/>
                <w:szCs w:val="28"/>
              </w:rPr>
            </w:pPr>
            <w:r>
              <w:rPr>
                <w:rFonts w:hint="eastAsia" w:ascii="仿宋_GB2312" w:hAnsi="仿宋_GB2312" w:cs="仿宋_GB2312"/>
                <w:color w:val="auto"/>
                <w:kern w:val="0"/>
                <w:sz w:val="28"/>
                <w:szCs w:val="28"/>
              </w:rPr>
              <w:t>蘖  肥</w:t>
            </w:r>
          </w:p>
        </w:tc>
        <w:tc>
          <w:tcPr>
            <w:tcW w:w="1975" w:type="dxa"/>
            <w:vMerge w:val="restart"/>
            <w:vAlign w:val="center"/>
          </w:tcPr>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240" w:lineRule="auto"/>
              <w:ind w:left="0" w:leftChars="0" w:right="0" w:rightChars="0" w:firstLine="0" w:firstLineChars="0"/>
              <w:jc w:val="center"/>
              <w:textAlignment w:val="auto"/>
              <w:outlineLvl w:val="9"/>
              <w:rPr>
                <w:rFonts w:hint="eastAsia" w:ascii="仿宋_GB2312" w:hAnsi="仿宋_GB2312" w:cs="仿宋_GB2312"/>
                <w:color w:val="auto"/>
                <w:kern w:val="0"/>
                <w:sz w:val="28"/>
                <w:szCs w:val="28"/>
              </w:rPr>
            </w:pPr>
            <w:r>
              <w:rPr>
                <w:rFonts w:hint="eastAsia" w:ascii="仿宋_GB2312" w:hAnsi="仿宋_GB2312" w:cs="仿宋_GB2312"/>
                <w:color w:val="auto"/>
                <w:kern w:val="0"/>
                <w:sz w:val="28"/>
                <w:szCs w:val="28"/>
              </w:rPr>
              <w:t>早稻移植后第7天晚稻移植后第5天</w:t>
            </w:r>
          </w:p>
        </w:tc>
        <w:tc>
          <w:tcPr>
            <w:tcW w:w="1362" w:type="dxa"/>
            <w:vAlign w:val="center"/>
          </w:tcPr>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240" w:lineRule="auto"/>
              <w:ind w:left="0" w:leftChars="0" w:right="0" w:rightChars="0" w:firstLine="0" w:firstLineChars="0"/>
              <w:jc w:val="center"/>
              <w:textAlignment w:val="auto"/>
              <w:outlineLvl w:val="9"/>
              <w:rPr>
                <w:rFonts w:hint="eastAsia" w:ascii="仿宋_GB2312" w:hAnsi="仿宋_GB2312" w:cs="仿宋_GB2312"/>
                <w:color w:val="auto"/>
                <w:kern w:val="0"/>
                <w:sz w:val="28"/>
                <w:szCs w:val="28"/>
              </w:rPr>
            </w:pPr>
            <w:r>
              <w:rPr>
                <w:rFonts w:hint="eastAsia" w:ascii="仿宋_GB2312" w:hAnsi="仿宋_GB2312" w:cs="仿宋_GB2312"/>
                <w:color w:val="auto"/>
                <w:kern w:val="0"/>
                <w:sz w:val="28"/>
                <w:szCs w:val="28"/>
              </w:rPr>
              <w:t>尿素</w:t>
            </w:r>
          </w:p>
        </w:tc>
        <w:tc>
          <w:tcPr>
            <w:tcW w:w="1675" w:type="dxa"/>
            <w:vAlign w:val="center"/>
          </w:tcPr>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240" w:lineRule="auto"/>
              <w:ind w:left="0" w:leftChars="0" w:right="0" w:rightChars="0" w:firstLine="0" w:firstLineChars="0"/>
              <w:jc w:val="center"/>
              <w:textAlignment w:val="auto"/>
              <w:outlineLvl w:val="9"/>
              <w:rPr>
                <w:rFonts w:hint="eastAsia" w:ascii="仿宋_GB2312" w:hAnsi="仿宋_GB2312" w:cs="仿宋_GB2312"/>
                <w:color w:val="auto"/>
                <w:kern w:val="0"/>
                <w:sz w:val="28"/>
                <w:szCs w:val="28"/>
              </w:rPr>
            </w:pPr>
            <w:r>
              <w:rPr>
                <w:rFonts w:hint="eastAsia" w:ascii="仿宋_GB2312" w:hAnsi="仿宋_GB2312" w:cs="仿宋_GB2312"/>
                <w:color w:val="auto"/>
                <w:kern w:val="0"/>
                <w:sz w:val="28"/>
                <w:szCs w:val="28"/>
              </w:rPr>
              <w:t>5</w:t>
            </w:r>
          </w:p>
        </w:tc>
        <w:tc>
          <w:tcPr>
            <w:tcW w:w="1450" w:type="dxa"/>
            <w:vAlign w:val="center"/>
          </w:tcPr>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240" w:lineRule="auto"/>
              <w:ind w:left="0" w:leftChars="0" w:right="0" w:rightChars="0" w:firstLine="0" w:firstLineChars="0"/>
              <w:jc w:val="center"/>
              <w:textAlignment w:val="auto"/>
              <w:outlineLvl w:val="9"/>
              <w:rPr>
                <w:rFonts w:hint="eastAsia" w:ascii="仿宋_GB2312" w:hAnsi="仿宋_GB2312" w:cs="仿宋_GB2312"/>
                <w:color w:val="auto"/>
                <w:kern w:val="0"/>
                <w:sz w:val="28"/>
                <w:szCs w:val="28"/>
              </w:rPr>
            </w:pPr>
            <w:r>
              <w:rPr>
                <w:rFonts w:hint="eastAsia" w:ascii="仿宋_GB2312" w:hAnsi="仿宋_GB2312" w:cs="仿宋_GB2312"/>
                <w:color w:val="auto"/>
                <w:kern w:val="0"/>
                <w:sz w:val="28"/>
                <w:szCs w:val="28"/>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615" w:type="dxa"/>
            <w:vMerge w:val="continue"/>
            <w:vAlign w:val="center"/>
          </w:tcPr>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240" w:lineRule="auto"/>
              <w:ind w:left="0" w:leftChars="0" w:right="0" w:rightChars="0" w:firstLine="0" w:firstLineChars="0"/>
              <w:jc w:val="center"/>
              <w:textAlignment w:val="auto"/>
              <w:outlineLvl w:val="9"/>
              <w:rPr>
                <w:rFonts w:hint="eastAsia" w:ascii="仿宋_GB2312" w:hAnsi="仿宋_GB2312" w:cs="仿宋_GB2312"/>
                <w:color w:val="auto"/>
                <w:kern w:val="0"/>
                <w:sz w:val="28"/>
                <w:szCs w:val="28"/>
              </w:rPr>
            </w:pPr>
          </w:p>
        </w:tc>
        <w:tc>
          <w:tcPr>
            <w:tcW w:w="1975" w:type="dxa"/>
            <w:vMerge w:val="continue"/>
            <w:vAlign w:val="center"/>
          </w:tcPr>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240" w:lineRule="auto"/>
              <w:ind w:left="0" w:leftChars="0" w:right="0" w:rightChars="0" w:firstLine="0" w:firstLineChars="0"/>
              <w:jc w:val="center"/>
              <w:textAlignment w:val="auto"/>
              <w:outlineLvl w:val="9"/>
              <w:rPr>
                <w:rFonts w:hint="eastAsia" w:ascii="仿宋_GB2312" w:hAnsi="仿宋_GB2312" w:cs="仿宋_GB2312"/>
                <w:color w:val="auto"/>
                <w:kern w:val="0"/>
                <w:sz w:val="28"/>
                <w:szCs w:val="28"/>
              </w:rPr>
            </w:pPr>
          </w:p>
        </w:tc>
        <w:tc>
          <w:tcPr>
            <w:tcW w:w="1362" w:type="dxa"/>
            <w:vAlign w:val="center"/>
          </w:tcPr>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240" w:lineRule="auto"/>
              <w:ind w:left="0" w:leftChars="0" w:right="0" w:rightChars="0" w:firstLine="0" w:firstLineChars="0"/>
              <w:jc w:val="center"/>
              <w:textAlignment w:val="auto"/>
              <w:outlineLvl w:val="9"/>
              <w:rPr>
                <w:rFonts w:hint="eastAsia" w:ascii="仿宋_GB2312" w:hAnsi="仿宋_GB2312" w:cs="仿宋_GB2312"/>
                <w:color w:val="auto"/>
                <w:kern w:val="0"/>
                <w:sz w:val="28"/>
                <w:szCs w:val="28"/>
              </w:rPr>
            </w:pPr>
            <w:r>
              <w:rPr>
                <w:rFonts w:hint="eastAsia" w:ascii="仿宋_GB2312" w:hAnsi="仿宋_GB2312" w:cs="仿宋_GB2312"/>
                <w:color w:val="auto"/>
                <w:kern w:val="0"/>
                <w:sz w:val="28"/>
                <w:szCs w:val="28"/>
              </w:rPr>
              <w:t>氯化钾</w:t>
            </w:r>
          </w:p>
        </w:tc>
        <w:tc>
          <w:tcPr>
            <w:tcW w:w="1675" w:type="dxa"/>
            <w:vAlign w:val="center"/>
          </w:tcPr>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240" w:lineRule="auto"/>
              <w:ind w:left="0" w:leftChars="0" w:right="0" w:rightChars="0" w:firstLine="0" w:firstLineChars="0"/>
              <w:jc w:val="center"/>
              <w:textAlignment w:val="auto"/>
              <w:outlineLvl w:val="9"/>
              <w:rPr>
                <w:rFonts w:hint="eastAsia" w:ascii="仿宋_GB2312" w:hAnsi="仿宋_GB2312" w:cs="仿宋_GB2312"/>
                <w:color w:val="auto"/>
                <w:kern w:val="0"/>
                <w:sz w:val="28"/>
                <w:szCs w:val="28"/>
              </w:rPr>
            </w:pPr>
            <w:r>
              <w:rPr>
                <w:rFonts w:hint="eastAsia" w:ascii="仿宋_GB2312" w:hAnsi="仿宋_GB2312" w:cs="仿宋_GB2312"/>
                <w:color w:val="auto"/>
                <w:kern w:val="0"/>
                <w:sz w:val="28"/>
                <w:szCs w:val="28"/>
              </w:rPr>
              <w:t>4</w:t>
            </w:r>
          </w:p>
        </w:tc>
        <w:tc>
          <w:tcPr>
            <w:tcW w:w="1450" w:type="dxa"/>
            <w:vAlign w:val="center"/>
          </w:tcPr>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240" w:lineRule="auto"/>
              <w:ind w:left="0" w:leftChars="0" w:right="0" w:rightChars="0" w:firstLine="0" w:firstLineChars="0"/>
              <w:jc w:val="center"/>
              <w:textAlignment w:val="auto"/>
              <w:outlineLvl w:val="9"/>
              <w:rPr>
                <w:rFonts w:hint="eastAsia" w:ascii="仿宋_GB2312" w:hAnsi="仿宋_GB2312" w:cs="仿宋_GB2312"/>
                <w:color w:val="auto"/>
                <w:kern w:val="0"/>
                <w:sz w:val="28"/>
                <w:szCs w:val="28"/>
              </w:rPr>
            </w:pPr>
            <w:r>
              <w:rPr>
                <w:rFonts w:hint="eastAsia" w:ascii="仿宋_GB2312" w:hAnsi="仿宋_GB2312" w:cs="仿宋_GB2312"/>
                <w:color w:val="auto"/>
                <w:kern w:val="0"/>
                <w:sz w:val="28"/>
                <w:szCs w:val="28"/>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615" w:type="dxa"/>
            <w:vMerge w:val="restart"/>
            <w:vAlign w:val="center"/>
          </w:tcPr>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240" w:lineRule="auto"/>
              <w:ind w:left="0" w:leftChars="0" w:right="0" w:rightChars="0" w:firstLine="0" w:firstLineChars="0"/>
              <w:jc w:val="center"/>
              <w:textAlignment w:val="auto"/>
              <w:outlineLvl w:val="9"/>
              <w:rPr>
                <w:rFonts w:hint="eastAsia" w:ascii="仿宋_GB2312" w:hAnsi="仿宋_GB2312" w:cs="仿宋_GB2312"/>
                <w:color w:val="auto"/>
                <w:kern w:val="0"/>
                <w:sz w:val="28"/>
                <w:szCs w:val="28"/>
              </w:rPr>
            </w:pPr>
            <w:r>
              <w:rPr>
                <w:rFonts w:hint="eastAsia" w:ascii="仿宋_GB2312" w:hAnsi="仿宋_GB2312" w:cs="仿宋_GB2312"/>
                <w:color w:val="auto"/>
                <w:kern w:val="0"/>
                <w:sz w:val="28"/>
                <w:szCs w:val="28"/>
              </w:rPr>
              <w:t>促花肥</w:t>
            </w:r>
          </w:p>
        </w:tc>
        <w:tc>
          <w:tcPr>
            <w:tcW w:w="1975" w:type="dxa"/>
            <w:vMerge w:val="restart"/>
            <w:vAlign w:val="center"/>
          </w:tcPr>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240" w:lineRule="auto"/>
              <w:ind w:left="0" w:leftChars="0" w:right="0" w:rightChars="0" w:firstLine="0" w:firstLineChars="0"/>
              <w:jc w:val="center"/>
              <w:textAlignment w:val="auto"/>
              <w:outlineLvl w:val="9"/>
              <w:rPr>
                <w:rFonts w:hint="eastAsia" w:ascii="仿宋_GB2312" w:hAnsi="仿宋_GB2312" w:cs="仿宋_GB2312"/>
                <w:color w:val="auto"/>
                <w:kern w:val="0"/>
                <w:sz w:val="28"/>
                <w:szCs w:val="28"/>
              </w:rPr>
            </w:pPr>
            <w:r>
              <w:rPr>
                <w:rFonts w:hint="eastAsia" w:ascii="仿宋_GB2312" w:hAnsi="仿宋_GB2312" w:cs="仿宋_GB2312"/>
                <w:color w:val="auto"/>
                <w:kern w:val="0"/>
                <w:sz w:val="28"/>
                <w:szCs w:val="28"/>
              </w:rPr>
              <w:t>幼穗发育二期</w:t>
            </w:r>
          </w:p>
        </w:tc>
        <w:tc>
          <w:tcPr>
            <w:tcW w:w="1362" w:type="dxa"/>
            <w:vAlign w:val="center"/>
          </w:tcPr>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240" w:lineRule="auto"/>
              <w:ind w:left="0" w:leftChars="0" w:right="0" w:rightChars="0" w:firstLine="0" w:firstLineChars="0"/>
              <w:jc w:val="center"/>
              <w:textAlignment w:val="auto"/>
              <w:outlineLvl w:val="9"/>
              <w:rPr>
                <w:rFonts w:hint="eastAsia" w:ascii="仿宋_GB2312" w:hAnsi="仿宋_GB2312" w:cs="仿宋_GB2312"/>
                <w:color w:val="auto"/>
                <w:kern w:val="0"/>
                <w:sz w:val="28"/>
                <w:szCs w:val="28"/>
              </w:rPr>
            </w:pPr>
            <w:r>
              <w:rPr>
                <w:rFonts w:hint="eastAsia" w:ascii="仿宋_GB2312" w:hAnsi="仿宋_GB2312" w:cs="仿宋_GB2312"/>
                <w:color w:val="auto"/>
                <w:kern w:val="0"/>
                <w:sz w:val="28"/>
                <w:szCs w:val="28"/>
              </w:rPr>
              <w:t>尿素</w:t>
            </w:r>
          </w:p>
        </w:tc>
        <w:tc>
          <w:tcPr>
            <w:tcW w:w="1675" w:type="dxa"/>
            <w:vAlign w:val="center"/>
          </w:tcPr>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240" w:lineRule="auto"/>
              <w:ind w:left="0" w:leftChars="0" w:right="0" w:rightChars="0" w:firstLine="0" w:firstLineChars="0"/>
              <w:jc w:val="center"/>
              <w:textAlignment w:val="auto"/>
              <w:outlineLvl w:val="9"/>
              <w:rPr>
                <w:rFonts w:hint="eastAsia" w:ascii="仿宋_GB2312" w:hAnsi="仿宋_GB2312" w:cs="仿宋_GB2312"/>
                <w:color w:val="auto"/>
                <w:kern w:val="0"/>
                <w:sz w:val="28"/>
                <w:szCs w:val="28"/>
              </w:rPr>
            </w:pPr>
            <w:r>
              <w:rPr>
                <w:rFonts w:hint="eastAsia" w:ascii="仿宋_GB2312" w:hAnsi="仿宋_GB2312" w:cs="仿宋_GB2312"/>
                <w:color w:val="auto"/>
                <w:kern w:val="0"/>
                <w:sz w:val="28"/>
                <w:szCs w:val="28"/>
              </w:rPr>
              <w:t>4</w:t>
            </w:r>
          </w:p>
        </w:tc>
        <w:tc>
          <w:tcPr>
            <w:tcW w:w="1450" w:type="dxa"/>
            <w:vAlign w:val="center"/>
          </w:tcPr>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240" w:lineRule="auto"/>
              <w:ind w:left="0" w:leftChars="0" w:right="0" w:rightChars="0" w:firstLine="0" w:firstLineChars="0"/>
              <w:jc w:val="center"/>
              <w:textAlignment w:val="auto"/>
              <w:outlineLvl w:val="9"/>
              <w:rPr>
                <w:rFonts w:hint="eastAsia" w:ascii="仿宋_GB2312" w:hAnsi="仿宋_GB2312" w:cs="仿宋_GB2312"/>
                <w:color w:val="auto"/>
                <w:kern w:val="0"/>
                <w:sz w:val="28"/>
                <w:szCs w:val="28"/>
              </w:rPr>
            </w:pPr>
            <w:r>
              <w:rPr>
                <w:rFonts w:hint="eastAsia" w:ascii="仿宋_GB2312" w:hAnsi="仿宋_GB2312" w:cs="仿宋_GB2312"/>
                <w:color w:val="auto"/>
                <w:kern w:val="0"/>
                <w:sz w:val="28"/>
                <w:szCs w:val="28"/>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615" w:type="dxa"/>
            <w:vMerge w:val="continue"/>
            <w:vAlign w:val="center"/>
          </w:tcPr>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240" w:lineRule="auto"/>
              <w:ind w:left="0" w:leftChars="0" w:right="0" w:rightChars="0" w:firstLine="0" w:firstLineChars="0"/>
              <w:jc w:val="center"/>
              <w:textAlignment w:val="auto"/>
              <w:outlineLvl w:val="9"/>
              <w:rPr>
                <w:rFonts w:hint="eastAsia" w:ascii="仿宋_GB2312" w:hAnsi="仿宋_GB2312" w:cs="仿宋_GB2312"/>
                <w:color w:val="auto"/>
                <w:kern w:val="0"/>
                <w:sz w:val="28"/>
                <w:szCs w:val="28"/>
              </w:rPr>
            </w:pPr>
          </w:p>
        </w:tc>
        <w:tc>
          <w:tcPr>
            <w:tcW w:w="1975" w:type="dxa"/>
            <w:vMerge w:val="continue"/>
            <w:vAlign w:val="center"/>
          </w:tcPr>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240" w:lineRule="auto"/>
              <w:ind w:left="0" w:leftChars="0" w:right="0" w:rightChars="0" w:firstLine="0" w:firstLineChars="0"/>
              <w:jc w:val="center"/>
              <w:textAlignment w:val="auto"/>
              <w:outlineLvl w:val="9"/>
              <w:rPr>
                <w:rFonts w:hint="eastAsia" w:ascii="仿宋_GB2312" w:hAnsi="仿宋_GB2312" w:cs="仿宋_GB2312"/>
                <w:color w:val="auto"/>
                <w:kern w:val="0"/>
                <w:sz w:val="28"/>
                <w:szCs w:val="28"/>
              </w:rPr>
            </w:pPr>
          </w:p>
        </w:tc>
        <w:tc>
          <w:tcPr>
            <w:tcW w:w="1362" w:type="dxa"/>
            <w:vAlign w:val="center"/>
          </w:tcPr>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240" w:lineRule="auto"/>
              <w:ind w:left="0" w:leftChars="0" w:right="0" w:rightChars="0" w:firstLine="0" w:firstLineChars="0"/>
              <w:jc w:val="center"/>
              <w:textAlignment w:val="auto"/>
              <w:outlineLvl w:val="9"/>
              <w:rPr>
                <w:rFonts w:hint="eastAsia" w:ascii="仿宋_GB2312" w:hAnsi="仿宋_GB2312" w:cs="仿宋_GB2312"/>
                <w:color w:val="auto"/>
                <w:kern w:val="0"/>
                <w:sz w:val="28"/>
                <w:szCs w:val="28"/>
              </w:rPr>
            </w:pPr>
            <w:r>
              <w:rPr>
                <w:rFonts w:hint="eastAsia" w:ascii="仿宋_GB2312" w:hAnsi="仿宋_GB2312" w:cs="仿宋_GB2312"/>
                <w:color w:val="auto"/>
                <w:kern w:val="0"/>
                <w:sz w:val="28"/>
                <w:szCs w:val="28"/>
              </w:rPr>
              <w:t>氯化钾</w:t>
            </w:r>
          </w:p>
        </w:tc>
        <w:tc>
          <w:tcPr>
            <w:tcW w:w="1675" w:type="dxa"/>
            <w:vAlign w:val="center"/>
          </w:tcPr>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240" w:lineRule="auto"/>
              <w:ind w:left="0" w:leftChars="0" w:right="0" w:rightChars="0" w:firstLine="0" w:firstLineChars="0"/>
              <w:jc w:val="center"/>
              <w:textAlignment w:val="auto"/>
              <w:outlineLvl w:val="9"/>
              <w:rPr>
                <w:rFonts w:hint="eastAsia" w:ascii="仿宋_GB2312" w:hAnsi="仿宋_GB2312" w:cs="仿宋_GB2312"/>
                <w:color w:val="auto"/>
                <w:kern w:val="0"/>
                <w:sz w:val="28"/>
                <w:szCs w:val="28"/>
              </w:rPr>
            </w:pPr>
            <w:r>
              <w:rPr>
                <w:rFonts w:hint="eastAsia" w:ascii="仿宋_GB2312" w:hAnsi="仿宋_GB2312" w:cs="仿宋_GB2312"/>
                <w:color w:val="auto"/>
                <w:kern w:val="0"/>
                <w:sz w:val="28"/>
                <w:szCs w:val="28"/>
              </w:rPr>
              <w:t>5</w:t>
            </w:r>
          </w:p>
        </w:tc>
        <w:tc>
          <w:tcPr>
            <w:tcW w:w="1450" w:type="dxa"/>
            <w:vAlign w:val="center"/>
          </w:tcPr>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240" w:lineRule="auto"/>
              <w:ind w:left="0" w:leftChars="0" w:right="0" w:rightChars="0" w:firstLine="0" w:firstLineChars="0"/>
              <w:jc w:val="center"/>
              <w:textAlignment w:val="auto"/>
              <w:outlineLvl w:val="9"/>
              <w:rPr>
                <w:rFonts w:hint="eastAsia" w:ascii="仿宋_GB2312" w:hAnsi="仿宋_GB2312" w:cs="仿宋_GB2312"/>
                <w:color w:val="auto"/>
                <w:kern w:val="0"/>
                <w:sz w:val="28"/>
                <w:szCs w:val="28"/>
              </w:rPr>
            </w:pPr>
            <w:r>
              <w:rPr>
                <w:rFonts w:hint="eastAsia" w:ascii="仿宋_GB2312" w:hAnsi="仿宋_GB2312" w:cs="仿宋_GB2312"/>
                <w:color w:val="auto"/>
                <w:kern w:val="0"/>
                <w:sz w:val="28"/>
                <w:szCs w:val="28"/>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615" w:type="dxa"/>
            <w:vMerge w:val="restart"/>
            <w:vAlign w:val="center"/>
          </w:tcPr>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240" w:lineRule="auto"/>
              <w:ind w:left="0" w:leftChars="0" w:right="0" w:rightChars="0" w:firstLine="0" w:firstLineChars="0"/>
              <w:jc w:val="center"/>
              <w:textAlignment w:val="auto"/>
              <w:outlineLvl w:val="9"/>
              <w:rPr>
                <w:rFonts w:hint="eastAsia" w:ascii="仿宋_GB2312" w:hAnsi="仿宋_GB2312" w:cs="仿宋_GB2312"/>
                <w:color w:val="auto"/>
                <w:kern w:val="0"/>
                <w:sz w:val="28"/>
                <w:szCs w:val="28"/>
              </w:rPr>
            </w:pPr>
            <w:r>
              <w:rPr>
                <w:rFonts w:hint="eastAsia" w:ascii="仿宋_GB2312" w:hAnsi="仿宋_GB2312" w:cs="仿宋_GB2312"/>
                <w:color w:val="auto"/>
                <w:kern w:val="0"/>
                <w:sz w:val="28"/>
                <w:szCs w:val="28"/>
              </w:rPr>
              <w:t>粒  肥</w:t>
            </w:r>
          </w:p>
        </w:tc>
        <w:tc>
          <w:tcPr>
            <w:tcW w:w="1975" w:type="dxa"/>
            <w:vMerge w:val="restart"/>
            <w:vAlign w:val="center"/>
          </w:tcPr>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240" w:lineRule="auto"/>
              <w:ind w:left="0" w:leftChars="0" w:right="0" w:rightChars="0" w:firstLine="0" w:firstLineChars="0"/>
              <w:jc w:val="center"/>
              <w:textAlignment w:val="auto"/>
              <w:outlineLvl w:val="9"/>
              <w:rPr>
                <w:rFonts w:hint="eastAsia" w:ascii="仿宋_GB2312" w:hAnsi="仿宋_GB2312" w:cs="仿宋_GB2312"/>
                <w:color w:val="auto"/>
                <w:kern w:val="0"/>
                <w:sz w:val="28"/>
                <w:szCs w:val="28"/>
              </w:rPr>
            </w:pPr>
            <w:r>
              <w:rPr>
                <w:rFonts w:hint="eastAsia" w:ascii="仿宋_GB2312" w:hAnsi="仿宋_GB2312" w:cs="仿宋_GB2312"/>
                <w:color w:val="auto"/>
                <w:kern w:val="0"/>
                <w:sz w:val="28"/>
                <w:szCs w:val="28"/>
              </w:rPr>
              <w:t>齐穗前后</w:t>
            </w:r>
          </w:p>
        </w:tc>
        <w:tc>
          <w:tcPr>
            <w:tcW w:w="1362" w:type="dxa"/>
            <w:vAlign w:val="center"/>
          </w:tcPr>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240" w:lineRule="auto"/>
              <w:ind w:left="0" w:leftChars="0" w:right="0" w:rightChars="0" w:firstLine="0" w:firstLineChars="0"/>
              <w:jc w:val="center"/>
              <w:textAlignment w:val="auto"/>
              <w:outlineLvl w:val="9"/>
              <w:rPr>
                <w:rFonts w:hint="eastAsia" w:ascii="仿宋_GB2312" w:hAnsi="仿宋_GB2312" w:cs="仿宋_GB2312"/>
                <w:color w:val="auto"/>
                <w:kern w:val="0"/>
                <w:sz w:val="28"/>
                <w:szCs w:val="28"/>
              </w:rPr>
            </w:pPr>
            <w:r>
              <w:rPr>
                <w:rFonts w:hint="eastAsia" w:ascii="仿宋_GB2312" w:hAnsi="仿宋_GB2312" w:cs="仿宋_GB2312"/>
                <w:color w:val="auto"/>
                <w:kern w:val="0"/>
                <w:sz w:val="28"/>
                <w:szCs w:val="28"/>
              </w:rPr>
              <w:t>尿素</w:t>
            </w:r>
          </w:p>
        </w:tc>
        <w:tc>
          <w:tcPr>
            <w:tcW w:w="1675" w:type="dxa"/>
            <w:vAlign w:val="center"/>
          </w:tcPr>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240" w:lineRule="auto"/>
              <w:ind w:left="0" w:leftChars="0" w:right="0" w:rightChars="0" w:firstLine="0" w:firstLineChars="0"/>
              <w:jc w:val="center"/>
              <w:textAlignment w:val="auto"/>
              <w:outlineLvl w:val="9"/>
              <w:rPr>
                <w:rFonts w:hint="eastAsia" w:ascii="仿宋_GB2312" w:hAnsi="仿宋_GB2312" w:cs="仿宋_GB2312"/>
                <w:color w:val="auto"/>
                <w:kern w:val="0"/>
                <w:sz w:val="28"/>
                <w:szCs w:val="28"/>
              </w:rPr>
            </w:pPr>
            <w:r>
              <w:rPr>
                <w:rFonts w:hint="eastAsia" w:ascii="仿宋_GB2312" w:hAnsi="仿宋_GB2312" w:cs="仿宋_GB2312"/>
                <w:color w:val="auto"/>
                <w:kern w:val="0"/>
                <w:sz w:val="28"/>
                <w:szCs w:val="28"/>
              </w:rPr>
              <w:t>-</w:t>
            </w:r>
          </w:p>
        </w:tc>
        <w:tc>
          <w:tcPr>
            <w:tcW w:w="1450" w:type="dxa"/>
            <w:vAlign w:val="center"/>
          </w:tcPr>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240" w:lineRule="auto"/>
              <w:ind w:left="0" w:leftChars="0" w:right="0" w:rightChars="0" w:firstLine="0" w:firstLineChars="0"/>
              <w:jc w:val="center"/>
              <w:textAlignment w:val="auto"/>
              <w:outlineLvl w:val="9"/>
              <w:rPr>
                <w:rFonts w:hint="eastAsia" w:ascii="仿宋_GB2312" w:hAnsi="仿宋_GB2312" w:cs="仿宋_GB2312"/>
                <w:color w:val="auto"/>
                <w:kern w:val="0"/>
                <w:sz w:val="28"/>
                <w:szCs w:val="28"/>
              </w:rPr>
            </w:pPr>
            <w:r>
              <w:rPr>
                <w:rFonts w:hint="eastAsia" w:ascii="仿宋_GB2312" w:hAnsi="仿宋_GB2312" w:cs="仿宋_GB2312"/>
                <w:color w:val="auto"/>
                <w:kern w:val="0"/>
                <w:sz w:val="28"/>
                <w:szCs w:val="28"/>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615" w:type="dxa"/>
            <w:vMerge w:val="continue"/>
            <w:vAlign w:val="center"/>
          </w:tcPr>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240" w:lineRule="auto"/>
              <w:ind w:left="0" w:leftChars="0" w:right="0" w:rightChars="0" w:firstLine="0" w:firstLineChars="0"/>
              <w:jc w:val="center"/>
              <w:textAlignment w:val="auto"/>
              <w:outlineLvl w:val="9"/>
              <w:rPr>
                <w:rFonts w:hint="eastAsia" w:ascii="仿宋_GB2312" w:hAnsi="仿宋_GB2312" w:cs="仿宋_GB2312"/>
                <w:color w:val="auto"/>
                <w:kern w:val="0"/>
                <w:sz w:val="28"/>
                <w:szCs w:val="28"/>
              </w:rPr>
            </w:pPr>
          </w:p>
        </w:tc>
        <w:tc>
          <w:tcPr>
            <w:tcW w:w="1975" w:type="dxa"/>
            <w:vMerge w:val="continue"/>
            <w:vAlign w:val="center"/>
          </w:tcPr>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240" w:lineRule="auto"/>
              <w:ind w:left="0" w:leftChars="0" w:right="0" w:rightChars="0" w:firstLine="0" w:firstLineChars="0"/>
              <w:jc w:val="center"/>
              <w:textAlignment w:val="auto"/>
              <w:outlineLvl w:val="9"/>
              <w:rPr>
                <w:rFonts w:hint="eastAsia" w:ascii="仿宋_GB2312" w:hAnsi="仿宋_GB2312" w:cs="仿宋_GB2312"/>
                <w:color w:val="auto"/>
                <w:kern w:val="0"/>
                <w:sz w:val="28"/>
                <w:szCs w:val="28"/>
              </w:rPr>
            </w:pPr>
          </w:p>
        </w:tc>
        <w:tc>
          <w:tcPr>
            <w:tcW w:w="1362" w:type="dxa"/>
            <w:vAlign w:val="center"/>
          </w:tcPr>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240" w:lineRule="auto"/>
              <w:ind w:left="0" w:leftChars="0" w:right="0" w:rightChars="0" w:firstLine="0" w:firstLineChars="0"/>
              <w:jc w:val="center"/>
              <w:textAlignment w:val="auto"/>
              <w:outlineLvl w:val="9"/>
              <w:rPr>
                <w:rFonts w:hint="eastAsia" w:ascii="仿宋_GB2312" w:hAnsi="仿宋_GB2312" w:cs="仿宋_GB2312"/>
                <w:color w:val="auto"/>
                <w:kern w:val="0"/>
                <w:sz w:val="28"/>
                <w:szCs w:val="28"/>
              </w:rPr>
            </w:pPr>
            <w:r>
              <w:rPr>
                <w:rFonts w:hint="eastAsia" w:ascii="仿宋_GB2312" w:hAnsi="仿宋_GB2312" w:cs="仿宋_GB2312"/>
                <w:color w:val="auto"/>
                <w:kern w:val="0"/>
                <w:sz w:val="28"/>
                <w:szCs w:val="28"/>
              </w:rPr>
              <w:t>磷酸二氢钾</w:t>
            </w:r>
          </w:p>
        </w:tc>
        <w:tc>
          <w:tcPr>
            <w:tcW w:w="1675" w:type="dxa"/>
            <w:vAlign w:val="center"/>
          </w:tcPr>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240" w:lineRule="auto"/>
              <w:ind w:left="0" w:leftChars="0" w:right="0" w:rightChars="0" w:firstLine="0" w:firstLineChars="0"/>
              <w:jc w:val="center"/>
              <w:textAlignment w:val="auto"/>
              <w:outlineLvl w:val="9"/>
              <w:rPr>
                <w:rFonts w:hint="eastAsia" w:ascii="仿宋_GB2312" w:hAnsi="仿宋_GB2312" w:cs="仿宋_GB2312"/>
                <w:color w:val="auto"/>
                <w:kern w:val="0"/>
                <w:sz w:val="28"/>
                <w:szCs w:val="28"/>
              </w:rPr>
            </w:pPr>
            <w:r>
              <w:rPr>
                <w:rFonts w:hint="eastAsia" w:ascii="仿宋_GB2312" w:hAnsi="仿宋_GB2312" w:cs="仿宋_GB2312"/>
                <w:color w:val="auto"/>
                <w:kern w:val="0"/>
                <w:sz w:val="28"/>
                <w:szCs w:val="28"/>
              </w:rPr>
              <w:t>-</w:t>
            </w:r>
          </w:p>
        </w:tc>
        <w:tc>
          <w:tcPr>
            <w:tcW w:w="1450" w:type="dxa"/>
            <w:vAlign w:val="center"/>
          </w:tcPr>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240" w:lineRule="auto"/>
              <w:ind w:left="0" w:leftChars="0" w:right="0" w:rightChars="0" w:firstLine="0" w:firstLineChars="0"/>
              <w:jc w:val="center"/>
              <w:textAlignment w:val="auto"/>
              <w:outlineLvl w:val="9"/>
              <w:rPr>
                <w:rFonts w:hint="eastAsia" w:ascii="仿宋_GB2312" w:hAnsi="仿宋_GB2312" w:cs="仿宋_GB2312"/>
                <w:color w:val="auto"/>
                <w:kern w:val="0"/>
                <w:sz w:val="28"/>
                <w:szCs w:val="28"/>
              </w:rPr>
            </w:pPr>
            <w:r>
              <w:rPr>
                <w:rFonts w:hint="eastAsia" w:ascii="仿宋_GB2312" w:hAnsi="仿宋_GB2312" w:cs="仿宋_GB2312"/>
                <w:color w:val="auto"/>
                <w:kern w:val="0"/>
                <w:sz w:val="28"/>
                <w:szCs w:val="28"/>
              </w:rPr>
              <w:t>0.15</w:t>
            </w:r>
          </w:p>
        </w:tc>
      </w:tr>
    </w:tbl>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590" w:lineRule="exact"/>
        <w:ind w:left="0" w:leftChars="0" w:right="0" w:rightChars="0" w:firstLine="640" w:firstLineChars="200"/>
        <w:jc w:val="both"/>
        <w:textAlignment w:val="auto"/>
        <w:rPr>
          <w:rFonts w:hint="eastAsia" w:ascii="仿宋_GB2312" w:hAnsi="仿宋_GB2312" w:cs="仿宋_GB2312"/>
          <w:color w:val="auto"/>
          <w:kern w:val="0"/>
          <w:sz w:val="32"/>
          <w:szCs w:val="32"/>
        </w:rPr>
      </w:pPr>
      <w:r>
        <w:rPr>
          <w:rFonts w:hint="eastAsia" w:ascii="仿宋_GB2312" w:hAnsi="仿宋_GB2312" w:cs="仿宋_GB2312"/>
          <w:color w:val="auto"/>
          <w:kern w:val="0"/>
          <w:sz w:val="32"/>
          <w:szCs w:val="32"/>
        </w:rPr>
        <w:t>注:</w:t>
      </w:r>
      <w:r>
        <w:rPr>
          <w:rFonts w:hint="eastAsia" w:ascii="仿宋_GB2312" w:hAnsi="仿宋_GB2312" w:cs="仿宋_GB2312"/>
          <w:color w:val="auto"/>
          <w:kern w:val="0"/>
          <w:sz w:val="32"/>
          <w:szCs w:val="32"/>
        </w:rPr>
        <w:fldChar w:fldCharType="begin"/>
      </w:r>
      <w:r>
        <w:rPr>
          <w:rFonts w:hint="eastAsia" w:ascii="仿宋_GB2312" w:hAnsi="仿宋_GB2312" w:cs="仿宋_GB2312"/>
          <w:color w:val="auto"/>
          <w:kern w:val="0"/>
          <w:sz w:val="32"/>
          <w:szCs w:val="32"/>
        </w:rPr>
        <w:instrText xml:space="preserve"> = 1 \* GB3 </w:instrText>
      </w:r>
      <w:r>
        <w:rPr>
          <w:rFonts w:hint="eastAsia" w:ascii="仿宋_GB2312" w:hAnsi="仿宋_GB2312" w:cs="仿宋_GB2312"/>
          <w:color w:val="auto"/>
          <w:kern w:val="0"/>
          <w:sz w:val="32"/>
          <w:szCs w:val="32"/>
        </w:rPr>
        <w:fldChar w:fldCharType="separate"/>
      </w:r>
      <w:r>
        <w:rPr>
          <w:rFonts w:hint="eastAsia" w:ascii="仿宋_GB2312" w:hAnsi="仿宋_GB2312" w:cs="仿宋_GB2312"/>
          <w:color w:val="auto"/>
          <w:kern w:val="0"/>
          <w:sz w:val="32"/>
          <w:szCs w:val="32"/>
        </w:rPr>
        <w:t>①</w:t>
      </w:r>
      <w:r>
        <w:rPr>
          <w:rFonts w:hint="eastAsia" w:ascii="仿宋_GB2312" w:hAnsi="仿宋_GB2312" w:cs="仿宋_GB2312"/>
          <w:color w:val="auto"/>
          <w:kern w:val="0"/>
          <w:sz w:val="32"/>
          <w:szCs w:val="32"/>
        </w:rPr>
        <w:fldChar w:fldCharType="end"/>
      </w:r>
      <w:r>
        <w:rPr>
          <w:rFonts w:hint="eastAsia" w:ascii="仿宋_GB2312" w:hAnsi="仿宋_GB2312" w:cs="仿宋_GB2312"/>
          <w:color w:val="auto"/>
          <w:kern w:val="0"/>
          <w:sz w:val="32"/>
          <w:szCs w:val="32"/>
        </w:rPr>
        <w:t>有机肥有机质含量45%，N、P2O5、K2O总含量5%，尿素含N 46%，过磷酸钙含P2O5 13%，氯化钾含K2O 60%。</w:t>
      </w:r>
      <w:r>
        <w:rPr>
          <w:rFonts w:hint="eastAsia" w:ascii="仿宋_GB2312" w:hAnsi="仿宋_GB2312" w:cs="仿宋_GB2312"/>
          <w:color w:val="auto"/>
          <w:kern w:val="0"/>
          <w:sz w:val="32"/>
          <w:szCs w:val="32"/>
        </w:rPr>
        <w:fldChar w:fldCharType="begin"/>
      </w:r>
      <w:r>
        <w:rPr>
          <w:rFonts w:hint="eastAsia" w:ascii="仿宋_GB2312" w:hAnsi="仿宋_GB2312" w:cs="仿宋_GB2312"/>
          <w:color w:val="auto"/>
          <w:kern w:val="0"/>
          <w:sz w:val="32"/>
          <w:szCs w:val="32"/>
        </w:rPr>
        <w:instrText xml:space="preserve"> = 2 \* GB3 </w:instrText>
      </w:r>
      <w:r>
        <w:rPr>
          <w:rFonts w:hint="eastAsia" w:ascii="仿宋_GB2312" w:hAnsi="仿宋_GB2312" w:cs="仿宋_GB2312"/>
          <w:color w:val="auto"/>
          <w:kern w:val="0"/>
          <w:sz w:val="32"/>
          <w:szCs w:val="32"/>
        </w:rPr>
        <w:fldChar w:fldCharType="separate"/>
      </w:r>
      <w:r>
        <w:rPr>
          <w:rFonts w:hint="eastAsia" w:ascii="仿宋_GB2312" w:hAnsi="仿宋_GB2312" w:cs="仿宋_GB2312"/>
          <w:color w:val="auto"/>
          <w:kern w:val="0"/>
          <w:sz w:val="32"/>
          <w:szCs w:val="32"/>
        </w:rPr>
        <w:t>②</w:t>
      </w:r>
      <w:r>
        <w:rPr>
          <w:rFonts w:hint="eastAsia" w:ascii="仿宋_GB2312" w:hAnsi="仿宋_GB2312" w:cs="仿宋_GB2312"/>
          <w:color w:val="auto"/>
          <w:kern w:val="0"/>
          <w:sz w:val="32"/>
          <w:szCs w:val="32"/>
        </w:rPr>
        <w:fldChar w:fldCharType="end"/>
      </w:r>
      <w:r>
        <w:rPr>
          <w:rFonts w:hint="eastAsia" w:ascii="仿宋_GB2312" w:hAnsi="仿宋_GB2312" w:cs="仿宋_GB2312"/>
          <w:color w:val="auto"/>
          <w:kern w:val="0"/>
          <w:sz w:val="32"/>
          <w:szCs w:val="32"/>
        </w:rPr>
        <w:t>磷酸二氢钾加水50千克喷施，连续喷2次，间隔期为10天。</w:t>
      </w:r>
    </w:p>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590" w:lineRule="exact"/>
        <w:ind w:left="0" w:leftChars="0" w:right="0" w:rightChars="0" w:firstLine="640" w:firstLineChars="200"/>
        <w:jc w:val="both"/>
        <w:textAlignment w:val="auto"/>
        <w:rPr>
          <w:rFonts w:hint="eastAsia" w:ascii="仿宋_GB2312" w:hAnsi="仿宋_GB2312" w:cs="仿宋_GB2312"/>
          <w:color w:val="auto"/>
          <w:kern w:val="0"/>
          <w:sz w:val="32"/>
          <w:szCs w:val="32"/>
        </w:rPr>
      </w:pPr>
      <w:bookmarkStart w:id="19" w:name="_Toc16098"/>
      <w:r>
        <w:rPr>
          <w:rFonts w:hint="eastAsia" w:ascii="仿宋_GB2312" w:hAnsi="仿宋_GB2312" w:cs="仿宋_GB2312"/>
          <w:color w:val="auto"/>
          <w:kern w:val="0"/>
          <w:sz w:val="32"/>
          <w:szCs w:val="32"/>
        </w:rPr>
        <w:t>2</w:t>
      </w:r>
      <w:r>
        <w:rPr>
          <w:rFonts w:hint="eastAsia" w:ascii="仿宋_GB2312" w:hAnsi="仿宋_GB2312" w:cs="仿宋_GB2312"/>
          <w:color w:val="auto"/>
          <w:kern w:val="0"/>
          <w:sz w:val="32"/>
          <w:szCs w:val="32"/>
          <w:lang w:val="en-US" w:eastAsia="zh-CN"/>
        </w:rPr>
        <w:t>.</w:t>
      </w:r>
      <w:r>
        <w:rPr>
          <w:rFonts w:hint="eastAsia" w:ascii="仿宋_GB2312" w:hAnsi="仿宋_GB2312" w:cs="仿宋_GB2312"/>
          <w:color w:val="auto"/>
          <w:kern w:val="0"/>
          <w:sz w:val="32"/>
          <w:szCs w:val="32"/>
        </w:rPr>
        <w:t>水分管理</w:t>
      </w:r>
      <w:bookmarkEnd w:id="19"/>
    </w:p>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590" w:lineRule="exact"/>
        <w:ind w:left="0" w:leftChars="0" w:right="0" w:rightChars="0" w:firstLine="640" w:firstLineChars="200"/>
        <w:jc w:val="both"/>
        <w:textAlignment w:val="auto"/>
        <w:rPr>
          <w:rFonts w:hint="eastAsia" w:ascii="仿宋_GB2312" w:hAnsi="仿宋_GB2312" w:cs="仿宋_GB2312"/>
          <w:color w:val="auto"/>
          <w:kern w:val="0"/>
          <w:sz w:val="32"/>
          <w:szCs w:val="32"/>
        </w:rPr>
      </w:pPr>
      <w:r>
        <w:rPr>
          <w:rFonts w:hint="eastAsia" w:ascii="仿宋_GB2312" w:hAnsi="仿宋_GB2312" w:cs="仿宋_GB2312"/>
          <w:color w:val="auto"/>
          <w:kern w:val="0"/>
          <w:sz w:val="32"/>
          <w:szCs w:val="32"/>
        </w:rPr>
        <w:t>前期（移植－够苗）：以泥皮水抛秧或浅水插秧，薄水促分蘖。</w:t>
      </w:r>
    </w:p>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590" w:lineRule="exact"/>
        <w:ind w:left="0" w:leftChars="0" w:right="0" w:rightChars="0" w:firstLine="640" w:firstLineChars="200"/>
        <w:jc w:val="both"/>
        <w:textAlignment w:val="auto"/>
        <w:rPr>
          <w:rFonts w:hint="eastAsia" w:ascii="仿宋_GB2312" w:hAnsi="仿宋_GB2312" w:cs="仿宋_GB2312"/>
          <w:color w:val="auto"/>
          <w:kern w:val="0"/>
          <w:sz w:val="32"/>
          <w:szCs w:val="32"/>
        </w:rPr>
      </w:pPr>
      <w:r>
        <w:rPr>
          <w:rFonts w:hint="eastAsia" w:ascii="仿宋_GB2312" w:hAnsi="仿宋_GB2312" w:cs="仿宋_GB2312"/>
          <w:color w:val="auto"/>
          <w:kern w:val="0"/>
          <w:sz w:val="32"/>
          <w:szCs w:val="32"/>
        </w:rPr>
        <w:t>中期（够苗－抽穗）：当苗数达到计划穗数的80%时，开始采取多露轻晒的方式露晒田，以促进根系深扎，幼穗分化初期回浅水，施肥后保持湿润。</w:t>
      </w:r>
    </w:p>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590" w:lineRule="exact"/>
        <w:ind w:left="0" w:leftChars="0" w:right="0" w:rightChars="0" w:firstLine="640" w:firstLineChars="200"/>
        <w:jc w:val="both"/>
        <w:textAlignment w:val="auto"/>
        <w:rPr>
          <w:rFonts w:hint="eastAsia" w:ascii="仿宋_GB2312" w:hAnsi="仿宋_GB2312" w:cs="仿宋_GB2312"/>
          <w:color w:val="auto"/>
          <w:kern w:val="0"/>
          <w:sz w:val="32"/>
          <w:szCs w:val="32"/>
        </w:rPr>
      </w:pPr>
      <w:r>
        <w:rPr>
          <w:rFonts w:hint="eastAsia" w:ascii="仿宋_GB2312" w:hAnsi="仿宋_GB2312" w:cs="仿宋_GB2312"/>
          <w:color w:val="auto"/>
          <w:kern w:val="0"/>
          <w:sz w:val="32"/>
          <w:szCs w:val="32"/>
        </w:rPr>
        <w:t>后期（抽穗－成熟）：抽穗扬花灌浅水，以后保持湿润，收获前5-7天灌跑马水，切忌过早断水。</w:t>
      </w:r>
    </w:p>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590" w:lineRule="exact"/>
        <w:ind w:left="0" w:leftChars="0" w:right="0" w:rightChars="0" w:firstLine="640" w:firstLineChars="200"/>
        <w:jc w:val="both"/>
        <w:textAlignment w:val="auto"/>
        <w:rPr>
          <w:rFonts w:hint="eastAsia" w:ascii="楷体_GB2312" w:hAnsi="楷体_GB2312" w:eastAsia="楷体_GB2312" w:cs="楷体_GB2312"/>
          <w:color w:val="auto"/>
          <w:kern w:val="0"/>
          <w:sz w:val="32"/>
          <w:szCs w:val="32"/>
        </w:rPr>
      </w:pPr>
      <w:bookmarkStart w:id="20" w:name="_Toc2048"/>
      <w:r>
        <w:rPr>
          <w:rFonts w:hint="eastAsia" w:ascii="楷体_GB2312" w:hAnsi="楷体_GB2312" w:eastAsia="楷体_GB2312" w:cs="楷体_GB2312"/>
          <w:color w:val="auto"/>
          <w:kern w:val="0"/>
          <w:sz w:val="32"/>
          <w:szCs w:val="32"/>
        </w:rPr>
        <w:t>（四）病虫草害防治</w:t>
      </w:r>
      <w:bookmarkEnd w:id="20"/>
    </w:p>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590" w:lineRule="exact"/>
        <w:ind w:left="0" w:leftChars="0" w:right="0" w:rightChars="0" w:firstLine="640" w:firstLineChars="200"/>
        <w:jc w:val="both"/>
        <w:textAlignment w:val="auto"/>
        <w:rPr>
          <w:rFonts w:hint="eastAsia" w:ascii="仿宋_GB2312" w:hAnsi="仿宋_GB2312" w:cs="仿宋_GB2312"/>
          <w:color w:val="auto"/>
          <w:kern w:val="0"/>
          <w:sz w:val="32"/>
          <w:szCs w:val="32"/>
        </w:rPr>
      </w:pPr>
      <w:r>
        <w:rPr>
          <w:rFonts w:hint="eastAsia" w:ascii="仿宋_GB2312" w:hAnsi="仿宋_GB2312" w:cs="仿宋_GB2312"/>
          <w:color w:val="auto"/>
          <w:kern w:val="0"/>
          <w:sz w:val="32"/>
          <w:szCs w:val="32"/>
          <w:lang w:val="en-US" w:eastAsia="zh-CN"/>
        </w:rPr>
        <w:t>1.病虫害的防治。</w:t>
      </w:r>
      <w:r>
        <w:rPr>
          <w:rFonts w:hint="eastAsia" w:ascii="仿宋_GB2312" w:hAnsi="仿宋_GB2312" w:cs="仿宋_GB2312"/>
          <w:color w:val="auto"/>
          <w:kern w:val="0"/>
          <w:sz w:val="32"/>
          <w:szCs w:val="32"/>
        </w:rPr>
        <w:t>选用抗病品种</w:t>
      </w:r>
      <w:r>
        <w:rPr>
          <w:rFonts w:hint="eastAsia" w:ascii="仿宋_GB2312" w:hAnsi="仿宋_GB2312" w:cs="仿宋_GB2312"/>
          <w:color w:val="auto"/>
          <w:kern w:val="0"/>
          <w:sz w:val="32"/>
          <w:szCs w:val="32"/>
          <w:lang w:eastAsia="zh-CN"/>
        </w:rPr>
        <w:t>，选择水旱轮作</w:t>
      </w:r>
      <w:r>
        <w:rPr>
          <w:rFonts w:hint="eastAsia" w:ascii="仿宋_GB2312" w:hAnsi="仿宋_GB2312" w:cs="仿宋_GB2312"/>
          <w:color w:val="auto"/>
          <w:kern w:val="0"/>
          <w:sz w:val="32"/>
          <w:szCs w:val="32"/>
        </w:rPr>
        <w:t>耕作制度减少有效虫源面积，控制三化螟等螟虫的发生；</w:t>
      </w:r>
      <w:r>
        <w:rPr>
          <w:rFonts w:hint="eastAsia" w:ascii="仿宋_GB2312" w:hAnsi="仿宋_GB2312" w:cs="仿宋_GB2312"/>
          <w:color w:val="auto"/>
          <w:kern w:val="0"/>
          <w:sz w:val="32"/>
          <w:szCs w:val="32"/>
          <w:lang w:eastAsia="zh-CN"/>
        </w:rPr>
        <w:t>采用三控等</w:t>
      </w:r>
      <w:r>
        <w:rPr>
          <w:rFonts w:hint="eastAsia" w:ascii="仿宋_GB2312" w:hAnsi="仿宋_GB2312" w:cs="仿宋_GB2312"/>
          <w:color w:val="auto"/>
          <w:kern w:val="0"/>
          <w:sz w:val="32"/>
          <w:szCs w:val="32"/>
        </w:rPr>
        <w:t>保健栽培</w:t>
      </w:r>
      <w:r>
        <w:rPr>
          <w:rFonts w:hint="eastAsia" w:ascii="仿宋_GB2312" w:hAnsi="仿宋_GB2312" w:cs="仿宋_GB2312"/>
          <w:color w:val="auto"/>
          <w:kern w:val="0"/>
          <w:sz w:val="32"/>
          <w:szCs w:val="32"/>
          <w:lang w:eastAsia="zh-CN"/>
        </w:rPr>
        <w:t>，</w:t>
      </w:r>
      <w:r>
        <w:rPr>
          <w:rFonts w:hint="eastAsia" w:ascii="仿宋_GB2312" w:hAnsi="仿宋_GB2312" w:cs="仿宋_GB2312"/>
          <w:color w:val="auto"/>
          <w:kern w:val="0"/>
          <w:sz w:val="32"/>
          <w:szCs w:val="32"/>
        </w:rPr>
        <w:t>合理施用氮肥、磷钾配施、科学管水，增强稻株抵抗能力，控制纹枯病等病害的发生</w:t>
      </w:r>
      <w:r>
        <w:rPr>
          <w:rFonts w:hint="eastAsia" w:ascii="仿宋_GB2312" w:hAnsi="仿宋_GB2312" w:cs="仿宋_GB2312"/>
          <w:color w:val="auto"/>
          <w:kern w:val="0"/>
          <w:sz w:val="32"/>
          <w:szCs w:val="32"/>
          <w:lang w:eastAsia="zh-CN"/>
        </w:rPr>
        <w:t>；也可利用天敌或</w:t>
      </w:r>
      <w:r>
        <w:rPr>
          <w:rFonts w:hint="eastAsia" w:ascii="仿宋_GB2312" w:hAnsi="仿宋_GB2312" w:cs="仿宋_GB2312"/>
          <w:color w:val="auto"/>
          <w:kern w:val="0"/>
          <w:sz w:val="32"/>
          <w:szCs w:val="32"/>
        </w:rPr>
        <w:t>频振式杀虫灯诱杀螟虫防治害虫。</w:t>
      </w:r>
    </w:p>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590" w:lineRule="exact"/>
        <w:ind w:left="0" w:leftChars="0" w:right="0" w:rightChars="0" w:firstLine="640" w:firstLineChars="200"/>
        <w:jc w:val="both"/>
        <w:textAlignment w:val="auto"/>
        <w:rPr>
          <w:rFonts w:hint="eastAsia" w:ascii="仿宋_GB2312" w:hAnsi="仿宋_GB2312" w:cs="仿宋_GB2312"/>
          <w:color w:val="auto"/>
          <w:kern w:val="0"/>
          <w:sz w:val="32"/>
          <w:szCs w:val="32"/>
          <w:lang w:eastAsia="zh-CN"/>
        </w:rPr>
      </w:pPr>
      <w:r>
        <w:rPr>
          <w:rFonts w:hint="eastAsia" w:ascii="仿宋_GB2312" w:hAnsi="仿宋_GB2312" w:cs="仿宋_GB2312"/>
          <w:color w:val="auto"/>
          <w:kern w:val="0"/>
          <w:sz w:val="32"/>
          <w:szCs w:val="32"/>
        </w:rPr>
        <w:t xml:space="preserve">各时期的重点防治对象 </w:t>
      </w:r>
      <w:r>
        <w:rPr>
          <w:rFonts w:hint="eastAsia" w:ascii="仿宋_GB2312" w:hAnsi="仿宋_GB2312" w:cs="仿宋_GB2312"/>
          <w:color w:val="auto"/>
          <w:kern w:val="0"/>
          <w:sz w:val="32"/>
          <w:szCs w:val="32"/>
          <w:lang w:val="en-US" w:eastAsia="zh-CN"/>
        </w:rPr>
        <w:t>:（1）</w:t>
      </w:r>
      <w:r>
        <w:rPr>
          <w:rFonts w:hint="eastAsia" w:ascii="仿宋_GB2312" w:hAnsi="仿宋_GB2312" w:cs="仿宋_GB2312"/>
          <w:color w:val="auto"/>
          <w:kern w:val="0"/>
          <w:sz w:val="32"/>
          <w:szCs w:val="32"/>
        </w:rPr>
        <w:t>秧田期：苗瘟、稻飞虱、稻瘿蚊、稻象甲</w:t>
      </w:r>
      <w:r>
        <w:rPr>
          <w:rFonts w:hint="eastAsia" w:ascii="仿宋_GB2312" w:hAnsi="仿宋_GB2312" w:cs="仿宋_GB2312"/>
          <w:color w:val="auto"/>
          <w:kern w:val="0"/>
          <w:sz w:val="32"/>
          <w:szCs w:val="32"/>
          <w:lang w:eastAsia="zh-CN"/>
        </w:rPr>
        <w:t>；</w:t>
      </w:r>
      <w:r>
        <w:rPr>
          <w:rFonts w:hint="eastAsia" w:ascii="仿宋_GB2312" w:hAnsi="仿宋_GB2312" w:cs="仿宋_GB2312"/>
          <w:color w:val="auto"/>
          <w:kern w:val="0"/>
          <w:sz w:val="32"/>
          <w:szCs w:val="32"/>
          <w:lang w:val="en-US" w:eastAsia="zh-CN"/>
        </w:rPr>
        <w:t>（2）</w:t>
      </w:r>
      <w:r>
        <w:rPr>
          <w:rFonts w:hint="eastAsia" w:ascii="仿宋_GB2312" w:hAnsi="仿宋_GB2312" w:cs="仿宋_GB2312"/>
          <w:color w:val="auto"/>
          <w:kern w:val="0"/>
          <w:sz w:val="32"/>
          <w:szCs w:val="32"/>
        </w:rPr>
        <w:t>分蘖末期至孕穗期：稻飞虱、稻纵卷叶螟、纹枯病；</w:t>
      </w:r>
      <w:r>
        <w:rPr>
          <w:rFonts w:hint="eastAsia" w:ascii="仿宋_GB2312" w:hAnsi="仿宋_GB2312" w:cs="仿宋_GB2312"/>
          <w:color w:val="auto"/>
          <w:kern w:val="0"/>
          <w:sz w:val="32"/>
          <w:szCs w:val="32"/>
          <w:lang w:val="en-US" w:eastAsia="zh-CN"/>
        </w:rPr>
        <w:t>（3）</w:t>
      </w:r>
      <w:r>
        <w:rPr>
          <w:rFonts w:hint="eastAsia" w:ascii="仿宋_GB2312" w:hAnsi="仿宋_GB2312" w:cs="仿宋_GB2312"/>
          <w:color w:val="auto"/>
          <w:kern w:val="0"/>
          <w:sz w:val="32"/>
          <w:szCs w:val="32"/>
        </w:rPr>
        <w:t>孕穗至破口期：稻纵卷叶螟、二化螟、三化螟、稻飞虱、纹枯病、稻曲病和穗颈瘟；</w:t>
      </w:r>
      <w:r>
        <w:rPr>
          <w:rFonts w:hint="eastAsia" w:ascii="仿宋_GB2312" w:hAnsi="仿宋_GB2312" w:cs="仿宋_GB2312"/>
          <w:color w:val="auto"/>
          <w:kern w:val="0"/>
          <w:sz w:val="32"/>
          <w:szCs w:val="32"/>
          <w:lang w:val="en-US" w:eastAsia="zh-CN"/>
        </w:rPr>
        <w:t>（4）</w:t>
      </w:r>
      <w:r>
        <w:rPr>
          <w:rFonts w:hint="eastAsia" w:ascii="仿宋_GB2312" w:hAnsi="仿宋_GB2312" w:cs="仿宋_GB2312"/>
          <w:color w:val="auto"/>
          <w:kern w:val="0"/>
          <w:sz w:val="32"/>
          <w:szCs w:val="32"/>
        </w:rPr>
        <w:t>抽穗期至灌浆期：稻飞虱、稻纵卷叶螟、纹枯病及稻瘟病等</w:t>
      </w:r>
      <w:r>
        <w:rPr>
          <w:rFonts w:hint="eastAsia" w:ascii="仿宋_GB2312" w:hAnsi="仿宋_GB2312" w:cs="仿宋_GB2312"/>
          <w:color w:val="auto"/>
          <w:kern w:val="0"/>
          <w:sz w:val="32"/>
          <w:szCs w:val="32"/>
          <w:lang w:eastAsia="zh-CN"/>
        </w:rPr>
        <w:t>。</w:t>
      </w:r>
    </w:p>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590" w:lineRule="exact"/>
        <w:ind w:left="0" w:leftChars="0" w:right="0" w:rightChars="0" w:firstLine="640" w:firstLineChars="200"/>
        <w:jc w:val="both"/>
        <w:textAlignment w:val="auto"/>
        <w:rPr>
          <w:rFonts w:hint="eastAsia" w:ascii="仿宋_GB2312" w:hAnsi="仿宋_GB2312" w:cs="仿宋_GB2312"/>
          <w:color w:val="auto"/>
          <w:kern w:val="0"/>
          <w:sz w:val="32"/>
          <w:szCs w:val="32"/>
        </w:rPr>
      </w:pPr>
      <w:bookmarkStart w:id="21" w:name="_Toc21866"/>
      <w:r>
        <w:rPr>
          <w:rFonts w:hint="eastAsia" w:ascii="仿宋_GB2312" w:hAnsi="仿宋_GB2312" w:cs="仿宋_GB2312"/>
          <w:color w:val="auto"/>
          <w:kern w:val="0"/>
          <w:sz w:val="32"/>
          <w:szCs w:val="32"/>
          <w:lang w:val="en-US" w:eastAsia="zh-CN"/>
        </w:rPr>
        <w:t>2.</w:t>
      </w:r>
      <w:r>
        <w:rPr>
          <w:rFonts w:hint="eastAsia" w:ascii="仿宋_GB2312" w:hAnsi="仿宋_GB2312" w:cs="仿宋_GB2312"/>
          <w:color w:val="auto"/>
          <w:kern w:val="0"/>
          <w:sz w:val="32"/>
          <w:szCs w:val="32"/>
        </w:rPr>
        <w:t>稻田化学除草</w:t>
      </w:r>
      <w:bookmarkEnd w:id="21"/>
      <w:r>
        <w:rPr>
          <w:rFonts w:hint="eastAsia" w:ascii="仿宋_GB2312" w:hAnsi="仿宋_GB2312" w:cs="仿宋_GB2312"/>
          <w:color w:val="auto"/>
          <w:kern w:val="0"/>
          <w:sz w:val="32"/>
          <w:szCs w:val="32"/>
          <w:lang w:eastAsia="zh-CN"/>
        </w:rPr>
        <w:t>。</w:t>
      </w:r>
      <w:r>
        <w:rPr>
          <w:rFonts w:hint="eastAsia" w:ascii="仿宋_GB2312" w:hAnsi="仿宋_GB2312" w:cs="仿宋_GB2312"/>
          <w:color w:val="auto"/>
          <w:kern w:val="0"/>
          <w:sz w:val="32"/>
          <w:szCs w:val="32"/>
        </w:rPr>
        <w:t>（1）秧田除草</w:t>
      </w:r>
      <w:r>
        <w:rPr>
          <w:rFonts w:hint="eastAsia" w:ascii="仿宋_GB2312" w:hAnsi="仿宋_GB2312" w:cs="仿宋_GB2312"/>
          <w:color w:val="auto"/>
          <w:kern w:val="0"/>
          <w:sz w:val="32"/>
          <w:szCs w:val="32"/>
          <w:lang w:eastAsia="zh-CN"/>
        </w:rPr>
        <w:t>。</w:t>
      </w:r>
      <w:r>
        <w:rPr>
          <w:rFonts w:hint="eastAsia" w:ascii="仿宋_GB2312" w:hAnsi="仿宋_GB2312" w:cs="仿宋_GB2312"/>
          <w:color w:val="auto"/>
          <w:kern w:val="0"/>
          <w:sz w:val="32"/>
          <w:szCs w:val="32"/>
        </w:rPr>
        <w:t>在秧板做好后落谷前2-3天，每亩用50%杀草丹乳油160</w:t>
      </w:r>
      <w:r>
        <w:rPr>
          <w:rFonts w:hint="eastAsia" w:ascii="仿宋_GB2312" w:hAnsi="仿宋_GB2312" w:cs="仿宋_GB2312"/>
          <w:color w:val="auto"/>
          <w:kern w:val="0"/>
          <w:sz w:val="32"/>
          <w:szCs w:val="32"/>
          <w:lang w:val="en"/>
        </w:rPr>
        <w:t>-</w:t>
      </w:r>
      <w:r>
        <w:rPr>
          <w:rFonts w:hint="eastAsia" w:ascii="仿宋_GB2312" w:hAnsi="仿宋_GB2312" w:cs="仿宋_GB2312"/>
          <w:color w:val="auto"/>
          <w:kern w:val="0"/>
          <w:sz w:val="32"/>
          <w:szCs w:val="32"/>
        </w:rPr>
        <w:t>180毫升，或12%恶草灵（恶草酮、农思它）乳油100-150毫升，兑水喷雾。或于播后至杂草2叶期，每亩用10%苄嘧磺隆可湿性粉剂15-20克兑水40千克喷雾。（2）本田除草</w:t>
      </w:r>
      <w:r>
        <w:rPr>
          <w:rFonts w:hint="eastAsia" w:ascii="仿宋_GB2312" w:hAnsi="仿宋_GB2312" w:cs="仿宋_GB2312"/>
          <w:color w:val="auto"/>
          <w:kern w:val="0"/>
          <w:sz w:val="32"/>
          <w:szCs w:val="32"/>
          <w:lang w:eastAsia="zh-CN"/>
        </w:rPr>
        <w:t>。</w:t>
      </w:r>
      <w:r>
        <w:rPr>
          <w:rFonts w:hint="eastAsia" w:ascii="仿宋_GB2312" w:hAnsi="仿宋_GB2312" w:cs="仿宋_GB2312"/>
          <w:color w:val="auto"/>
          <w:kern w:val="0"/>
          <w:sz w:val="32"/>
          <w:szCs w:val="32"/>
        </w:rPr>
        <w:fldChar w:fldCharType="begin"/>
      </w:r>
      <w:r>
        <w:rPr>
          <w:rFonts w:hint="eastAsia" w:ascii="仿宋_GB2312" w:hAnsi="仿宋_GB2312" w:cs="仿宋_GB2312"/>
          <w:color w:val="auto"/>
          <w:kern w:val="0"/>
          <w:sz w:val="32"/>
          <w:szCs w:val="32"/>
        </w:rPr>
        <w:instrText xml:space="preserve"> = 1 \* GB3 </w:instrText>
      </w:r>
      <w:r>
        <w:rPr>
          <w:rFonts w:hint="eastAsia" w:ascii="仿宋_GB2312" w:hAnsi="仿宋_GB2312" w:cs="仿宋_GB2312"/>
          <w:color w:val="auto"/>
          <w:kern w:val="0"/>
          <w:sz w:val="32"/>
          <w:szCs w:val="32"/>
        </w:rPr>
        <w:fldChar w:fldCharType="separate"/>
      </w:r>
      <w:r>
        <w:rPr>
          <w:rFonts w:hint="eastAsia" w:ascii="仿宋_GB2312" w:hAnsi="仿宋_GB2312" w:cs="仿宋_GB2312"/>
          <w:color w:val="auto"/>
          <w:kern w:val="0"/>
          <w:sz w:val="32"/>
          <w:szCs w:val="32"/>
        </w:rPr>
        <w:t>①</w:t>
      </w:r>
      <w:r>
        <w:rPr>
          <w:rFonts w:hint="eastAsia" w:ascii="仿宋_GB2312" w:hAnsi="仿宋_GB2312" w:cs="仿宋_GB2312"/>
          <w:color w:val="auto"/>
          <w:kern w:val="0"/>
          <w:sz w:val="32"/>
          <w:szCs w:val="32"/>
        </w:rPr>
        <w:fldChar w:fldCharType="end"/>
      </w:r>
      <w:r>
        <w:rPr>
          <w:rFonts w:hint="eastAsia" w:ascii="仿宋_GB2312" w:hAnsi="仿宋_GB2312" w:cs="仿宋_GB2312"/>
          <w:color w:val="auto"/>
          <w:kern w:val="0"/>
          <w:sz w:val="32"/>
          <w:szCs w:val="32"/>
        </w:rPr>
        <w:t>移栽前施药处理</w:t>
      </w:r>
      <w:r>
        <w:rPr>
          <w:rFonts w:hint="eastAsia" w:ascii="仿宋_GB2312" w:hAnsi="仿宋_GB2312" w:cs="仿宋_GB2312"/>
          <w:color w:val="auto"/>
          <w:kern w:val="0"/>
          <w:sz w:val="32"/>
          <w:szCs w:val="32"/>
          <w:lang w:eastAsia="zh-CN"/>
        </w:rPr>
        <w:t>。</w:t>
      </w:r>
      <w:r>
        <w:rPr>
          <w:rFonts w:hint="eastAsia" w:ascii="仿宋_GB2312" w:hAnsi="仿宋_GB2312" w:cs="仿宋_GB2312"/>
          <w:color w:val="auto"/>
          <w:kern w:val="0"/>
          <w:sz w:val="32"/>
          <w:szCs w:val="32"/>
        </w:rPr>
        <w:t>移栽前2-3天，每亩用12%恶草灵乳油125-150毫升或</w:t>
      </w:r>
      <w:bookmarkStart w:id="22" w:name="_Hlk40911517"/>
      <w:r>
        <w:rPr>
          <w:rFonts w:hint="eastAsia" w:ascii="仿宋_GB2312" w:hAnsi="仿宋_GB2312" w:cs="仿宋_GB2312"/>
          <w:color w:val="auto"/>
          <w:kern w:val="0"/>
          <w:sz w:val="32"/>
          <w:szCs w:val="32"/>
        </w:rPr>
        <w:t>50%杀草丹乳油100-150毫升</w:t>
      </w:r>
      <w:bookmarkEnd w:id="22"/>
      <w:r>
        <w:rPr>
          <w:rFonts w:hint="eastAsia" w:ascii="仿宋_GB2312" w:hAnsi="仿宋_GB2312" w:cs="仿宋_GB2312"/>
          <w:color w:val="auto"/>
          <w:kern w:val="0"/>
          <w:sz w:val="32"/>
          <w:szCs w:val="32"/>
        </w:rPr>
        <w:t>，兑水喷雾。</w:t>
      </w:r>
      <w:r>
        <w:rPr>
          <w:rFonts w:hint="eastAsia" w:ascii="仿宋_GB2312" w:hAnsi="仿宋_GB2312" w:cs="仿宋_GB2312"/>
          <w:color w:val="auto"/>
          <w:kern w:val="0"/>
          <w:sz w:val="32"/>
          <w:szCs w:val="32"/>
        </w:rPr>
        <w:fldChar w:fldCharType="begin"/>
      </w:r>
      <w:r>
        <w:rPr>
          <w:rFonts w:hint="eastAsia" w:ascii="仿宋_GB2312" w:hAnsi="仿宋_GB2312" w:cs="仿宋_GB2312"/>
          <w:color w:val="auto"/>
          <w:kern w:val="0"/>
          <w:sz w:val="32"/>
          <w:szCs w:val="32"/>
        </w:rPr>
        <w:instrText xml:space="preserve"> = 2 \* GB3 </w:instrText>
      </w:r>
      <w:r>
        <w:rPr>
          <w:rFonts w:hint="eastAsia" w:ascii="仿宋_GB2312" w:hAnsi="仿宋_GB2312" w:cs="仿宋_GB2312"/>
          <w:color w:val="auto"/>
          <w:kern w:val="0"/>
          <w:sz w:val="32"/>
          <w:szCs w:val="32"/>
        </w:rPr>
        <w:fldChar w:fldCharType="separate"/>
      </w:r>
      <w:r>
        <w:rPr>
          <w:rFonts w:hint="eastAsia" w:ascii="仿宋_GB2312" w:hAnsi="仿宋_GB2312" w:cs="仿宋_GB2312"/>
          <w:color w:val="auto"/>
          <w:kern w:val="0"/>
          <w:sz w:val="32"/>
          <w:szCs w:val="32"/>
        </w:rPr>
        <w:t>②</w:t>
      </w:r>
      <w:r>
        <w:rPr>
          <w:rFonts w:hint="eastAsia" w:ascii="仿宋_GB2312" w:hAnsi="仿宋_GB2312" w:cs="仿宋_GB2312"/>
          <w:color w:val="auto"/>
          <w:kern w:val="0"/>
          <w:sz w:val="32"/>
          <w:szCs w:val="32"/>
        </w:rPr>
        <w:fldChar w:fldCharType="end"/>
      </w:r>
      <w:r>
        <w:rPr>
          <w:rFonts w:hint="eastAsia" w:ascii="仿宋_GB2312" w:hAnsi="仿宋_GB2312" w:cs="仿宋_GB2312"/>
          <w:color w:val="auto"/>
          <w:kern w:val="0"/>
          <w:sz w:val="32"/>
          <w:szCs w:val="32"/>
        </w:rPr>
        <w:t>移栽后施药处理</w:t>
      </w:r>
      <w:r>
        <w:rPr>
          <w:rFonts w:hint="eastAsia" w:ascii="仿宋_GB2312" w:hAnsi="仿宋_GB2312" w:cs="仿宋_GB2312"/>
          <w:color w:val="auto"/>
          <w:kern w:val="0"/>
          <w:sz w:val="32"/>
          <w:szCs w:val="32"/>
          <w:lang w:eastAsia="zh-CN"/>
        </w:rPr>
        <w:t>。</w:t>
      </w:r>
      <w:r>
        <w:rPr>
          <w:rFonts w:hint="eastAsia" w:ascii="仿宋_GB2312" w:hAnsi="仿宋_GB2312" w:cs="仿宋_GB2312"/>
          <w:color w:val="auto"/>
          <w:kern w:val="0"/>
          <w:sz w:val="32"/>
          <w:szCs w:val="32"/>
        </w:rPr>
        <w:t>移栽后3-5天，每亩用60%丁草胺乳油100-150毫升，或12%恶草酮乳油100-150毫升，结合回青肥撒施。</w:t>
      </w:r>
    </w:p>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590" w:lineRule="exact"/>
        <w:ind w:left="0" w:leftChars="0" w:right="0" w:rightChars="0" w:firstLine="640" w:firstLineChars="200"/>
        <w:jc w:val="both"/>
        <w:textAlignment w:val="auto"/>
        <w:rPr>
          <w:rFonts w:hint="eastAsia" w:ascii="黑体" w:hAnsi="黑体" w:eastAsia="黑体" w:cs="黑体"/>
          <w:color w:val="auto"/>
          <w:kern w:val="0"/>
          <w:sz w:val="32"/>
          <w:szCs w:val="32"/>
        </w:rPr>
      </w:pPr>
      <w:bookmarkStart w:id="23" w:name="_Toc10174"/>
      <w:r>
        <w:rPr>
          <w:rFonts w:hint="eastAsia" w:ascii="黑体" w:hAnsi="黑体" w:eastAsia="黑体" w:cs="黑体"/>
          <w:color w:val="auto"/>
          <w:kern w:val="0"/>
          <w:sz w:val="32"/>
          <w:szCs w:val="32"/>
          <w:lang w:eastAsia="zh-CN"/>
        </w:rPr>
        <w:t>四、</w:t>
      </w:r>
      <w:r>
        <w:rPr>
          <w:rFonts w:hint="eastAsia" w:ascii="黑体" w:hAnsi="黑体" w:eastAsia="黑体" w:cs="黑体"/>
          <w:color w:val="auto"/>
          <w:kern w:val="0"/>
          <w:sz w:val="32"/>
          <w:szCs w:val="32"/>
        </w:rPr>
        <w:t>收获</w:t>
      </w:r>
      <w:bookmarkEnd w:id="23"/>
    </w:p>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590" w:lineRule="exact"/>
        <w:ind w:left="0" w:leftChars="0" w:right="0" w:rightChars="0" w:firstLine="640" w:firstLineChars="200"/>
        <w:jc w:val="both"/>
        <w:textAlignment w:val="auto"/>
        <w:rPr>
          <w:rFonts w:hint="eastAsia" w:ascii="仿宋_GB2312" w:hAnsi="仿宋_GB2312" w:cs="仿宋_GB2312"/>
          <w:color w:val="auto"/>
          <w:kern w:val="0"/>
          <w:sz w:val="32"/>
          <w:szCs w:val="32"/>
        </w:rPr>
      </w:pPr>
      <w:r>
        <w:rPr>
          <w:rFonts w:hint="eastAsia" w:ascii="仿宋_GB2312" w:hAnsi="仿宋_GB2312" w:cs="仿宋_GB2312"/>
          <w:color w:val="auto"/>
          <w:kern w:val="0"/>
          <w:sz w:val="32"/>
          <w:szCs w:val="32"/>
        </w:rPr>
        <w:t>适期收获是确保水稻产量、稻米品质和产品安全的重要环节。从稻穗外部形态看，谷粒全部变硬，穗轴上干下黄，70%枝梗已干枯，达到这三个指标，要及时收获。</w:t>
      </w:r>
    </w:p>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590" w:lineRule="exact"/>
        <w:ind w:left="0" w:leftChars="0" w:right="0" w:rightChars="0" w:firstLine="640" w:firstLineChars="200"/>
        <w:jc w:val="both"/>
        <w:textAlignment w:val="auto"/>
        <w:rPr>
          <w:rFonts w:hint="eastAsia" w:ascii="仿宋_GB2312" w:hAnsi="仿宋_GB2312" w:cs="仿宋_GB2312"/>
          <w:color w:val="auto"/>
          <w:kern w:val="0"/>
          <w:sz w:val="32"/>
          <w:szCs w:val="32"/>
          <w:lang w:val="en-US" w:eastAsia="zh-CN"/>
        </w:rPr>
      </w:pPr>
    </w:p>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590" w:lineRule="exact"/>
        <w:ind w:left="0" w:leftChars="0" w:right="0" w:rightChars="0" w:firstLine="0" w:firstLineChars="0"/>
        <w:jc w:val="center"/>
        <w:textAlignment w:val="auto"/>
        <w:outlineLvl w:val="9"/>
        <w:rPr>
          <w:rStyle w:val="10"/>
          <w:rFonts w:hint="eastAsia" w:ascii="方正小标宋简体" w:hAnsi="方正小标宋简体" w:eastAsia="方正小标宋简体" w:cs="方正小标宋简体"/>
          <w:b w:val="0"/>
          <w:bCs w:val="0"/>
          <w:color w:val="auto"/>
          <w:kern w:val="0"/>
          <w:sz w:val="44"/>
          <w:szCs w:val="44"/>
          <w:lang w:val="en-US" w:eastAsia="zh-CN" w:bidi="ar-SA"/>
        </w:rPr>
      </w:pPr>
      <w:bookmarkStart w:id="24" w:name="_Toc20084"/>
      <w:bookmarkStart w:id="25" w:name="_Toc17777"/>
      <w:bookmarkStart w:id="26" w:name="_Toc16532"/>
      <w:bookmarkStart w:id="27" w:name="_Toc8995"/>
      <w:bookmarkStart w:id="28" w:name="_Toc8324"/>
      <w:bookmarkStart w:id="29" w:name="_Toc27023"/>
      <w:bookmarkStart w:id="30" w:name="_Toc18197"/>
      <w:bookmarkStart w:id="31" w:name="_Toc29835"/>
      <w:bookmarkStart w:id="32" w:name="_Toc7729"/>
      <w:r>
        <w:rPr>
          <w:rStyle w:val="10"/>
          <w:rFonts w:hint="eastAsia" w:ascii="方正小标宋简体" w:hAnsi="方正小标宋简体" w:eastAsia="方正小标宋简体" w:cs="方正小标宋简体"/>
          <w:b w:val="0"/>
          <w:bCs w:val="0"/>
          <w:color w:val="auto"/>
          <w:kern w:val="0"/>
          <w:sz w:val="44"/>
          <w:szCs w:val="44"/>
          <w:lang w:val="en-US" w:eastAsia="zh-CN" w:bidi="ar-SA"/>
        </w:rPr>
        <w:t>玉米</w:t>
      </w:r>
      <w:bookmarkEnd w:id="24"/>
      <w:r>
        <w:rPr>
          <w:rStyle w:val="10"/>
          <w:rFonts w:hint="eastAsia" w:ascii="方正小标宋简体" w:hAnsi="方正小标宋简体" w:eastAsia="方正小标宋简体" w:cs="方正小标宋简体"/>
          <w:b w:val="0"/>
          <w:bCs w:val="0"/>
          <w:color w:val="auto"/>
          <w:kern w:val="0"/>
          <w:sz w:val="44"/>
          <w:szCs w:val="44"/>
          <w:lang w:val="en-US" w:eastAsia="zh-CN" w:bidi="ar-SA"/>
        </w:rPr>
        <w:t>春季生产技术指导意见</w:t>
      </w:r>
      <w:bookmarkEnd w:id="25"/>
    </w:p>
    <w:bookmarkEnd w:id="26"/>
    <w:bookmarkEnd w:id="27"/>
    <w:bookmarkEnd w:id="28"/>
    <w:bookmarkEnd w:id="29"/>
    <w:bookmarkEnd w:id="30"/>
    <w:bookmarkEnd w:id="31"/>
    <w:bookmarkEnd w:id="32"/>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590" w:lineRule="exact"/>
        <w:ind w:left="0" w:leftChars="0" w:right="0" w:rightChars="0" w:firstLine="0" w:firstLineChars="0"/>
        <w:jc w:val="center"/>
        <w:textAlignment w:val="auto"/>
        <w:outlineLvl w:val="9"/>
        <w:rPr>
          <w:rStyle w:val="10"/>
          <w:rFonts w:ascii="方正小标宋简体" w:hAnsi="方正小标宋简体" w:eastAsia="方正小标宋简体" w:cs="方正小标宋简体"/>
          <w:b w:val="0"/>
          <w:bCs w:val="0"/>
          <w:color w:val="auto"/>
          <w:kern w:val="0"/>
          <w:sz w:val="44"/>
          <w:szCs w:val="44"/>
        </w:rPr>
      </w:pPr>
    </w:p>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590" w:lineRule="exact"/>
        <w:ind w:left="0" w:leftChars="0" w:right="0" w:rightChars="0" w:firstLine="640" w:firstLineChars="200"/>
        <w:jc w:val="both"/>
        <w:textAlignment w:val="auto"/>
        <w:rPr>
          <w:rFonts w:hint="eastAsia" w:ascii="黑体" w:hAnsi="黑体" w:eastAsia="黑体" w:cs="黑体"/>
          <w:color w:val="auto"/>
          <w:kern w:val="0"/>
          <w:sz w:val="32"/>
          <w:szCs w:val="32"/>
          <w:lang w:val="en-US" w:eastAsia="zh-CN"/>
        </w:rPr>
      </w:pPr>
      <w:r>
        <w:rPr>
          <w:rFonts w:hint="eastAsia" w:ascii="黑体" w:hAnsi="黑体" w:eastAsia="黑体" w:cs="黑体"/>
          <w:color w:val="auto"/>
          <w:kern w:val="0"/>
          <w:sz w:val="32"/>
          <w:szCs w:val="32"/>
          <w:lang w:eastAsia="zh-CN"/>
        </w:rPr>
        <w:t>一、</w:t>
      </w:r>
      <w:r>
        <w:rPr>
          <w:rFonts w:hint="eastAsia" w:ascii="黑体" w:hAnsi="黑体" w:eastAsia="黑体" w:cs="黑体"/>
          <w:color w:val="auto"/>
          <w:kern w:val="0"/>
          <w:sz w:val="32"/>
          <w:szCs w:val="32"/>
          <w:lang w:val="en-US" w:eastAsia="zh-CN"/>
        </w:rPr>
        <w:t>总体要求</w:t>
      </w:r>
    </w:p>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590" w:lineRule="exact"/>
        <w:ind w:left="0" w:leftChars="0" w:right="0" w:rightChars="0" w:firstLine="640" w:firstLineChars="200"/>
        <w:jc w:val="both"/>
        <w:textAlignment w:val="auto"/>
        <w:rPr>
          <w:rFonts w:hint="eastAsia" w:ascii="仿宋_GB2312" w:hAnsi="仿宋_GB2312" w:cs="仿宋_GB2312"/>
          <w:color w:val="auto"/>
          <w:kern w:val="0"/>
          <w:sz w:val="32"/>
          <w:szCs w:val="32"/>
          <w:lang w:val="en-US" w:eastAsia="zh-CN"/>
        </w:rPr>
      </w:pPr>
      <w:r>
        <w:rPr>
          <w:rFonts w:hint="eastAsia" w:ascii="楷体_GB2312" w:hAnsi="楷体_GB2312" w:eastAsia="楷体_GB2312" w:cs="楷体_GB2312"/>
          <w:color w:val="auto"/>
          <w:kern w:val="0"/>
          <w:sz w:val="32"/>
          <w:szCs w:val="32"/>
          <w:lang w:val="en-US" w:eastAsia="zh-CN"/>
        </w:rPr>
        <w:t>（一）坚持产量与品质并重。</w:t>
      </w:r>
      <w:r>
        <w:rPr>
          <w:rFonts w:hint="eastAsia" w:ascii="仿宋_GB2312" w:hAnsi="仿宋_GB2312" w:cs="仿宋_GB2312"/>
          <w:color w:val="auto"/>
          <w:kern w:val="0"/>
          <w:sz w:val="32"/>
          <w:szCs w:val="32"/>
          <w:lang w:val="en-US" w:eastAsia="zh-CN"/>
        </w:rPr>
        <w:t>鲜食甜、糯玉米具有粮食、水果、蔬菜及饲料“四位一体”的利用价值。通过推广应用该技术，力争平均亩产达到1000公斤左右，同时提升口感、营养、商品品质，提升产品附加值。</w:t>
      </w:r>
    </w:p>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590" w:lineRule="exact"/>
        <w:ind w:left="0" w:leftChars="0" w:right="0" w:rightChars="0" w:firstLine="640" w:firstLineChars="200"/>
        <w:jc w:val="both"/>
        <w:textAlignment w:val="auto"/>
        <w:rPr>
          <w:rFonts w:hint="eastAsia" w:ascii="仿宋_GB2312" w:hAnsi="仿宋_GB2312" w:cs="仿宋_GB2312"/>
          <w:color w:val="auto"/>
          <w:kern w:val="0"/>
          <w:sz w:val="32"/>
          <w:szCs w:val="32"/>
          <w:lang w:val="en-US" w:eastAsia="zh-CN"/>
        </w:rPr>
      </w:pPr>
      <w:r>
        <w:rPr>
          <w:rFonts w:hint="eastAsia" w:ascii="楷体_GB2312" w:hAnsi="楷体_GB2312" w:eastAsia="楷体_GB2312" w:cs="楷体_GB2312"/>
          <w:color w:val="auto"/>
          <w:kern w:val="0"/>
          <w:sz w:val="32"/>
          <w:szCs w:val="32"/>
          <w:lang w:val="en-US" w:eastAsia="zh-CN"/>
        </w:rPr>
        <w:t>（二）坚持生产与生态协调。</w:t>
      </w:r>
      <w:r>
        <w:rPr>
          <w:rFonts w:hint="eastAsia" w:ascii="仿宋_GB2312" w:hAnsi="仿宋_GB2312" w:cs="仿宋_GB2312"/>
          <w:color w:val="auto"/>
          <w:kern w:val="0"/>
          <w:sz w:val="32"/>
          <w:szCs w:val="32"/>
          <w:lang w:val="en-US" w:eastAsia="zh-CN"/>
        </w:rPr>
        <w:t>贯彻绿色生产理念，保障农产品安全，提升农产品质量，实行不同作物倒茬轮作耕作模式，改良土壤结构，增施有机肥，使用生物或物理方式防治病虫害，减少农药化肥使用量。</w:t>
      </w:r>
    </w:p>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590" w:lineRule="exact"/>
        <w:ind w:left="0" w:leftChars="0" w:right="0" w:rightChars="0" w:firstLine="640" w:firstLineChars="200"/>
        <w:jc w:val="both"/>
        <w:textAlignment w:val="auto"/>
        <w:rPr>
          <w:rFonts w:hint="eastAsia" w:ascii="仿宋_GB2312" w:hAnsi="仿宋_GB2312" w:cs="仿宋_GB2312"/>
          <w:color w:val="auto"/>
          <w:kern w:val="0"/>
          <w:sz w:val="32"/>
          <w:szCs w:val="32"/>
          <w:lang w:val="en-US" w:eastAsia="zh-CN"/>
        </w:rPr>
      </w:pPr>
      <w:r>
        <w:rPr>
          <w:rFonts w:hint="eastAsia" w:ascii="楷体_GB2312" w:hAnsi="楷体_GB2312" w:eastAsia="楷体_GB2312" w:cs="楷体_GB2312"/>
          <w:color w:val="auto"/>
          <w:kern w:val="0"/>
          <w:sz w:val="32"/>
          <w:szCs w:val="32"/>
          <w:lang w:val="en-US" w:eastAsia="zh-CN"/>
        </w:rPr>
        <w:t>（三）坚持试验与推广并行。</w:t>
      </w:r>
      <w:r>
        <w:rPr>
          <w:rFonts w:hint="eastAsia" w:ascii="仿宋_GB2312" w:hAnsi="仿宋_GB2312" w:cs="仿宋_GB2312"/>
          <w:color w:val="auto"/>
          <w:kern w:val="0"/>
          <w:sz w:val="32"/>
          <w:szCs w:val="32"/>
          <w:lang w:val="en-US" w:eastAsia="zh-CN"/>
        </w:rPr>
        <w:t>开展玉米机械化及水肥一体化等试验，试行机械化播种、中耕、施肥、喷药及机收等关键技术、产品、装备试验，检验应用效果、优化技术参数、筛选轻简化栽培模式，并同步进行推广应用。</w:t>
      </w:r>
    </w:p>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590" w:lineRule="exact"/>
        <w:ind w:left="0" w:leftChars="0" w:right="0" w:rightChars="0" w:firstLine="640" w:firstLineChars="200"/>
        <w:jc w:val="both"/>
        <w:textAlignment w:val="auto"/>
        <w:rPr>
          <w:rFonts w:hint="eastAsia" w:ascii="黑体" w:hAnsi="黑体" w:eastAsia="黑体" w:cs="黑体"/>
          <w:color w:val="auto"/>
          <w:kern w:val="0"/>
          <w:sz w:val="32"/>
          <w:szCs w:val="32"/>
          <w:lang w:val="en-US" w:eastAsia="zh-CN"/>
        </w:rPr>
      </w:pPr>
      <w:r>
        <w:rPr>
          <w:rFonts w:hint="eastAsia" w:ascii="黑体" w:hAnsi="黑体" w:eastAsia="黑体" w:cs="黑体"/>
          <w:color w:val="auto"/>
          <w:kern w:val="0"/>
          <w:sz w:val="32"/>
          <w:szCs w:val="32"/>
          <w:lang w:val="en-US" w:eastAsia="zh-CN"/>
        </w:rPr>
        <w:t>二</w:t>
      </w:r>
      <w:r>
        <w:rPr>
          <w:rFonts w:hint="eastAsia" w:ascii="黑体" w:hAnsi="黑体" w:eastAsia="黑体" w:cs="黑体"/>
          <w:color w:val="auto"/>
          <w:kern w:val="0"/>
          <w:sz w:val="32"/>
          <w:szCs w:val="32"/>
          <w:lang w:eastAsia="zh-CN"/>
        </w:rPr>
        <w:t>、</w:t>
      </w:r>
      <w:r>
        <w:rPr>
          <w:rFonts w:hint="eastAsia" w:ascii="黑体" w:hAnsi="黑体" w:eastAsia="黑体" w:cs="黑体"/>
          <w:color w:val="auto"/>
          <w:kern w:val="0"/>
          <w:sz w:val="32"/>
          <w:szCs w:val="32"/>
          <w:lang w:val="en-US" w:eastAsia="zh-CN"/>
        </w:rPr>
        <w:t>技术关键</w:t>
      </w:r>
    </w:p>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590" w:lineRule="exact"/>
        <w:ind w:left="0" w:leftChars="0" w:right="0" w:rightChars="0" w:firstLine="640" w:firstLineChars="200"/>
        <w:jc w:val="both"/>
        <w:textAlignment w:val="auto"/>
        <w:rPr>
          <w:rFonts w:hint="eastAsia" w:ascii="楷体_GB2312" w:hAnsi="楷体_GB2312" w:eastAsia="楷体_GB2312" w:cs="楷体_GB2312"/>
          <w:color w:val="auto"/>
          <w:kern w:val="0"/>
          <w:sz w:val="32"/>
          <w:szCs w:val="32"/>
          <w:lang w:val="en-US" w:eastAsia="zh-CN"/>
        </w:rPr>
      </w:pPr>
      <w:r>
        <w:rPr>
          <w:rFonts w:hint="eastAsia" w:ascii="楷体_GB2312" w:hAnsi="楷体_GB2312" w:eastAsia="楷体_GB2312" w:cs="楷体_GB2312"/>
          <w:color w:val="auto"/>
          <w:kern w:val="0"/>
          <w:sz w:val="32"/>
          <w:szCs w:val="32"/>
          <w:lang w:val="en-US" w:eastAsia="zh-CN"/>
        </w:rPr>
        <w:t>（一）</w:t>
      </w:r>
      <w:bookmarkStart w:id="33" w:name="_Toc29158"/>
      <w:r>
        <w:rPr>
          <w:rFonts w:hint="eastAsia" w:ascii="楷体_GB2312" w:hAnsi="楷体_GB2312" w:eastAsia="楷体_GB2312" w:cs="楷体_GB2312"/>
          <w:color w:val="auto"/>
          <w:kern w:val="0"/>
          <w:sz w:val="32"/>
          <w:szCs w:val="32"/>
          <w:lang w:val="en-US" w:eastAsia="zh-CN"/>
        </w:rPr>
        <w:t>品种选择</w:t>
      </w:r>
      <w:bookmarkEnd w:id="33"/>
    </w:p>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590" w:lineRule="exact"/>
        <w:ind w:left="0" w:leftChars="0" w:right="0" w:rightChars="0" w:firstLine="640" w:firstLineChars="200"/>
        <w:jc w:val="both"/>
        <w:textAlignment w:val="auto"/>
        <w:rPr>
          <w:rFonts w:hint="eastAsia" w:ascii="仿宋_GB2312" w:hAnsi="仿宋_GB2312" w:cs="仿宋_GB2312"/>
          <w:color w:val="auto"/>
          <w:kern w:val="0"/>
          <w:sz w:val="32"/>
          <w:szCs w:val="32"/>
        </w:rPr>
      </w:pPr>
      <w:bookmarkStart w:id="34" w:name="_Toc24885"/>
      <w:r>
        <w:rPr>
          <w:rFonts w:hint="eastAsia" w:ascii="仿宋_GB2312" w:hAnsi="仿宋_GB2312" w:cs="仿宋_GB2312"/>
          <w:color w:val="auto"/>
          <w:kern w:val="0"/>
          <w:sz w:val="32"/>
          <w:szCs w:val="32"/>
          <w:lang w:val="en-US" w:eastAsia="zh-CN"/>
        </w:rPr>
        <w:t xml:space="preserve">根据各产区生态条件，必须选择通过国家审定或省级审定，适宜本地种植的优质、高产、 抗逆性强、商品性好的品种；以鲜食为主的品种要求果穗外观商品性状好，品质定等指标达一等品以上；以鲜籽粒加工为主的品种要求鲜穗籽粒深、出籽率高。 </w:t>
      </w:r>
    </w:p>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590" w:lineRule="exact"/>
        <w:ind w:left="0" w:leftChars="0" w:right="0" w:rightChars="0" w:firstLine="640" w:firstLineChars="200"/>
        <w:jc w:val="both"/>
        <w:textAlignment w:val="auto"/>
        <w:rPr>
          <w:rFonts w:hint="eastAsia" w:ascii="楷体_GB2312" w:hAnsi="楷体_GB2312" w:eastAsia="楷体_GB2312" w:cs="楷体_GB2312"/>
          <w:color w:val="auto"/>
          <w:kern w:val="0"/>
          <w:sz w:val="32"/>
          <w:szCs w:val="32"/>
          <w:lang w:val="en-US" w:eastAsia="zh-CN"/>
        </w:rPr>
      </w:pPr>
      <w:r>
        <w:rPr>
          <w:rFonts w:hint="eastAsia" w:ascii="楷体_GB2312" w:hAnsi="楷体_GB2312" w:eastAsia="楷体_GB2312" w:cs="楷体_GB2312"/>
          <w:color w:val="auto"/>
          <w:kern w:val="0"/>
          <w:sz w:val="32"/>
          <w:szCs w:val="32"/>
          <w:lang w:val="en-US" w:eastAsia="zh-CN"/>
        </w:rPr>
        <w:t>（二）种植模式</w:t>
      </w:r>
    </w:p>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590" w:lineRule="exact"/>
        <w:ind w:left="0" w:leftChars="0" w:right="0" w:rightChars="0" w:firstLine="640" w:firstLineChars="200"/>
        <w:jc w:val="both"/>
        <w:textAlignment w:val="auto"/>
        <w:rPr>
          <w:rFonts w:hint="eastAsia" w:ascii="仿宋_GB2312" w:hAnsi="仿宋_GB2312" w:cs="仿宋_GB2312"/>
          <w:color w:val="auto"/>
          <w:kern w:val="0"/>
          <w:sz w:val="32"/>
          <w:szCs w:val="32"/>
          <w:lang w:val="en-US" w:eastAsia="zh-CN"/>
        </w:rPr>
      </w:pPr>
      <w:r>
        <w:rPr>
          <w:rFonts w:hint="eastAsia" w:ascii="仿宋_GB2312" w:hAnsi="仿宋_GB2312" w:cs="仿宋_GB2312"/>
          <w:color w:val="auto"/>
          <w:kern w:val="0"/>
          <w:sz w:val="32"/>
          <w:szCs w:val="32"/>
          <w:lang w:val="en-US" w:eastAsia="zh-CN"/>
        </w:rPr>
        <w:t>广东省甜、糯玉米是以春、秋两季为主，以收获鲜果穗为目标。种植模式包括玉米连作或水稻、玉米、蔬菜轮作等。珠江三角洲地区采用免耕和育苗移栽。</w:t>
      </w:r>
    </w:p>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590" w:lineRule="exact"/>
        <w:ind w:left="0" w:leftChars="0" w:right="0" w:rightChars="0" w:firstLine="640" w:firstLineChars="200"/>
        <w:jc w:val="both"/>
        <w:textAlignment w:val="auto"/>
        <w:rPr>
          <w:rFonts w:hint="eastAsia" w:ascii="楷体_GB2312" w:hAnsi="楷体_GB2312" w:eastAsia="楷体_GB2312" w:cs="楷体_GB2312"/>
          <w:color w:val="auto"/>
          <w:kern w:val="0"/>
          <w:sz w:val="32"/>
          <w:szCs w:val="32"/>
          <w:lang w:val="en-US" w:eastAsia="zh-CN"/>
        </w:rPr>
      </w:pPr>
      <w:r>
        <w:rPr>
          <w:rFonts w:hint="eastAsia" w:ascii="楷体_GB2312" w:hAnsi="楷体_GB2312" w:eastAsia="楷体_GB2312" w:cs="楷体_GB2312"/>
          <w:color w:val="auto"/>
          <w:kern w:val="0"/>
          <w:sz w:val="32"/>
          <w:szCs w:val="32"/>
          <w:lang w:val="en-US" w:eastAsia="zh-CN"/>
        </w:rPr>
        <w:t>（三）选地与整地</w:t>
      </w:r>
      <w:bookmarkEnd w:id="34"/>
    </w:p>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590" w:lineRule="exact"/>
        <w:ind w:left="0" w:leftChars="0" w:right="0" w:rightChars="0" w:firstLine="640" w:firstLineChars="200"/>
        <w:jc w:val="both"/>
        <w:textAlignment w:val="auto"/>
        <w:rPr>
          <w:rFonts w:hint="eastAsia" w:ascii="仿宋_GB2312" w:hAnsi="仿宋_GB2312" w:cs="仿宋_GB2312"/>
          <w:color w:val="auto"/>
          <w:kern w:val="0"/>
          <w:sz w:val="32"/>
          <w:szCs w:val="32"/>
          <w:lang w:val="en-US" w:eastAsia="zh-CN"/>
        </w:rPr>
      </w:pPr>
      <w:r>
        <w:rPr>
          <w:rFonts w:hint="eastAsia" w:ascii="仿宋_GB2312" w:hAnsi="仿宋_GB2312" w:cs="仿宋_GB2312"/>
          <w:color w:val="auto"/>
          <w:kern w:val="0"/>
          <w:sz w:val="32"/>
          <w:szCs w:val="32"/>
          <w:lang w:val="en-US" w:eastAsia="zh-CN"/>
        </w:rPr>
        <w:t>产地的环境必须无工业“三废”及农业、城镇生活、医疗废弃物等污染。产地应与其他基因类型或不同籽粒颜色的玉米品种应有300米以上的空间隔离；时间隔离应错开花期15天以上，以防止串粉，影响品质。</w:t>
      </w:r>
    </w:p>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590" w:lineRule="exact"/>
        <w:ind w:left="0" w:leftChars="0" w:right="0" w:rightChars="0" w:firstLine="640" w:firstLineChars="200"/>
        <w:jc w:val="both"/>
        <w:textAlignment w:val="auto"/>
        <w:rPr>
          <w:rFonts w:hint="eastAsia" w:ascii="仿宋_GB2312" w:hAnsi="仿宋_GB2312" w:cs="仿宋_GB2312"/>
          <w:color w:val="auto"/>
          <w:kern w:val="0"/>
          <w:sz w:val="32"/>
          <w:szCs w:val="32"/>
          <w:lang w:val="en-US" w:eastAsia="zh-CN"/>
        </w:rPr>
      </w:pPr>
      <w:r>
        <w:rPr>
          <w:rFonts w:hint="eastAsia" w:ascii="仿宋_GB2312" w:hAnsi="仿宋_GB2312" w:cs="仿宋_GB2312"/>
          <w:color w:val="auto"/>
          <w:kern w:val="0"/>
          <w:sz w:val="32"/>
          <w:szCs w:val="32"/>
          <w:lang w:val="en-US" w:eastAsia="zh-CN"/>
        </w:rPr>
        <w:t>选择集中连片、光温条件良好、灌排方便、土壤质地疏松肥沃的砂壤土或壤土，土壤pH值6</w:t>
      </w:r>
      <w:r>
        <w:rPr>
          <w:rFonts w:hint="eastAsia" w:ascii="仿宋_GB2312" w:hAnsi="仿宋_GB2312" w:cs="仿宋_GB2312"/>
          <w:color w:val="auto"/>
          <w:kern w:val="0"/>
          <w:sz w:val="32"/>
          <w:szCs w:val="32"/>
          <w:lang w:val="en" w:eastAsia="zh-CN"/>
        </w:rPr>
        <w:t>-</w:t>
      </w:r>
      <w:r>
        <w:rPr>
          <w:rFonts w:hint="eastAsia" w:ascii="仿宋_GB2312" w:hAnsi="仿宋_GB2312" w:cs="仿宋_GB2312"/>
          <w:color w:val="auto"/>
          <w:kern w:val="0"/>
          <w:sz w:val="32"/>
          <w:szCs w:val="32"/>
          <w:lang w:val="en-US" w:eastAsia="zh-CN"/>
        </w:rPr>
        <w:t>7。整地2犁2耙，结合全层施入有机肥。起畦包沟1.3</w:t>
      </w:r>
      <w:r>
        <w:rPr>
          <w:rFonts w:hint="eastAsia" w:ascii="仿宋_GB2312" w:hAnsi="仿宋_GB2312" w:cs="仿宋_GB2312"/>
          <w:color w:val="auto"/>
          <w:kern w:val="0"/>
          <w:sz w:val="32"/>
          <w:szCs w:val="32"/>
          <w:lang w:val="en" w:eastAsia="zh-CN"/>
        </w:rPr>
        <w:t>-</w:t>
      </w:r>
      <w:r>
        <w:rPr>
          <w:rFonts w:hint="eastAsia" w:ascii="仿宋_GB2312" w:hAnsi="仿宋_GB2312" w:cs="仿宋_GB2312"/>
          <w:color w:val="auto"/>
          <w:kern w:val="0"/>
          <w:sz w:val="32"/>
          <w:szCs w:val="32"/>
          <w:lang w:val="en-US" w:eastAsia="zh-CN"/>
        </w:rPr>
        <w:t>1.4米，沟宽30</w:t>
      </w:r>
      <w:r>
        <w:rPr>
          <w:rFonts w:hint="eastAsia" w:ascii="仿宋_GB2312" w:hAnsi="仿宋_GB2312" w:cs="仿宋_GB2312"/>
          <w:color w:val="auto"/>
          <w:kern w:val="0"/>
          <w:sz w:val="32"/>
          <w:szCs w:val="32"/>
          <w:lang w:val="en" w:eastAsia="zh-CN"/>
        </w:rPr>
        <w:t>-</w:t>
      </w:r>
      <w:r>
        <w:rPr>
          <w:rFonts w:hint="eastAsia" w:ascii="仿宋_GB2312" w:hAnsi="仿宋_GB2312" w:cs="仿宋_GB2312"/>
          <w:color w:val="auto"/>
          <w:kern w:val="0"/>
          <w:sz w:val="32"/>
          <w:szCs w:val="32"/>
          <w:lang w:val="en-US" w:eastAsia="zh-CN"/>
        </w:rPr>
        <w:t>40厘米，畦宽1</w:t>
      </w:r>
      <w:r>
        <w:rPr>
          <w:rFonts w:hint="eastAsia" w:ascii="仿宋_GB2312" w:hAnsi="仿宋_GB2312" w:cs="仿宋_GB2312"/>
          <w:color w:val="auto"/>
          <w:kern w:val="0"/>
          <w:sz w:val="32"/>
          <w:szCs w:val="32"/>
          <w:lang w:val="en" w:eastAsia="zh-CN"/>
        </w:rPr>
        <w:t>-</w:t>
      </w:r>
      <w:r>
        <w:rPr>
          <w:rFonts w:hint="eastAsia" w:ascii="仿宋_GB2312" w:hAnsi="仿宋_GB2312" w:cs="仿宋_GB2312"/>
          <w:color w:val="auto"/>
          <w:kern w:val="0"/>
          <w:sz w:val="32"/>
          <w:szCs w:val="32"/>
          <w:lang w:val="en-US" w:eastAsia="zh-CN"/>
        </w:rPr>
        <w:t>1.1米，行距50厘米，株距25</w:t>
      </w:r>
      <w:r>
        <w:rPr>
          <w:rFonts w:hint="eastAsia" w:ascii="仿宋_GB2312" w:hAnsi="仿宋_GB2312" w:cs="仿宋_GB2312"/>
          <w:color w:val="auto"/>
          <w:kern w:val="0"/>
          <w:sz w:val="32"/>
          <w:szCs w:val="32"/>
          <w:lang w:val="en" w:eastAsia="zh-CN"/>
        </w:rPr>
        <w:t>-</w:t>
      </w:r>
      <w:r>
        <w:rPr>
          <w:rFonts w:hint="eastAsia" w:ascii="仿宋_GB2312" w:hAnsi="仿宋_GB2312" w:cs="仿宋_GB2312"/>
          <w:color w:val="auto"/>
          <w:kern w:val="0"/>
          <w:sz w:val="32"/>
          <w:szCs w:val="32"/>
          <w:lang w:val="en-US" w:eastAsia="zh-CN"/>
        </w:rPr>
        <w:t>30厘米。同时，还要根据地块地貌开好十字沟、环田沟和田外排水沟，以方便排灌。</w:t>
      </w:r>
    </w:p>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590" w:lineRule="exact"/>
        <w:ind w:left="0" w:leftChars="0" w:right="0" w:rightChars="0" w:firstLine="640" w:firstLineChars="200"/>
        <w:jc w:val="both"/>
        <w:textAlignment w:val="auto"/>
        <w:rPr>
          <w:rFonts w:hint="eastAsia" w:ascii="楷体_GB2312" w:hAnsi="楷体_GB2312" w:eastAsia="楷体_GB2312" w:cs="楷体_GB2312"/>
          <w:color w:val="auto"/>
          <w:kern w:val="0"/>
          <w:sz w:val="32"/>
          <w:szCs w:val="32"/>
          <w:lang w:val="en-US" w:eastAsia="zh-CN"/>
        </w:rPr>
      </w:pPr>
      <w:r>
        <w:rPr>
          <w:rFonts w:hint="eastAsia" w:ascii="楷体_GB2312" w:hAnsi="楷体_GB2312" w:eastAsia="楷体_GB2312" w:cs="楷体_GB2312"/>
          <w:color w:val="auto"/>
          <w:kern w:val="0"/>
          <w:sz w:val="32"/>
          <w:szCs w:val="32"/>
          <w:lang w:val="en-US" w:eastAsia="zh-CN"/>
        </w:rPr>
        <w:t>（四）播种方式及时期</w:t>
      </w:r>
    </w:p>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590" w:lineRule="exact"/>
        <w:ind w:left="0" w:leftChars="0" w:right="0" w:rightChars="0" w:firstLine="640" w:firstLineChars="200"/>
        <w:jc w:val="both"/>
        <w:textAlignment w:val="auto"/>
        <w:rPr>
          <w:rFonts w:hint="eastAsia" w:ascii="仿宋_GB2312" w:hAnsi="仿宋_GB2312" w:cs="仿宋_GB2312"/>
          <w:color w:val="auto"/>
          <w:kern w:val="0"/>
          <w:sz w:val="32"/>
          <w:szCs w:val="32"/>
          <w:lang w:val="en-US" w:eastAsia="zh-CN"/>
        </w:rPr>
      </w:pPr>
      <w:r>
        <w:rPr>
          <w:rFonts w:hint="eastAsia" w:ascii="仿宋_GB2312" w:hAnsi="仿宋_GB2312" w:cs="仿宋_GB2312"/>
          <w:color w:val="auto"/>
          <w:kern w:val="0"/>
          <w:sz w:val="32"/>
          <w:szCs w:val="32"/>
          <w:lang w:val="en-US" w:eastAsia="zh-CN"/>
        </w:rPr>
        <w:t>起畦直播。稻田或低洼地种植，必须起畦种植，以便于排水，降低田间涝渍灾害影响，畦宽以1.2-1.3米为宜（包括沟），每畦播2行。可采用开沟条播和挖穴（撬窝）点播2种。播种应深浅一致，深度控制在3-6厘米之间。一般点播每穴1-2粒，根据品种特性及生产条件确定留苗密度。种、肥隔离，防止根烧、烧苗。有条件的地区，可积极推广机播。</w:t>
      </w:r>
    </w:p>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590" w:lineRule="exact"/>
        <w:ind w:left="0" w:leftChars="0" w:right="0" w:rightChars="0" w:firstLine="640" w:firstLineChars="200"/>
        <w:jc w:val="both"/>
        <w:textAlignment w:val="auto"/>
        <w:rPr>
          <w:rFonts w:hint="eastAsia" w:ascii="仿宋_GB2312" w:hAnsi="仿宋_GB2312" w:cs="仿宋_GB2312"/>
          <w:color w:val="auto"/>
          <w:kern w:val="0"/>
          <w:sz w:val="32"/>
          <w:szCs w:val="32"/>
          <w:lang w:val="en-US" w:eastAsia="zh-CN"/>
        </w:rPr>
      </w:pPr>
      <w:bookmarkStart w:id="35" w:name="_Toc31589"/>
      <w:r>
        <w:rPr>
          <w:rFonts w:hint="eastAsia" w:ascii="仿宋_GB2312" w:hAnsi="仿宋_GB2312" w:cs="仿宋_GB2312"/>
          <w:color w:val="auto"/>
          <w:kern w:val="0"/>
          <w:sz w:val="32"/>
          <w:szCs w:val="32"/>
          <w:lang w:val="en-US" w:eastAsia="zh-CN"/>
        </w:rPr>
        <w:t>育苗移栽</w:t>
      </w:r>
      <w:bookmarkEnd w:id="35"/>
      <w:r>
        <w:rPr>
          <w:rFonts w:hint="eastAsia" w:ascii="仿宋_GB2312" w:hAnsi="仿宋_GB2312" w:cs="仿宋_GB2312"/>
          <w:color w:val="auto"/>
          <w:kern w:val="0"/>
          <w:sz w:val="32"/>
          <w:szCs w:val="32"/>
          <w:lang w:val="en-US" w:eastAsia="zh-CN"/>
        </w:rPr>
        <w:t>。配制营养土，保证营养土肥效全，质地疏松，透气性好，装盘前营养土要消毒处理；摆盘装土，播种前在盘穴中装入3.5厘米厚营养土；每穴点播1-2粒，可小拱棚增温保温；出苗时温度控制在20－35℃内，水分供给要适中，待幼苗长到3-4叶期进行移栽，移栽前，揭膜炼苗2-3天。</w:t>
      </w:r>
    </w:p>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590" w:lineRule="exact"/>
        <w:ind w:left="0" w:leftChars="0" w:right="0" w:rightChars="0" w:firstLine="640" w:firstLineChars="200"/>
        <w:jc w:val="both"/>
        <w:textAlignment w:val="auto"/>
        <w:rPr>
          <w:rFonts w:hint="eastAsia" w:ascii="仿宋_GB2312" w:hAnsi="仿宋_GB2312" w:cs="仿宋_GB2312"/>
          <w:color w:val="auto"/>
          <w:kern w:val="0"/>
          <w:sz w:val="32"/>
          <w:szCs w:val="32"/>
          <w:lang w:val="en-US" w:eastAsia="zh-CN"/>
        </w:rPr>
      </w:pPr>
      <w:r>
        <w:rPr>
          <w:rFonts w:hint="eastAsia" w:ascii="仿宋_GB2312" w:hAnsi="仿宋_GB2312" w:cs="仿宋_GB2312"/>
          <w:color w:val="auto"/>
          <w:kern w:val="0"/>
          <w:sz w:val="32"/>
          <w:szCs w:val="32"/>
          <w:lang w:val="en-US" w:eastAsia="zh-CN"/>
        </w:rPr>
        <w:t>适时播种。广东省地域广，南北气候变化差异大，播种期除依照种性说明外，还应参考当地甜玉米 常年播种习惯，适当早播，抢占市场，提高效益。 春播以当日平均气温稳定在12℃时即可直播；保护地育苗移栽的，可提早 5天</w:t>
      </w:r>
      <w:r>
        <w:rPr>
          <w:rFonts w:hint="eastAsia" w:ascii="仿宋_GB2312" w:hAnsi="仿宋_GB2312" w:cs="仿宋_GB2312"/>
          <w:color w:val="auto"/>
          <w:kern w:val="0"/>
          <w:sz w:val="32"/>
          <w:szCs w:val="32"/>
          <w:lang w:val="en" w:eastAsia="zh-CN"/>
        </w:rPr>
        <w:t>-</w:t>
      </w:r>
      <w:r>
        <w:rPr>
          <w:rFonts w:hint="eastAsia" w:ascii="仿宋_GB2312" w:hAnsi="仿宋_GB2312" w:cs="仿宋_GB2312"/>
          <w:color w:val="auto"/>
          <w:kern w:val="0"/>
          <w:sz w:val="32"/>
          <w:szCs w:val="32"/>
          <w:lang w:val="en-US" w:eastAsia="zh-CN"/>
        </w:rPr>
        <w:t>7天 播种；广东省大部分地区适宜春播的时间为2月中旬至 3月下旬。秋播适宜播种时间为8月上旬至9月上旬，以期鲜穗灌浆期的气温稳定在 18℃以上。粤西地区可根据当地气温及上市时间进行冬种，错峰上市，提高产值。</w:t>
      </w:r>
    </w:p>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590" w:lineRule="exact"/>
        <w:ind w:left="0" w:leftChars="0" w:right="0" w:rightChars="0" w:firstLine="640" w:firstLineChars="200"/>
        <w:jc w:val="both"/>
        <w:textAlignment w:val="auto"/>
        <w:rPr>
          <w:rFonts w:hint="eastAsia" w:ascii="楷体_GB2312" w:hAnsi="楷体_GB2312" w:eastAsia="楷体_GB2312" w:cs="楷体_GB2312"/>
          <w:color w:val="auto"/>
          <w:kern w:val="0"/>
          <w:sz w:val="32"/>
          <w:szCs w:val="32"/>
          <w:lang w:val="en-US" w:eastAsia="zh-CN"/>
        </w:rPr>
      </w:pPr>
      <w:r>
        <w:rPr>
          <w:rFonts w:hint="eastAsia" w:ascii="楷体_GB2312" w:hAnsi="楷体_GB2312" w:eastAsia="楷体_GB2312" w:cs="楷体_GB2312"/>
          <w:color w:val="auto"/>
          <w:kern w:val="0"/>
          <w:sz w:val="32"/>
          <w:szCs w:val="32"/>
          <w:lang w:val="en-US" w:eastAsia="zh-CN"/>
        </w:rPr>
        <w:t>（五）苗期管理</w:t>
      </w:r>
    </w:p>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590" w:lineRule="exact"/>
        <w:ind w:left="0" w:leftChars="0" w:right="0" w:rightChars="0" w:firstLine="640" w:firstLineChars="200"/>
        <w:jc w:val="both"/>
        <w:textAlignment w:val="auto"/>
        <w:rPr>
          <w:rFonts w:hint="eastAsia" w:ascii="仿宋_GB2312" w:hAnsi="仿宋_GB2312" w:cs="仿宋_GB2312"/>
          <w:color w:val="auto"/>
          <w:kern w:val="0"/>
          <w:sz w:val="32"/>
          <w:szCs w:val="32"/>
          <w:lang w:val="en-US" w:eastAsia="zh-CN"/>
        </w:rPr>
      </w:pPr>
      <w:r>
        <w:rPr>
          <w:rFonts w:hint="eastAsia" w:ascii="仿宋_GB2312" w:hAnsi="仿宋_GB2312" w:cs="仿宋_GB2312"/>
          <w:color w:val="auto"/>
          <w:kern w:val="0"/>
          <w:sz w:val="32"/>
          <w:szCs w:val="32"/>
          <w:lang w:val="en-US" w:eastAsia="zh-CN"/>
        </w:rPr>
        <w:fldChar w:fldCharType="begin"/>
      </w:r>
      <w:r>
        <w:rPr>
          <w:rFonts w:hint="eastAsia" w:ascii="仿宋_GB2312" w:hAnsi="仿宋_GB2312" w:cs="仿宋_GB2312"/>
          <w:color w:val="auto"/>
          <w:kern w:val="0"/>
          <w:sz w:val="32"/>
          <w:szCs w:val="32"/>
          <w:lang w:val="en-US" w:eastAsia="zh-CN"/>
        </w:rPr>
        <w:instrText xml:space="preserve"> = 1 \* GB3 </w:instrText>
      </w:r>
      <w:r>
        <w:rPr>
          <w:rFonts w:hint="eastAsia" w:ascii="仿宋_GB2312" w:hAnsi="仿宋_GB2312" w:cs="仿宋_GB2312"/>
          <w:color w:val="auto"/>
          <w:kern w:val="0"/>
          <w:sz w:val="32"/>
          <w:szCs w:val="32"/>
          <w:lang w:val="en-US" w:eastAsia="zh-CN"/>
        </w:rPr>
        <w:fldChar w:fldCharType="separate"/>
      </w:r>
      <w:r>
        <w:rPr>
          <w:rFonts w:hint="eastAsia" w:ascii="仿宋_GB2312" w:hAnsi="仿宋_GB2312" w:cs="仿宋_GB2312"/>
          <w:color w:val="auto"/>
          <w:kern w:val="0"/>
          <w:sz w:val="32"/>
          <w:szCs w:val="32"/>
          <w:lang w:val="en-US" w:eastAsia="zh-CN"/>
        </w:rPr>
        <w:t>①</w:t>
      </w:r>
      <w:r>
        <w:rPr>
          <w:rFonts w:hint="eastAsia" w:ascii="仿宋_GB2312" w:hAnsi="仿宋_GB2312" w:cs="仿宋_GB2312"/>
          <w:color w:val="auto"/>
          <w:kern w:val="0"/>
          <w:sz w:val="32"/>
          <w:szCs w:val="32"/>
          <w:lang w:val="en-US" w:eastAsia="zh-CN"/>
        </w:rPr>
        <w:fldChar w:fldCharType="end"/>
      </w:r>
      <w:r>
        <w:rPr>
          <w:rFonts w:hint="eastAsia" w:ascii="仿宋_GB2312" w:hAnsi="仿宋_GB2312" w:cs="仿宋_GB2312"/>
          <w:color w:val="auto"/>
          <w:kern w:val="0"/>
          <w:sz w:val="32"/>
          <w:szCs w:val="32"/>
          <w:lang w:val="en-US" w:eastAsia="zh-CN"/>
        </w:rPr>
        <w:t>及时查苗、补苗、定苗：直播田一般在出苗期进行适时查苗。补苗一般选择在下午5时后或阴天进行移密补疏，补苗要求带泥带种子移苗，同时要求淋定根水，晴天次日应再淋水1次。有条件的地区最好采用预留3％</w:t>
      </w:r>
      <w:r>
        <w:rPr>
          <w:rFonts w:hint="eastAsia" w:ascii="仿宋_GB2312" w:hAnsi="仿宋_GB2312" w:cs="仿宋_GB2312"/>
          <w:color w:val="auto"/>
          <w:kern w:val="0"/>
          <w:sz w:val="32"/>
          <w:szCs w:val="32"/>
          <w:lang w:val="en" w:eastAsia="zh-CN"/>
        </w:rPr>
        <w:t>-</w:t>
      </w:r>
      <w:r>
        <w:rPr>
          <w:rFonts w:hint="eastAsia" w:ascii="仿宋_GB2312" w:hAnsi="仿宋_GB2312" w:cs="仿宋_GB2312"/>
          <w:color w:val="auto"/>
          <w:kern w:val="0"/>
          <w:sz w:val="32"/>
          <w:szCs w:val="32"/>
          <w:lang w:val="en-US" w:eastAsia="zh-CN"/>
        </w:rPr>
        <w:t>5％的种子用营养土育苗，以备补苗用。定苗一般在4叶期，施苗肥前进行，每穴定苗1株，要求去弱苗、小苗、病苗和杂苗。一般品种每亩种植2800</w:t>
      </w:r>
      <w:r>
        <w:rPr>
          <w:rFonts w:hint="eastAsia" w:ascii="仿宋_GB2312" w:hAnsi="仿宋_GB2312" w:cs="仿宋_GB2312"/>
          <w:color w:val="auto"/>
          <w:kern w:val="0"/>
          <w:sz w:val="32"/>
          <w:szCs w:val="32"/>
          <w:lang w:val="en" w:eastAsia="zh-CN"/>
        </w:rPr>
        <w:t>-</w:t>
      </w:r>
      <w:r>
        <w:rPr>
          <w:rFonts w:hint="eastAsia" w:ascii="仿宋_GB2312" w:hAnsi="仿宋_GB2312" w:cs="仿宋_GB2312"/>
          <w:color w:val="auto"/>
          <w:kern w:val="0"/>
          <w:sz w:val="32"/>
          <w:szCs w:val="32"/>
          <w:lang w:val="en-US" w:eastAsia="zh-CN"/>
        </w:rPr>
        <w:t>3200株，矮秆紧凑型品种每亩3000</w:t>
      </w:r>
      <w:r>
        <w:rPr>
          <w:rFonts w:hint="eastAsia" w:ascii="仿宋_GB2312" w:hAnsi="仿宋_GB2312" w:cs="仿宋_GB2312"/>
          <w:color w:val="auto"/>
          <w:kern w:val="0"/>
          <w:sz w:val="32"/>
          <w:szCs w:val="32"/>
          <w:lang w:val="en" w:eastAsia="zh-CN"/>
        </w:rPr>
        <w:t>-</w:t>
      </w:r>
      <w:r>
        <w:rPr>
          <w:rFonts w:hint="eastAsia" w:ascii="仿宋_GB2312" w:hAnsi="仿宋_GB2312" w:cs="仿宋_GB2312"/>
          <w:color w:val="auto"/>
          <w:kern w:val="0"/>
          <w:sz w:val="32"/>
          <w:szCs w:val="32"/>
          <w:lang w:val="en-US" w:eastAsia="zh-CN"/>
        </w:rPr>
        <w:t>3500株。</w:t>
      </w:r>
    </w:p>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590" w:lineRule="exact"/>
        <w:ind w:left="0" w:leftChars="0" w:right="0" w:rightChars="0" w:firstLine="640" w:firstLineChars="200"/>
        <w:jc w:val="both"/>
        <w:textAlignment w:val="auto"/>
        <w:rPr>
          <w:rFonts w:hint="eastAsia" w:ascii="仿宋_GB2312" w:hAnsi="仿宋_GB2312" w:cs="仿宋_GB2312"/>
          <w:color w:val="auto"/>
          <w:kern w:val="0"/>
          <w:sz w:val="32"/>
          <w:szCs w:val="32"/>
          <w:lang w:val="en-US" w:eastAsia="zh-CN"/>
        </w:rPr>
      </w:pPr>
      <w:r>
        <w:rPr>
          <w:rFonts w:hint="eastAsia" w:ascii="仿宋_GB2312" w:hAnsi="仿宋_GB2312" w:cs="仿宋_GB2312"/>
          <w:color w:val="auto"/>
          <w:kern w:val="0"/>
          <w:sz w:val="32"/>
          <w:szCs w:val="32"/>
          <w:lang w:val="en-US" w:eastAsia="zh-CN"/>
        </w:rPr>
        <w:fldChar w:fldCharType="begin"/>
      </w:r>
      <w:r>
        <w:rPr>
          <w:rFonts w:hint="eastAsia" w:ascii="仿宋_GB2312" w:hAnsi="仿宋_GB2312" w:cs="仿宋_GB2312"/>
          <w:color w:val="auto"/>
          <w:kern w:val="0"/>
          <w:sz w:val="32"/>
          <w:szCs w:val="32"/>
          <w:lang w:val="en-US" w:eastAsia="zh-CN"/>
        </w:rPr>
        <w:instrText xml:space="preserve"> = 2 \* GB3 </w:instrText>
      </w:r>
      <w:r>
        <w:rPr>
          <w:rFonts w:hint="eastAsia" w:ascii="仿宋_GB2312" w:hAnsi="仿宋_GB2312" w:cs="仿宋_GB2312"/>
          <w:color w:val="auto"/>
          <w:kern w:val="0"/>
          <w:sz w:val="32"/>
          <w:szCs w:val="32"/>
          <w:lang w:val="en-US" w:eastAsia="zh-CN"/>
        </w:rPr>
        <w:fldChar w:fldCharType="separate"/>
      </w:r>
      <w:r>
        <w:rPr>
          <w:rFonts w:hint="eastAsia" w:ascii="仿宋_GB2312" w:hAnsi="仿宋_GB2312" w:cs="仿宋_GB2312"/>
          <w:color w:val="auto"/>
          <w:kern w:val="0"/>
          <w:sz w:val="32"/>
          <w:szCs w:val="32"/>
          <w:lang w:val="en-US" w:eastAsia="zh-CN"/>
        </w:rPr>
        <w:t>②</w:t>
      </w:r>
      <w:r>
        <w:rPr>
          <w:rFonts w:hint="eastAsia" w:ascii="仿宋_GB2312" w:hAnsi="仿宋_GB2312" w:cs="仿宋_GB2312"/>
          <w:color w:val="auto"/>
          <w:kern w:val="0"/>
          <w:sz w:val="32"/>
          <w:szCs w:val="32"/>
          <w:lang w:val="en-US" w:eastAsia="zh-CN"/>
        </w:rPr>
        <w:fldChar w:fldCharType="end"/>
      </w:r>
      <w:r>
        <w:rPr>
          <w:rFonts w:hint="eastAsia" w:ascii="仿宋_GB2312" w:hAnsi="仿宋_GB2312" w:cs="仿宋_GB2312"/>
          <w:color w:val="auto"/>
          <w:kern w:val="0"/>
          <w:sz w:val="32"/>
          <w:szCs w:val="32"/>
          <w:lang w:val="en-US" w:eastAsia="zh-CN"/>
        </w:rPr>
        <w:t>肥水管理：直播田幼苗4片叶时、育苗移栽田在返苗后，淋1次苗期水肥，每亩50公斤水加5公斤腐熟粪水或复合肥50克，再加尿素100克、氯化钾100克淋施。4</w:t>
      </w:r>
      <w:r>
        <w:rPr>
          <w:rFonts w:hint="eastAsia" w:ascii="仿宋_GB2312" w:hAnsi="仿宋_GB2312" w:cs="仿宋_GB2312"/>
          <w:color w:val="auto"/>
          <w:kern w:val="0"/>
          <w:sz w:val="32"/>
          <w:szCs w:val="32"/>
          <w:lang w:val="en" w:eastAsia="zh-CN"/>
        </w:rPr>
        <w:t>-</w:t>
      </w:r>
      <w:r>
        <w:rPr>
          <w:rFonts w:hint="eastAsia" w:ascii="仿宋_GB2312" w:hAnsi="仿宋_GB2312" w:cs="仿宋_GB2312"/>
          <w:color w:val="auto"/>
          <w:kern w:val="0"/>
          <w:sz w:val="32"/>
          <w:szCs w:val="32"/>
          <w:lang w:val="en-US" w:eastAsia="zh-CN"/>
        </w:rPr>
        <w:t>5天后，再加淋第2次，浓度一般要增加1/2。第2次淋水肥后，对生长偏弱的小苗可偏施1</w:t>
      </w:r>
      <w:r>
        <w:rPr>
          <w:rFonts w:hint="eastAsia" w:ascii="仿宋_GB2312" w:hAnsi="仿宋_GB2312" w:cs="仿宋_GB2312"/>
          <w:color w:val="auto"/>
          <w:kern w:val="0"/>
          <w:sz w:val="32"/>
          <w:szCs w:val="32"/>
          <w:lang w:val="en" w:eastAsia="zh-CN"/>
        </w:rPr>
        <w:t>-</w:t>
      </w:r>
      <w:r>
        <w:rPr>
          <w:rFonts w:hint="eastAsia" w:ascii="仿宋_GB2312" w:hAnsi="仿宋_GB2312" w:cs="仿宋_GB2312"/>
          <w:color w:val="auto"/>
          <w:kern w:val="0"/>
          <w:sz w:val="32"/>
          <w:szCs w:val="32"/>
          <w:lang w:val="en-US" w:eastAsia="zh-CN"/>
        </w:rPr>
        <w:t>2次水肥，以促进植株生长均匀平衡。春季雨水多，秋季有时遇暴雨，应注意及时疏沟排渍水。</w:t>
      </w:r>
    </w:p>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590" w:lineRule="exact"/>
        <w:ind w:left="0" w:leftChars="0" w:right="0" w:rightChars="0" w:firstLine="640" w:firstLineChars="200"/>
        <w:jc w:val="both"/>
        <w:textAlignment w:val="auto"/>
        <w:rPr>
          <w:rFonts w:hint="eastAsia" w:ascii="仿宋_GB2312" w:hAnsi="仿宋_GB2312" w:cs="仿宋_GB2312"/>
          <w:color w:val="auto"/>
          <w:kern w:val="0"/>
          <w:sz w:val="32"/>
          <w:szCs w:val="32"/>
          <w:lang w:val="en-US" w:eastAsia="zh-CN"/>
        </w:rPr>
      </w:pPr>
      <w:r>
        <w:rPr>
          <w:rFonts w:hint="eastAsia" w:ascii="仿宋_GB2312" w:hAnsi="仿宋_GB2312" w:cs="仿宋_GB2312"/>
          <w:color w:val="auto"/>
          <w:kern w:val="0"/>
          <w:sz w:val="32"/>
          <w:szCs w:val="32"/>
          <w:lang w:val="en-US" w:eastAsia="zh-CN"/>
        </w:rPr>
        <w:fldChar w:fldCharType="begin"/>
      </w:r>
      <w:r>
        <w:rPr>
          <w:rFonts w:hint="eastAsia" w:ascii="仿宋_GB2312" w:hAnsi="仿宋_GB2312" w:cs="仿宋_GB2312"/>
          <w:color w:val="auto"/>
          <w:kern w:val="0"/>
          <w:sz w:val="32"/>
          <w:szCs w:val="32"/>
          <w:lang w:val="en-US" w:eastAsia="zh-CN"/>
        </w:rPr>
        <w:instrText xml:space="preserve"> = 3 \* GB3 </w:instrText>
      </w:r>
      <w:r>
        <w:rPr>
          <w:rFonts w:hint="eastAsia" w:ascii="仿宋_GB2312" w:hAnsi="仿宋_GB2312" w:cs="仿宋_GB2312"/>
          <w:color w:val="auto"/>
          <w:kern w:val="0"/>
          <w:sz w:val="32"/>
          <w:szCs w:val="32"/>
          <w:lang w:val="en-US" w:eastAsia="zh-CN"/>
        </w:rPr>
        <w:fldChar w:fldCharType="separate"/>
      </w:r>
      <w:r>
        <w:rPr>
          <w:rFonts w:hint="eastAsia" w:ascii="仿宋_GB2312" w:hAnsi="仿宋_GB2312" w:cs="仿宋_GB2312"/>
          <w:color w:val="auto"/>
          <w:kern w:val="0"/>
          <w:sz w:val="32"/>
          <w:szCs w:val="32"/>
          <w:lang w:val="en-US" w:eastAsia="zh-CN"/>
        </w:rPr>
        <w:t>③</w:t>
      </w:r>
      <w:r>
        <w:rPr>
          <w:rFonts w:hint="eastAsia" w:ascii="仿宋_GB2312" w:hAnsi="仿宋_GB2312" w:cs="仿宋_GB2312"/>
          <w:color w:val="auto"/>
          <w:kern w:val="0"/>
          <w:sz w:val="32"/>
          <w:szCs w:val="32"/>
          <w:lang w:val="en-US" w:eastAsia="zh-CN"/>
        </w:rPr>
        <w:fldChar w:fldCharType="end"/>
      </w:r>
      <w:r>
        <w:rPr>
          <w:rFonts w:hint="eastAsia" w:ascii="仿宋_GB2312" w:hAnsi="仿宋_GB2312" w:cs="仿宋_GB2312"/>
          <w:color w:val="auto"/>
          <w:kern w:val="0"/>
          <w:sz w:val="32"/>
          <w:szCs w:val="32"/>
          <w:lang w:val="en-US" w:eastAsia="zh-CN"/>
        </w:rPr>
        <w:t>中耕除草：暴雨转晴后，应及时浅松土、小培土，培土时要覆盖裸露在地面上的根系。</w:t>
      </w:r>
    </w:p>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590" w:lineRule="exact"/>
        <w:ind w:left="0" w:leftChars="0" w:right="0" w:rightChars="0" w:firstLine="640" w:firstLineChars="200"/>
        <w:jc w:val="both"/>
        <w:textAlignment w:val="auto"/>
        <w:rPr>
          <w:rFonts w:hint="eastAsia" w:ascii="楷体_GB2312" w:hAnsi="楷体_GB2312" w:eastAsia="楷体_GB2312" w:cs="楷体_GB2312"/>
          <w:color w:val="auto"/>
          <w:kern w:val="0"/>
          <w:sz w:val="32"/>
          <w:szCs w:val="32"/>
          <w:lang w:val="en-US" w:eastAsia="zh-CN"/>
        </w:rPr>
      </w:pPr>
      <w:r>
        <w:rPr>
          <w:rFonts w:hint="eastAsia" w:ascii="楷体_GB2312" w:hAnsi="楷体_GB2312" w:eastAsia="楷体_GB2312" w:cs="楷体_GB2312"/>
          <w:color w:val="auto"/>
          <w:kern w:val="0"/>
          <w:sz w:val="32"/>
          <w:szCs w:val="32"/>
          <w:lang w:val="en-US" w:eastAsia="zh-CN"/>
        </w:rPr>
        <w:t>（六）穗期管理</w:t>
      </w:r>
    </w:p>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590" w:lineRule="exact"/>
        <w:ind w:left="0" w:leftChars="0" w:right="0" w:rightChars="0" w:firstLine="640" w:firstLineChars="200"/>
        <w:jc w:val="both"/>
        <w:textAlignment w:val="auto"/>
        <w:rPr>
          <w:rFonts w:hint="eastAsia" w:ascii="仿宋_GB2312" w:hAnsi="仿宋_GB2312" w:cs="仿宋_GB2312"/>
          <w:color w:val="auto"/>
          <w:kern w:val="0"/>
          <w:sz w:val="32"/>
          <w:szCs w:val="32"/>
          <w:lang w:val="en-US" w:eastAsia="zh-CN"/>
        </w:rPr>
      </w:pPr>
      <w:r>
        <w:rPr>
          <w:rFonts w:hint="eastAsia" w:ascii="仿宋_GB2312" w:hAnsi="仿宋_GB2312" w:cs="仿宋_GB2312"/>
          <w:color w:val="auto"/>
          <w:kern w:val="0"/>
          <w:sz w:val="32"/>
          <w:szCs w:val="32"/>
          <w:lang w:val="en-US" w:eastAsia="zh-CN"/>
        </w:rPr>
        <w:fldChar w:fldCharType="begin"/>
      </w:r>
      <w:r>
        <w:rPr>
          <w:rFonts w:hint="eastAsia" w:ascii="仿宋_GB2312" w:hAnsi="仿宋_GB2312" w:cs="仿宋_GB2312"/>
          <w:color w:val="auto"/>
          <w:kern w:val="0"/>
          <w:sz w:val="32"/>
          <w:szCs w:val="32"/>
          <w:lang w:val="en-US" w:eastAsia="zh-CN"/>
        </w:rPr>
        <w:instrText xml:space="preserve"> = 1 \* GB3 </w:instrText>
      </w:r>
      <w:r>
        <w:rPr>
          <w:rFonts w:hint="eastAsia" w:ascii="仿宋_GB2312" w:hAnsi="仿宋_GB2312" w:cs="仿宋_GB2312"/>
          <w:color w:val="auto"/>
          <w:kern w:val="0"/>
          <w:sz w:val="32"/>
          <w:szCs w:val="32"/>
          <w:lang w:val="en-US" w:eastAsia="zh-CN"/>
        </w:rPr>
        <w:fldChar w:fldCharType="separate"/>
      </w:r>
      <w:r>
        <w:rPr>
          <w:rFonts w:hint="eastAsia" w:ascii="仿宋_GB2312" w:hAnsi="仿宋_GB2312" w:cs="仿宋_GB2312"/>
          <w:color w:val="auto"/>
          <w:kern w:val="0"/>
          <w:sz w:val="32"/>
          <w:szCs w:val="32"/>
          <w:lang w:val="en-US" w:eastAsia="zh-CN"/>
        </w:rPr>
        <w:t>①</w:t>
      </w:r>
      <w:r>
        <w:rPr>
          <w:rFonts w:hint="eastAsia" w:ascii="仿宋_GB2312" w:hAnsi="仿宋_GB2312" w:cs="仿宋_GB2312"/>
          <w:color w:val="auto"/>
          <w:kern w:val="0"/>
          <w:sz w:val="32"/>
          <w:szCs w:val="32"/>
          <w:lang w:val="en-US" w:eastAsia="zh-CN"/>
        </w:rPr>
        <w:fldChar w:fldCharType="end"/>
      </w:r>
      <w:r>
        <w:rPr>
          <w:rFonts w:hint="eastAsia" w:ascii="仿宋_GB2312" w:hAnsi="仿宋_GB2312" w:cs="仿宋_GB2312"/>
          <w:color w:val="auto"/>
          <w:kern w:val="0"/>
          <w:sz w:val="32"/>
          <w:szCs w:val="32"/>
          <w:lang w:val="en-US" w:eastAsia="zh-CN"/>
        </w:rPr>
        <w:t>去除分蘖：及时除去分蘖，保持田间通风透光，确保营养集中供应主茎。</w:t>
      </w:r>
    </w:p>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590" w:lineRule="exact"/>
        <w:ind w:left="0" w:leftChars="0" w:right="0" w:rightChars="0" w:firstLine="640" w:firstLineChars="200"/>
        <w:jc w:val="both"/>
        <w:textAlignment w:val="auto"/>
        <w:rPr>
          <w:rFonts w:hint="eastAsia" w:ascii="仿宋_GB2312" w:hAnsi="仿宋_GB2312" w:cs="仿宋_GB2312"/>
          <w:color w:val="auto"/>
          <w:kern w:val="0"/>
          <w:sz w:val="32"/>
          <w:szCs w:val="32"/>
          <w:lang w:val="en-US" w:eastAsia="zh-CN"/>
        </w:rPr>
      </w:pPr>
      <w:r>
        <w:rPr>
          <w:rFonts w:hint="eastAsia" w:ascii="仿宋_GB2312" w:hAnsi="仿宋_GB2312" w:cs="仿宋_GB2312"/>
          <w:color w:val="auto"/>
          <w:kern w:val="0"/>
          <w:sz w:val="32"/>
          <w:szCs w:val="32"/>
          <w:lang w:val="en-US" w:eastAsia="zh-CN"/>
        </w:rPr>
        <w:fldChar w:fldCharType="begin"/>
      </w:r>
      <w:r>
        <w:rPr>
          <w:rFonts w:hint="eastAsia" w:ascii="仿宋_GB2312" w:hAnsi="仿宋_GB2312" w:cs="仿宋_GB2312"/>
          <w:color w:val="auto"/>
          <w:kern w:val="0"/>
          <w:sz w:val="32"/>
          <w:szCs w:val="32"/>
          <w:lang w:val="en-US" w:eastAsia="zh-CN"/>
        </w:rPr>
        <w:instrText xml:space="preserve"> = 2 \* GB3 </w:instrText>
      </w:r>
      <w:r>
        <w:rPr>
          <w:rFonts w:hint="eastAsia" w:ascii="仿宋_GB2312" w:hAnsi="仿宋_GB2312" w:cs="仿宋_GB2312"/>
          <w:color w:val="auto"/>
          <w:kern w:val="0"/>
          <w:sz w:val="32"/>
          <w:szCs w:val="32"/>
          <w:lang w:val="en-US" w:eastAsia="zh-CN"/>
        </w:rPr>
        <w:fldChar w:fldCharType="separate"/>
      </w:r>
      <w:r>
        <w:rPr>
          <w:rFonts w:hint="eastAsia" w:ascii="仿宋_GB2312" w:hAnsi="仿宋_GB2312" w:cs="仿宋_GB2312"/>
          <w:color w:val="auto"/>
          <w:kern w:val="0"/>
          <w:sz w:val="32"/>
          <w:szCs w:val="32"/>
          <w:lang w:val="en-US" w:eastAsia="zh-CN"/>
        </w:rPr>
        <w:t>②</w:t>
      </w:r>
      <w:r>
        <w:rPr>
          <w:rFonts w:hint="eastAsia" w:ascii="仿宋_GB2312" w:hAnsi="仿宋_GB2312" w:cs="仿宋_GB2312"/>
          <w:color w:val="auto"/>
          <w:kern w:val="0"/>
          <w:sz w:val="32"/>
          <w:szCs w:val="32"/>
          <w:lang w:val="en-US" w:eastAsia="zh-CN"/>
        </w:rPr>
        <w:fldChar w:fldCharType="end"/>
      </w:r>
      <w:r>
        <w:rPr>
          <w:rFonts w:hint="eastAsia" w:ascii="仿宋_GB2312" w:hAnsi="仿宋_GB2312" w:cs="仿宋_GB2312"/>
          <w:color w:val="auto"/>
          <w:kern w:val="0"/>
          <w:sz w:val="32"/>
          <w:szCs w:val="32"/>
          <w:lang w:val="en-US" w:eastAsia="zh-CN"/>
        </w:rPr>
        <w:t>及时追肥：拔节肥可于幼苗叶龄指数35％时进行，如总叶片数18片叶的中熟种在6</w:t>
      </w:r>
      <w:r>
        <w:rPr>
          <w:rFonts w:hint="eastAsia" w:ascii="仿宋_GB2312" w:hAnsi="仿宋_GB2312" w:cs="仿宋_GB2312"/>
          <w:color w:val="auto"/>
          <w:kern w:val="0"/>
          <w:sz w:val="32"/>
          <w:szCs w:val="32"/>
          <w:lang w:val="en" w:eastAsia="zh-CN"/>
        </w:rPr>
        <w:t>-</w:t>
      </w:r>
      <w:r>
        <w:rPr>
          <w:rFonts w:hint="eastAsia" w:ascii="仿宋_GB2312" w:hAnsi="仿宋_GB2312" w:cs="仿宋_GB2312"/>
          <w:color w:val="auto"/>
          <w:kern w:val="0"/>
          <w:sz w:val="32"/>
          <w:szCs w:val="32"/>
          <w:lang w:val="en-US" w:eastAsia="zh-CN"/>
        </w:rPr>
        <w:t>8片展开叶时进行。每亩追施尿素10</w:t>
      </w:r>
      <w:r>
        <w:rPr>
          <w:rFonts w:hint="eastAsia" w:ascii="仿宋_GB2312" w:hAnsi="仿宋_GB2312" w:cs="仿宋_GB2312"/>
          <w:color w:val="auto"/>
          <w:kern w:val="0"/>
          <w:sz w:val="32"/>
          <w:szCs w:val="32"/>
          <w:lang w:val="en" w:eastAsia="zh-CN"/>
        </w:rPr>
        <w:t>-</w:t>
      </w:r>
      <w:r>
        <w:rPr>
          <w:rFonts w:hint="eastAsia" w:ascii="仿宋_GB2312" w:hAnsi="仿宋_GB2312" w:cs="仿宋_GB2312"/>
          <w:color w:val="auto"/>
          <w:kern w:val="0"/>
          <w:sz w:val="32"/>
          <w:szCs w:val="32"/>
          <w:lang w:val="en-US" w:eastAsia="zh-CN"/>
        </w:rPr>
        <w:t>13公斤、复合肥15公斤、钾肥10</w:t>
      </w:r>
      <w:r>
        <w:rPr>
          <w:rFonts w:hint="eastAsia" w:ascii="仿宋_GB2312" w:hAnsi="仿宋_GB2312" w:cs="仿宋_GB2312"/>
          <w:color w:val="auto"/>
          <w:kern w:val="0"/>
          <w:sz w:val="32"/>
          <w:szCs w:val="32"/>
          <w:lang w:val="en" w:eastAsia="zh-CN"/>
        </w:rPr>
        <w:t>-</w:t>
      </w:r>
      <w:r>
        <w:rPr>
          <w:rFonts w:hint="eastAsia" w:ascii="仿宋_GB2312" w:hAnsi="仿宋_GB2312" w:cs="仿宋_GB2312"/>
          <w:color w:val="auto"/>
          <w:kern w:val="0"/>
          <w:sz w:val="32"/>
          <w:szCs w:val="32"/>
          <w:lang w:val="en-US" w:eastAsia="zh-CN"/>
        </w:rPr>
        <w:t>15公斤。在2株中间穴施，并结合追肥进行中培土。攻苞肥一般在叶龄指数60％，即大喇叭口期追施。每亩追施尿素15</w:t>
      </w:r>
      <w:r>
        <w:rPr>
          <w:rFonts w:hint="eastAsia" w:ascii="仿宋_GB2312" w:hAnsi="仿宋_GB2312" w:cs="仿宋_GB2312"/>
          <w:color w:val="auto"/>
          <w:kern w:val="0"/>
          <w:sz w:val="32"/>
          <w:szCs w:val="32"/>
          <w:lang w:val="en" w:eastAsia="zh-CN"/>
        </w:rPr>
        <w:t>-</w:t>
      </w:r>
      <w:r>
        <w:rPr>
          <w:rFonts w:hint="eastAsia" w:ascii="仿宋_GB2312" w:hAnsi="仿宋_GB2312" w:cs="仿宋_GB2312"/>
          <w:color w:val="auto"/>
          <w:kern w:val="0"/>
          <w:sz w:val="32"/>
          <w:szCs w:val="32"/>
          <w:lang w:val="en-US" w:eastAsia="zh-CN"/>
        </w:rPr>
        <w:t>18公斤、氯化钾8</w:t>
      </w:r>
      <w:r>
        <w:rPr>
          <w:rFonts w:hint="eastAsia" w:ascii="仿宋_GB2312" w:hAnsi="仿宋_GB2312" w:cs="仿宋_GB2312"/>
          <w:color w:val="auto"/>
          <w:kern w:val="0"/>
          <w:sz w:val="32"/>
          <w:szCs w:val="32"/>
          <w:lang w:val="en" w:eastAsia="zh-CN"/>
        </w:rPr>
        <w:t>-</w:t>
      </w:r>
      <w:r>
        <w:rPr>
          <w:rFonts w:hint="eastAsia" w:ascii="仿宋_GB2312" w:hAnsi="仿宋_GB2312" w:cs="仿宋_GB2312"/>
          <w:color w:val="auto"/>
          <w:kern w:val="0"/>
          <w:sz w:val="32"/>
          <w:szCs w:val="32"/>
          <w:lang w:val="en-US" w:eastAsia="zh-CN"/>
        </w:rPr>
        <w:t>10公斤。先将肥料撒施畦面，再大培土至畦高26.5</w:t>
      </w:r>
      <w:r>
        <w:rPr>
          <w:rFonts w:hint="eastAsia" w:ascii="仿宋_GB2312" w:hAnsi="仿宋_GB2312" w:cs="仿宋_GB2312"/>
          <w:color w:val="auto"/>
          <w:kern w:val="0"/>
          <w:sz w:val="32"/>
          <w:szCs w:val="32"/>
          <w:lang w:val="en" w:eastAsia="zh-CN"/>
        </w:rPr>
        <w:t>-</w:t>
      </w:r>
      <w:r>
        <w:rPr>
          <w:rFonts w:hint="eastAsia" w:ascii="仿宋_GB2312" w:hAnsi="仿宋_GB2312" w:cs="仿宋_GB2312"/>
          <w:color w:val="auto"/>
          <w:kern w:val="0"/>
          <w:sz w:val="32"/>
          <w:szCs w:val="32"/>
          <w:lang w:val="en-US" w:eastAsia="zh-CN"/>
        </w:rPr>
        <w:t>30厘米。若无雨水，土壤湿度小时，可沟灌1/4</w:t>
      </w:r>
      <w:r>
        <w:rPr>
          <w:rFonts w:hint="eastAsia" w:ascii="仿宋_GB2312" w:hAnsi="仿宋_GB2312" w:cs="仿宋_GB2312"/>
          <w:color w:val="auto"/>
          <w:kern w:val="0"/>
          <w:sz w:val="32"/>
          <w:szCs w:val="32"/>
          <w:lang w:val="en" w:eastAsia="zh-CN"/>
        </w:rPr>
        <w:t>-</w:t>
      </w:r>
      <w:r>
        <w:rPr>
          <w:rFonts w:hint="eastAsia" w:ascii="仿宋_GB2312" w:hAnsi="仿宋_GB2312" w:cs="仿宋_GB2312"/>
          <w:color w:val="auto"/>
          <w:kern w:val="0"/>
          <w:sz w:val="32"/>
          <w:szCs w:val="32"/>
          <w:lang w:val="en-US" w:eastAsia="zh-CN"/>
        </w:rPr>
        <w:t>1/3深的跑马水自然浸润畦面。</w:t>
      </w:r>
    </w:p>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590" w:lineRule="exact"/>
        <w:ind w:left="0" w:leftChars="0" w:right="0" w:rightChars="0" w:firstLine="640" w:firstLineChars="200"/>
        <w:jc w:val="both"/>
        <w:textAlignment w:val="auto"/>
        <w:rPr>
          <w:rFonts w:hint="eastAsia" w:ascii="仿宋_GB2312" w:hAnsi="仿宋_GB2312" w:cs="仿宋_GB2312"/>
          <w:color w:val="auto"/>
          <w:kern w:val="0"/>
          <w:sz w:val="32"/>
          <w:szCs w:val="32"/>
          <w:lang w:val="en-US" w:eastAsia="zh-CN"/>
        </w:rPr>
      </w:pPr>
      <w:r>
        <w:rPr>
          <w:rFonts w:hint="eastAsia" w:ascii="仿宋_GB2312" w:hAnsi="仿宋_GB2312" w:cs="仿宋_GB2312"/>
          <w:color w:val="auto"/>
          <w:kern w:val="0"/>
          <w:sz w:val="32"/>
          <w:szCs w:val="32"/>
          <w:lang w:val="en-US" w:eastAsia="zh-CN"/>
        </w:rPr>
        <w:fldChar w:fldCharType="begin"/>
      </w:r>
      <w:r>
        <w:rPr>
          <w:rFonts w:hint="eastAsia" w:ascii="仿宋_GB2312" w:hAnsi="仿宋_GB2312" w:cs="仿宋_GB2312"/>
          <w:color w:val="auto"/>
          <w:kern w:val="0"/>
          <w:sz w:val="32"/>
          <w:szCs w:val="32"/>
          <w:lang w:val="en-US" w:eastAsia="zh-CN"/>
        </w:rPr>
        <w:instrText xml:space="preserve"> = 3 \* GB3 </w:instrText>
      </w:r>
      <w:r>
        <w:rPr>
          <w:rFonts w:hint="eastAsia" w:ascii="仿宋_GB2312" w:hAnsi="仿宋_GB2312" w:cs="仿宋_GB2312"/>
          <w:color w:val="auto"/>
          <w:kern w:val="0"/>
          <w:sz w:val="32"/>
          <w:szCs w:val="32"/>
          <w:lang w:val="en-US" w:eastAsia="zh-CN"/>
        </w:rPr>
        <w:fldChar w:fldCharType="separate"/>
      </w:r>
      <w:r>
        <w:rPr>
          <w:rFonts w:hint="eastAsia" w:ascii="仿宋_GB2312" w:hAnsi="仿宋_GB2312" w:cs="仿宋_GB2312"/>
          <w:color w:val="auto"/>
          <w:kern w:val="0"/>
          <w:sz w:val="32"/>
          <w:szCs w:val="32"/>
          <w:lang w:val="en-US" w:eastAsia="zh-CN"/>
        </w:rPr>
        <w:t>③</w:t>
      </w:r>
      <w:r>
        <w:rPr>
          <w:rFonts w:hint="eastAsia" w:ascii="仿宋_GB2312" w:hAnsi="仿宋_GB2312" w:cs="仿宋_GB2312"/>
          <w:color w:val="auto"/>
          <w:kern w:val="0"/>
          <w:sz w:val="32"/>
          <w:szCs w:val="32"/>
          <w:lang w:val="en-US" w:eastAsia="zh-CN"/>
        </w:rPr>
        <w:fldChar w:fldCharType="end"/>
      </w:r>
      <w:r>
        <w:rPr>
          <w:rFonts w:hint="eastAsia" w:ascii="仿宋_GB2312" w:hAnsi="仿宋_GB2312" w:cs="仿宋_GB2312"/>
          <w:color w:val="auto"/>
          <w:kern w:val="0"/>
          <w:sz w:val="32"/>
          <w:szCs w:val="32"/>
          <w:lang w:val="en-US" w:eastAsia="zh-CN"/>
        </w:rPr>
        <w:t>水分管理：拔节至抽雄前，以干湿交替为原则。当土壤田间持水量在65％以下时，可沟灌1/5</w:t>
      </w:r>
      <w:r>
        <w:rPr>
          <w:rFonts w:hint="eastAsia" w:ascii="仿宋_GB2312" w:hAnsi="仿宋_GB2312" w:cs="仿宋_GB2312"/>
          <w:color w:val="auto"/>
          <w:kern w:val="0"/>
          <w:sz w:val="32"/>
          <w:szCs w:val="32"/>
          <w:lang w:val="en" w:eastAsia="zh-CN"/>
        </w:rPr>
        <w:t>-</w:t>
      </w:r>
      <w:r>
        <w:rPr>
          <w:rFonts w:hint="eastAsia" w:ascii="仿宋_GB2312" w:hAnsi="仿宋_GB2312" w:cs="仿宋_GB2312"/>
          <w:color w:val="auto"/>
          <w:kern w:val="0"/>
          <w:sz w:val="32"/>
          <w:szCs w:val="32"/>
          <w:lang w:val="en-US" w:eastAsia="zh-CN"/>
        </w:rPr>
        <w:t>1/4沟深的跑马水。抽穗前后10天为水分敏感期，以保持土壤田间持水量70％</w:t>
      </w:r>
      <w:r>
        <w:rPr>
          <w:rFonts w:hint="eastAsia" w:ascii="仿宋_GB2312" w:hAnsi="仿宋_GB2312" w:cs="仿宋_GB2312"/>
          <w:color w:val="auto"/>
          <w:kern w:val="0"/>
          <w:sz w:val="32"/>
          <w:szCs w:val="32"/>
          <w:lang w:val="en" w:eastAsia="zh-CN"/>
        </w:rPr>
        <w:t>-</w:t>
      </w:r>
      <w:r>
        <w:rPr>
          <w:rFonts w:hint="eastAsia" w:ascii="仿宋_GB2312" w:hAnsi="仿宋_GB2312" w:cs="仿宋_GB2312"/>
          <w:color w:val="auto"/>
          <w:kern w:val="0"/>
          <w:sz w:val="32"/>
          <w:szCs w:val="32"/>
          <w:lang w:val="en-US" w:eastAsia="zh-CN"/>
        </w:rPr>
        <w:t>80％为好，注意防干旱防涝渍。</w:t>
      </w:r>
    </w:p>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590" w:lineRule="exact"/>
        <w:ind w:left="0" w:leftChars="0" w:right="0" w:rightChars="0" w:firstLine="640" w:firstLineChars="200"/>
        <w:jc w:val="both"/>
        <w:textAlignment w:val="auto"/>
        <w:rPr>
          <w:rFonts w:hint="eastAsia" w:ascii="仿宋_GB2312" w:hAnsi="仿宋_GB2312" w:cs="仿宋_GB2312"/>
          <w:color w:val="auto"/>
          <w:kern w:val="0"/>
          <w:sz w:val="32"/>
          <w:szCs w:val="32"/>
          <w:lang w:val="en-US" w:eastAsia="zh-CN"/>
        </w:rPr>
      </w:pPr>
      <w:r>
        <w:rPr>
          <w:rFonts w:hint="eastAsia" w:ascii="仿宋_GB2312" w:hAnsi="仿宋_GB2312" w:cs="仿宋_GB2312"/>
          <w:color w:val="auto"/>
          <w:kern w:val="0"/>
          <w:sz w:val="32"/>
          <w:szCs w:val="32"/>
          <w:lang w:val="en-US" w:eastAsia="zh-CN"/>
        </w:rPr>
        <w:fldChar w:fldCharType="begin"/>
      </w:r>
      <w:r>
        <w:rPr>
          <w:rFonts w:hint="eastAsia" w:ascii="仿宋_GB2312" w:hAnsi="仿宋_GB2312" w:cs="仿宋_GB2312"/>
          <w:color w:val="auto"/>
          <w:kern w:val="0"/>
          <w:sz w:val="32"/>
          <w:szCs w:val="32"/>
          <w:lang w:val="en-US" w:eastAsia="zh-CN"/>
        </w:rPr>
        <w:instrText xml:space="preserve"> = 4 \* GB3 </w:instrText>
      </w:r>
      <w:r>
        <w:rPr>
          <w:rFonts w:hint="eastAsia" w:ascii="仿宋_GB2312" w:hAnsi="仿宋_GB2312" w:cs="仿宋_GB2312"/>
          <w:color w:val="auto"/>
          <w:kern w:val="0"/>
          <w:sz w:val="32"/>
          <w:szCs w:val="32"/>
          <w:lang w:val="en-US" w:eastAsia="zh-CN"/>
        </w:rPr>
        <w:fldChar w:fldCharType="separate"/>
      </w:r>
      <w:r>
        <w:rPr>
          <w:rFonts w:hint="eastAsia" w:ascii="仿宋_GB2312" w:hAnsi="仿宋_GB2312" w:cs="仿宋_GB2312"/>
          <w:color w:val="auto"/>
          <w:kern w:val="0"/>
          <w:sz w:val="32"/>
          <w:szCs w:val="32"/>
          <w:lang w:val="en-US" w:eastAsia="zh-CN"/>
        </w:rPr>
        <w:t>④</w:t>
      </w:r>
      <w:r>
        <w:rPr>
          <w:rFonts w:hint="eastAsia" w:ascii="仿宋_GB2312" w:hAnsi="仿宋_GB2312" w:cs="仿宋_GB2312"/>
          <w:color w:val="auto"/>
          <w:kern w:val="0"/>
          <w:sz w:val="32"/>
          <w:szCs w:val="32"/>
          <w:lang w:val="en-US" w:eastAsia="zh-CN"/>
        </w:rPr>
        <w:fldChar w:fldCharType="end"/>
      </w:r>
      <w:r>
        <w:rPr>
          <w:rFonts w:hint="eastAsia" w:ascii="仿宋_GB2312" w:hAnsi="仿宋_GB2312" w:cs="仿宋_GB2312"/>
          <w:color w:val="auto"/>
          <w:kern w:val="0"/>
          <w:sz w:val="32"/>
          <w:szCs w:val="32"/>
          <w:lang w:val="en-US" w:eastAsia="zh-CN"/>
        </w:rPr>
        <w:t>防倒伏：深培土促根系发达，提高抗倒伏力。如遇大风大雨天气植株倒伏时，应及时扶起，并培土固定或用支架竹绑扶正。</w:t>
      </w:r>
    </w:p>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590" w:lineRule="exact"/>
        <w:ind w:left="0" w:leftChars="0" w:right="0" w:rightChars="0" w:firstLine="640" w:firstLineChars="200"/>
        <w:jc w:val="both"/>
        <w:textAlignment w:val="auto"/>
        <w:rPr>
          <w:rFonts w:hint="eastAsia" w:ascii="楷体_GB2312" w:hAnsi="楷体_GB2312" w:eastAsia="楷体_GB2312" w:cs="楷体_GB2312"/>
          <w:color w:val="auto"/>
          <w:kern w:val="0"/>
          <w:sz w:val="32"/>
          <w:szCs w:val="32"/>
          <w:lang w:val="en-US" w:eastAsia="zh-CN"/>
        </w:rPr>
      </w:pPr>
      <w:r>
        <w:rPr>
          <w:rFonts w:hint="eastAsia" w:ascii="楷体_GB2312" w:hAnsi="楷体_GB2312" w:eastAsia="楷体_GB2312" w:cs="楷体_GB2312"/>
          <w:color w:val="auto"/>
          <w:kern w:val="0"/>
          <w:sz w:val="32"/>
          <w:szCs w:val="32"/>
          <w:lang w:val="en-US" w:eastAsia="zh-CN"/>
        </w:rPr>
        <w:t>（七）花粒期管理</w:t>
      </w:r>
    </w:p>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590" w:lineRule="exact"/>
        <w:ind w:left="0" w:leftChars="0" w:right="0" w:rightChars="0" w:firstLine="640" w:firstLineChars="200"/>
        <w:jc w:val="both"/>
        <w:textAlignment w:val="auto"/>
        <w:rPr>
          <w:rFonts w:hint="eastAsia" w:ascii="仿宋_GB2312" w:hAnsi="仿宋_GB2312" w:cs="仿宋_GB2312"/>
          <w:color w:val="auto"/>
          <w:kern w:val="0"/>
          <w:sz w:val="32"/>
          <w:szCs w:val="32"/>
          <w:lang w:val="en-US" w:eastAsia="zh-CN"/>
        </w:rPr>
      </w:pPr>
      <w:r>
        <w:rPr>
          <w:rFonts w:hint="eastAsia" w:ascii="仿宋_GB2312" w:hAnsi="仿宋_GB2312" w:cs="仿宋_GB2312"/>
          <w:color w:val="auto"/>
          <w:kern w:val="0"/>
          <w:sz w:val="32"/>
          <w:szCs w:val="32"/>
          <w:lang w:val="en-US" w:eastAsia="zh-CN"/>
        </w:rPr>
        <w:fldChar w:fldCharType="begin"/>
      </w:r>
      <w:r>
        <w:rPr>
          <w:rFonts w:hint="eastAsia" w:ascii="仿宋_GB2312" w:hAnsi="仿宋_GB2312" w:cs="仿宋_GB2312"/>
          <w:color w:val="auto"/>
          <w:kern w:val="0"/>
          <w:sz w:val="32"/>
          <w:szCs w:val="32"/>
          <w:lang w:val="en-US" w:eastAsia="zh-CN"/>
        </w:rPr>
        <w:instrText xml:space="preserve"> = 1 \* GB3 </w:instrText>
      </w:r>
      <w:r>
        <w:rPr>
          <w:rFonts w:hint="eastAsia" w:ascii="仿宋_GB2312" w:hAnsi="仿宋_GB2312" w:cs="仿宋_GB2312"/>
          <w:color w:val="auto"/>
          <w:kern w:val="0"/>
          <w:sz w:val="32"/>
          <w:szCs w:val="32"/>
          <w:lang w:val="en-US" w:eastAsia="zh-CN"/>
        </w:rPr>
        <w:fldChar w:fldCharType="separate"/>
      </w:r>
      <w:r>
        <w:rPr>
          <w:rFonts w:hint="eastAsia" w:ascii="仿宋_GB2312" w:hAnsi="仿宋_GB2312" w:cs="仿宋_GB2312"/>
          <w:color w:val="auto"/>
          <w:kern w:val="0"/>
          <w:sz w:val="32"/>
          <w:szCs w:val="32"/>
          <w:lang w:val="en-US" w:eastAsia="zh-CN"/>
        </w:rPr>
        <w:t>①</w:t>
      </w:r>
      <w:r>
        <w:rPr>
          <w:rFonts w:hint="eastAsia" w:ascii="仿宋_GB2312" w:hAnsi="仿宋_GB2312" w:cs="仿宋_GB2312"/>
          <w:color w:val="auto"/>
          <w:kern w:val="0"/>
          <w:sz w:val="32"/>
          <w:szCs w:val="32"/>
          <w:lang w:val="en-US" w:eastAsia="zh-CN"/>
        </w:rPr>
        <w:fldChar w:fldCharType="end"/>
      </w:r>
      <w:r>
        <w:rPr>
          <w:rFonts w:hint="eastAsia" w:ascii="仿宋_GB2312" w:hAnsi="仿宋_GB2312" w:cs="仿宋_GB2312"/>
          <w:color w:val="auto"/>
          <w:kern w:val="0"/>
          <w:sz w:val="32"/>
          <w:szCs w:val="32"/>
          <w:lang w:val="en-US" w:eastAsia="zh-CN"/>
        </w:rPr>
        <w:t>人工辅助授粉：如遇连续阴雨天或干旱天气，要抢时进行人工辅助授粉1</w:t>
      </w:r>
      <w:r>
        <w:rPr>
          <w:rFonts w:hint="eastAsia" w:ascii="仿宋_GB2312" w:hAnsi="仿宋_GB2312" w:cs="仿宋_GB2312"/>
          <w:color w:val="auto"/>
          <w:kern w:val="0"/>
          <w:sz w:val="32"/>
          <w:szCs w:val="32"/>
          <w:lang w:val="en" w:eastAsia="zh-CN"/>
        </w:rPr>
        <w:t>-</w:t>
      </w:r>
      <w:r>
        <w:rPr>
          <w:rFonts w:hint="eastAsia" w:ascii="仿宋_GB2312" w:hAnsi="仿宋_GB2312" w:cs="仿宋_GB2312"/>
          <w:color w:val="auto"/>
          <w:kern w:val="0"/>
          <w:sz w:val="32"/>
          <w:szCs w:val="32"/>
          <w:lang w:val="en-US" w:eastAsia="zh-CN"/>
        </w:rPr>
        <w:t>2次，以提高结实率。</w:t>
      </w:r>
    </w:p>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590" w:lineRule="exact"/>
        <w:ind w:left="0" w:leftChars="0" w:right="0" w:rightChars="0" w:firstLine="640" w:firstLineChars="200"/>
        <w:jc w:val="both"/>
        <w:textAlignment w:val="auto"/>
        <w:rPr>
          <w:rFonts w:hint="eastAsia" w:ascii="仿宋_GB2312" w:hAnsi="仿宋_GB2312" w:cs="仿宋_GB2312"/>
          <w:color w:val="auto"/>
          <w:kern w:val="0"/>
          <w:sz w:val="32"/>
          <w:szCs w:val="32"/>
          <w:lang w:val="en-US" w:eastAsia="zh-CN"/>
        </w:rPr>
      </w:pPr>
      <w:r>
        <w:rPr>
          <w:rFonts w:hint="eastAsia" w:ascii="仿宋_GB2312" w:hAnsi="仿宋_GB2312" w:cs="仿宋_GB2312"/>
          <w:color w:val="auto"/>
          <w:kern w:val="0"/>
          <w:sz w:val="32"/>
          <w:szCs w:val="32"/>
          <w:lang w:val="en-US" w:eastAsia="zh-CN"/>
        </w:rPr>
        <w:fldChar w:fldCharType="begin"/>
      </w:r>
      <w:r>
        <w:rPr>
          <w:rFonts w:hint="eastAsia" w:ascii="仿宋_GB2312" w:hAnsi="仿宋_GB2312" w:cs="仿宋_GB2312"/>
          <w:color w:val="auto"/>
          <w:kern w:val="0"/>
          <w:sz w:val="32"/>
          <w:szCs w:val="32"/>
          <w:lang w:val="en-US" w:eastAsia="zh-CN"/>
        </w:rPr>
        <w:instrText xml:space="preserve"> = 2 \* GB3 </w:instrText>
      </w:r>
      <w:r>
        <w:rPr>
          <w:rFonts w:hint="eastAsia" w:ascii="仿宋_GB2312" w:hAnsi="仿宋_GB2312" w:cs="仿宋_GB2312"/>
          <w:color w:val="auto"/>
          <w:kern w:val="0"/>
          <w:sz w:val="32"/>
          <w:szCs w:val="32"/>
          <w:lang w:val="en-US" w:eastAsia="zh-CN"/>
        </w:rPr>
        <w:fldChar w:fldCharType="separate"/>
      </w:r>
      <w:r>
        <w:rPr>
          <w:rFonts w:hint="eastAsia" w:ascii="仿宋_GB2312" w:hAnsi="仿宋_GB2312" w:cs="仿宋_GB2312"/>
          <w:color w:val="auto"/>
          <w:kern w:val="0"/>
          <w:sz w:val="32"/>
          <w:szCs w:val="32"/>
          <w:lang w:val="en-US" w:eastAsia="zh-CN"/>
        </w:rPr>
        <w:t>②</w:t>
      </w:r>
      <w:r>
        <w:rPr>
          <w:rFonts w:hint="eastAsia" w:ascii="仿宋_GB2312" w:hAnsi="仿宋_GB2312" w:cs="仿宋_GB2312"/>
          <w:color w:val="auto"/>
          <w:kern w:val="0"/>
          <w:sz w:val="32"/>
          <w:szCs w:val="32"/>
          <w:lang w:val="en-US" w:eastAsia="zh-CN"/>
        </w:rPr>
        <w:fldChar w:fldCharType="end"/>
      </w:r>
      <w:r>
        <w:rPr>
          <w:rFonts w:hint="eastAsia" w:ascii="仿宋_GB2312" w:hAnsi="仿宋_GB2312" w:cs="仿宋_GB2312"/>
          <w:color w:val="auto"/>
          <w:kern w:val="0"/>
          <w:sz w:val="32"/>
          <w:szCs w:val="32"/>
          <w:lang w:val="en-US" w:eastAsia="zh-CN"/>
        </w:rPr>
        <w:t>剥除小果穗：晴天应将主穗以下的小穗及时剥除，以便集中营养供应主穗。对茎秆健壮、双穗率高的品种，也可适当选留同时吐丝的双果穗。</w:t>
      </w:r>
    </w:p>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590" w:lineRule="exact"/>
        <w:ind w:left="0" w:leftChars="0" w:right="0" w:rightChars="0" w:firstLine="640" w:firstLineChars="200"/>
        <w:jc w:val="both"/>
        <w:textAlignment w:val="auto"/>
        <w:rPr>
          <w:rFonts w:hint="eastAsia" w:ascii="仿宋_GB2312" w:hAnsi="仿宋_GB2312" w:cs="仿宋_GB2312"/>
          <w:color w:val="auto"/>
          <w:kern w:val="0"/>
          <w:sz w:val="32"/>
          <w:szCs w:val="32"/>
          <w:lang w:val="en-US" w:eastAsia="zh-CN"/>
        </w:rPr>
      </w:pPr>
      <w:r>
        <w:rPr>
          <w:rFonts w:hint="eastAsia" w:ascii="仿宋_GB2312" w:hAnsi="仿宋_GB2312" w:cs="仿宋_GB2312"/>
          <w:color w:val="auto"/>
          <w:kern w:val="0"/>
          <w:sz w:val="32"/>
          <w:szCs w:val="32"/>
          <w:lang w:val="en-US" w:eastAsia="zh-CN"/>
        </w:rPr>
        <w:fldChar w:fldCharType="begin"/>
      </w:r>
      <w:r>
        <w:rPr>
          <w:rFonts w:hint="eastAsia" w:ascii="仿宋_GB2312" w:hAnsi="仿宋_GB2312" w:cs="仿宋_GB2312"/>
          <w:color w:val="auto"/>
          <w:kern w:val="0"/>
          <w:sz w:val="32"/>
          <w:szCs w:val="32"/>
          <w:lang w:val="en-US" w:eastAsia="zh-CN"/>
        </w:rPr>
        <w:instrText xml:space="preserve"> = 3 \* GB3 </w:instrText>
      </w:r>
      <w:r>
        <w:rPr>
          <w:rFonts w:hint="eastAsia" w:ascii="仿宋_GB2312" w:hAnsi="仿宋_GB2312" w:cs="仿宋_GB2312"/>
          <w:color w:val="auto"/>
          <w:kern w:val="0"/>
          <w:sz w:val="32"/>
          <w:szCs w:val="32"/>
          <w:lang w:val="en-US" w:eastAsia="zh-CN"/>
        </w:rPr>
        <w:fldChar w:fldCharType="separate"/>
      </w:r>
      <w:r>
        <w:rPr>
          <w:rFonts w:hint="eastAsia" w:ascii="仿宋_GB2312" w:hAnsi="仿宋_GB2312" w:cs="仿宋_GB2312"/>
          <w:color w:val="auto"/>
          <w:kern w:val="0"/>
          <w:sz w:val="32"/>
          <w:szCs w:val="32"/>
          <w:lang w:val="en-US" w:eastAsia="zh-CN"/>
        </w:rPr>
        <w:t>③</w:t>
      </w:r>
      <w:r>
        <w:rPr>
          <w:rFonts w:hint="eastAsia" w:ascii="仿宋_GB2312" w:hAnsi="仿宋_GB2312" w:cs="仿宋_GB2312"/>
          <w:color w:val="auto"/>
          <w:kern w:val="0"/>
          <w:sz w:val="32"/>
          <w:szCs w:val="32"/>
          <w:lang w:val="en-US" w:eastAsia="zh-CN"/>
        </w:rPr>
        <w:fldChar w:fldCharType="end"/>
      </w:r>
      <w:r>
        <w:rPr>
          <w:rFonts w:hint="eastAsia" w:ascii="仿宋_GB2312" w:hAnsi="仿宋_GB2312" w:cs="仿宋_GB2312"/>
          <w:color w:val="auto"/>
          <w:kern w:val="0"/>
          <w:sz w:val="32"/>
          <w:szCs w:val="32"/>
          <w:lang w:val="en-US" w:eastAsia="zh-CN"/>
        </w:rPr>
        <w:t>摘除雄穗：授粉完成后，可将雄穗连同顶部1</w:t>
      </w:r>
      <w:r>
        <w:rPr>
          <w:rFonts w:hint="eastAsia" w:ascii="仿宋_GB2312" w:hAnsi="仿宋_GB2312" w:cs="仿宋_GB2312"/>
          <w:color w:val="auto"/>
          <w:kern w:val="0"/>
          <w:sz w:val="32"/>
          <w:szCs w:val="32"/>
          <w:lang w:val="en" w:eastAsia="zh-CN"/>
        </w:rPr>
        <w:t>-</w:t>
      </w:r>
      <w:r>
        <w:rPr>
          <w:rFonts w:hint="eastAsia" w:ascii="仿宋_GB2312" w:hAnsi="仿宋_GB2312" w:cs="仿宋_GB2312"/>
          <w:color w:val="auto"/>
          <w:kern w:val="0"/>
          <w:sz w:val="32"/>
          <w:szCs w:val="32"/>
          <w:lang w:val="en-US" w:eastAsia="zh-CN"/>
        </w:rPr>
        <w:t>2片顶叶一起摘除，有利于通风、透光、抗倒及降低螟虫密度。</w:t>
      </w:r>
    </w:p>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590" w:lineRule="exact"/>
        <w:ind w:left="0" w:leftChars="0" w:right="0" w:rightChars="0" w:firstLine="640" w:firstLineChars="200"/>
        <w:jc w:val="both"/>
        <w:textAlignment w:val="auto"/>
        <w:rPr>
          <w:rFonts w:hint="eastAsia" w:ascii="仿宋_GB2312" w:hAnsi="仿宋_GB2312" w:cs="仿宋_GB2312"/>
          <w:color w:val="auto"/>
          <w:kern w:val="0"/>
          <w:sz w:val="32"/>
          <w:szCs w:val="32"/>
          <w:lang w:val="en-US" w:eastAsia="zh-CN"/>
        </w:rPr>
      </w:pPr>
      <w:r>
        <w:rPr>
          <w:rFonts w:hint="eastAsia" w:ascii="仿宋_GB2312" w:hAnsi="仿宋_GB2312" w:cs="仿宋_GB2312"/>
          <w:color w:val="auto"/>
          <w:kern w:val="0"/>
          <w:sz w:val="32"/>
          <w:szCs w:val="32"/>
          <w:lang w:val="en-US" w:eastAsia="zh-CN"/>
        </w:rPr>
        <w:fldChar w:fldCharType="begin"/>
      </w:r>
      <w:r>
        <w:rPr>
          <w:rFonts w:hint="eastAsia" w:ascii="仿宋_GB2312" w:hAnsi="仿宋_GB2312" w:cs="仿宋_GB2312"/>
          <w:color w:val="auto"/>
          <w:kern w:val="0"/>
          <w:sz w:val="32"/>
          <w:szCs w:val="32"/>
          <w:lang w:val="en-US" w:eastAsia="zh-CN"/>
        </w:rPr>
        <w:instrText xml:space="preserve"> = 4 \* GB3 </w:instrText>
      </w:r>
      <w:r>
        <w:rPr>
          <w:rFonts w:hint="eastAsia" w:ascii="仿宋_GB2312" w:hAnsi="仿宋_GB2312" w:cs="仿宋_GB2312"/>
          <w:color w:val="auto"/>
          <w:kern w:val="0"/>
          <w:sz w:val="32"/>
          <w:szCs w:val="32"/>
          <w:lang w:val="en-US" w:eastAsia="zh-CN"/>
        </w:rPr>
        <w:fldChar w:fldCharType="separate"/>
      </w:r>
      <w:r>
        <w:rPr>
          <w:rFonts w:hint="eastAsia" w:ascii="仿宋_GB2312" w:hAnsi="仿宋_GB2312" w:cs="仿宋_GB2312"/>
          <w:color w:val="auto"/>
          <w:kern w:val="0"/>
          <w:sz w:val="32"/>
          <w:szCs w:val="32"/>
          <w:lang w:val="en-US" w:eastAsia="zh-CN"/>
        </w:rPr>
        <w:t>④</w:t>
      </w:r>
      <w:r>
        <w:rPr>
          <w:rFonts w:hint="eastAsia" w:ascii="仿宋_GB2312" w:hAnsi="仿宋_GB2312" w:cs="仿宋_GB2312"/>
          <w:color w:val="auto"/>
          <w:kern w:val="0"/>
          <w:sz w:val="32"/>
          <w:szCs w:val="32"/>
          <w:lang w:val="en-US" w:eastAsia="zh-CN"/>
        </w:rPr>
        <w:fldChar w:fldCharType="end"/>
      </w:r>
      <w:r>
        <w:rPr>
          <w:rFonts w:hint="eastAsia" w:ascii="仿宋_GB2312" w:hAnsi="仿宋_GB2312" w:cs="仿宋_GB2312"/>
          <w:color w:val="auto"/>
          <w:kern w:val="0"/>
          <w:sz w:val="32"/>
          <w:szCs w:val="32"/>
          <w:lang w:val="en-US" w:eastAsia="zh-CN"/>
        </w:rPr>
        <w:t>肥水供应：授粉后，视苗情每亩可撒施尿素3</w:t>
      </w:r>
      <w:r>
        <w:rPr>
          <w:rFonts w:hint="eastAsia" w:ascii="仿宋_GB2312" w:hAnsi="仿宋_GB2312" w:cs="仿宋_GB2312"/>
          <w:color w:val="auto"/>
          <w:kern w:val="0"/>
          <w:sz w:val="32"/>
          <w:szCs w:val="32"/>
          <w:lang w:val="en" w:eastAsia="zh-CN"/>
        </w:rPr>
        <w:t>-</w:t>
      </w:r>
      <w:r>
        <w:rPr>
          <w:rFonts w:hint="eastAsia" w:ascii="仿宋_GB2312" w:hAnsi="仿宋_GB2312" w:cs="仿宋_GB2312"/>
          <w:color w:val="auto"/>
          <w:kern w:val="0"/>
          <w:sz w:val="32"/>
          <w:szCs w:val="32"/>
          <w:lang w:val="en-US" w:eastAsia="zh-CN"/>
        </w:rPr>
        <w:t>5公斤作为壮粒肥。也可喷施叶面肥1次，用1000倍全营养型叶面肥或500倍磷酸二氢钾溶液喷洒在叶面和叶背面湿润为限。保持土壤田间持水量70％</w:t>
      </w:r>
      <w:r>
        <w:rPr>
          <w:rFonts w:hint="eastAsia" w:ascii="仿宋_GB2312" w:hAnsi="仿宋_GB2312" w:cs="仿宋_GB2312"/>
          <w:color w:val="auto"/>
          <w:kern w:val="0"/>
          <w:sz w:val="32"/>
          <w:szCs w:val="32"/>
          <w:lang w:val="en" w:eastAsia="zh-CN"/>
        </w:rPr>
        <w:t>-</w:t>
      </w:r>
      <w:r>
        <w:rPr>
          <w:rFonts w:hint="eastAsia" w:ascii="仿宋_GB2312" w:hAnsi="仿宋_GB2312" w:cs="仿宋_GB2312"/>
          <w:color w:val="auto"/>
          <w:kern w:val="0"/>
          <w:sz w:val="32"/>
          <w:szCs w:val="32"/>
          <w:lang w:val="en-US" w:eastAsia="zh-CN"/>
        </w:rPr>
        <w:t>80％，注意不可过早断水或涝渍害，以免造成植株早衰。</w:t>
      </w:r>
    </w:p>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590" w:lineRule="exact"/>
        <w:ind w:left="0" w:leftChars="0" w:right="0" w:rightChars="0" w:firstLine="640" w:firstLineChars="200"/>
        <w:jc w:val="both"/>
        <w:textAlignment w:val="auto"/>
        <w:rPr>
          <w:rFonts w:hint="eastAsia" w:ascii="楷体_GB2312" w:hAnsi="楷体_GB2312" w:eastAsia="楷体_GB2312" w:cs="楷体_GB2312"/>
          <w:color w:val="auto"/>
          <w:kern w:val="0"/>
          <w:sz w:val="32"/>
          <w:szCs w:val="32"/>
          <w:lang w:val="en-US" w:eastAsia="zh-CN"/>
        </w:rPr>
      </w:pPr>
      <w:r>
        <w:rPr>
          <w:rFonts w:hint="eastAsia" w:ascii="楷体_GB2312" w:hAnsi="楷体_GB2312" w:eastAsia="楷体_GB2312" w:cs="楷体_GB2312"/>
          <w:color w:val="auto"/>
          <w:kern w:val="0"/>
          <w:sz w:val="32"/>
          <w:szCs w:val="32"/>
          <w:lang w:val="en-US" w:eastAsia="zh-CN"/>
        </w:rPr>
        <w:t>（八）收获、保鲜与秸秆处理</w:t>
      </w:r>
    </w:p>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590" w:lineRule="exact"/>
        <w:ind w:left="0" w:leftChars="0" w:right="0" w:rightChars="0" w:firstLine="640" w:firstLineChars="200"/>
        <w:jc w:val="both"/>
        <w:textAlignment w:val="auto"/>
        <w:rPr>
          <w:rFonts w:hint="eastAsia" w:ascii="仿宋_GB2312" w:hAnsi="仿宋_GB2312" w:cs="仿宋_GB2312"/>
          <w:color w:val="auto"/>
          <w:kern w:val="0"/>
          <w:sz w:val="32"/>
          <w:szCs w:val="32"/>
          <w:lang w:val="en-US" w:eastAsia="zh-CN"/>
        </w:rPr>
      </w:pPr>
      <w:r>
        <w:rPr>
          <w:rFonts w:hint="eastAsia" w:ascii="仿宋_GB2312" w:hAnsi="仿宋_GB2312" w:cs="仿宋_GB2312"/>
          <w:color w:val="auto"/>
          <w:kern w:val="0"/>
          <w:sz w:val="32"/>
          <w:szCs w:val="32"/>
          <w:lang w:val="en-US" w:eastAsia="zh-CN"/>
        </w:rPr>
        <w:fldChar w:fldCharType="begin"/>
      </w:r>
      <w:r>
        <w:rPr>
          <w:rFonts w:hint="eastAsia" w:ascii="仿宋_GB2312" w:hAnsi="仿宋_GB2312" w:cs="仿宋_GB2312"/>
          <w:color w:val="auto"/>
          <w:kern w:val="0"/>
          <w:sz w:val="32"/>
          <w:szCs w:val="32"/>
          <w:lang w:val="en-US" w:eastAsia="zh-CN"/>
        </w:rPr>
        <w:instrText xml:space="preserve"> = 1 \* GB3 </w:instrText>
      </w:r>
      <w:r>
        <w:rPr>
          <w:rFonts w:hint="eastAsia" w:ascii="仿宋_GB2312" w:hAnsi="仿宋_GB2312" w:cs="仿宋_GB2312"/>
          <w:color w:val="auto"/>
          <w:kern w:val="0"/>
          <w:sz w:val="32"/>
          <w:szCs w:val="32"/>
          <w:lang w:val="en-US" w:eastAsia="zh-CN"/>
        </w:rPr>
        <w:fldChar w:fldCharType="separate"/>
      </w:r>
      <w:r>
        <w:rPr>
          <w:rFonts w:hint="eastAsia" w:ascii="仿宋_GB2312" w:hAnsi="仿宋_GB2312" w:cs="仿宋_GB2312"/>
          <w:color w:val="auto"/>
          <w:kern w:val="0"/>
          <w:sz w:val="32"/>
          <w:szCs w:val="32"/>
          <w:lang w:val="en-US" w:eastAsia="zh-CN"/>
        </w:rPr>
        <w:t>①</w:t>
      </w:r>
      <w:r>
        <w:rPr>
          <w:rFonts w:hint="eastAsia" w:ascii="仿宋_GB2312" w:hAnsi="仿宋_GB2312" w:cs="仿宋_GB2312"/>
          <w:color w:val="auto"/>
          <w:kern w:val="0"/>
          <w:sz w:val="32"/>
          <w:szCs w:val="32"/>
          <w:lang w:val="en-US" w:eastAsia="zh-CN"/>
        </w:rPr>
        <w:fldChar w:fldCharType="end"/>
      </w:r>
      <w:r>
        <w:rPr>
          <w:rFonts w:hint="eastAsia" w:ascii="仿宋_GB2312" w:hAnsi="仿宋_GB2312" w:cs="仿宋_GB2312"/>
          <w:color w:val="auto"/>
          <w:kern w:val="0"/>
          <w:sz w:val="32"/>
          <w:szCs w:val="32"/>
          <w:lang w:val="en-US" w:eastAsia="zh-CN"/>
        </w:rPr>
        <w:t>最佳采收期收获：甜、糯玉米鲜果穗收获。超甜玉米的最佳采收期为授粉后20-25天，糯玉米为23-30天。有条件的地区可采用机械收获。</w:t>
      </w:r>
    </w:p>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590" w:lineRule="exact"/>
        <w:ind w:left="0" w:leftChars="0" w:right="0" w:rightChars="0" w:firstLine="640" w:firstLineChars="200"/>
        <w:jc w:val="both"/>
        <w:textAlignment w:val="auto"/>
        <w:rPr>
          <w:rFonts w:hint="eastAsia" w:ascii="仿宋_GB2312" w:hAnsi="仿宋_GB2312" w:cs="仿宋_GB2312"/>
          <w:color w:val="auto"/>
          <w:kern w:val="0"/>
          <w:sz w:val="32"/>
          <w:szCs w:val="32"/>
          <w:lang w:val="en-US" w:eastAsia="zh-CN"/>
        </w:rPr>
      </w:pPr>
      <w:r>
        <w:rPr>
          <w:rFonts w:hint="eastAsia" w:ascii="仿宋_GB2312" w:hAnsi="仿宋_GB2312" w:cs="仿宋_GB2312"/>
          <w:color w:val="auto"/>
          <w:kern w:val="0"/>
          <w:sz w:val="32"/>
          <w:szCs w:val="32"/>
          <w:lang w:val="en-US" w:eastAsia="zh-CN"/>
        </w:rPr>
        <w:fldChar w:fldCharType="begin"/>
      </w:r>
      <w:r>
        <w:rPr>
          <w:rFonts w:hint="eastAsia" w:ascii="仿宋_GB2312" w:hAnsi="仿宋_GB2312" w:cs="仿宋_GB2312"/>
          <w:color w:val="auto"/>
          <w:kern w:val="0"/>
          <w:sz w:val="32"/>
          <w:szCs w:val="32"/>
          <w:lang w:val="en-US" w:eastAsia="zh-CN"/>
        </w:rPr>
        <w:instrText xml:space="preserve"> = 2 \* GB3 </w:instrText>
      </w:r>
      <w:r>
        <w:rPr>
          <w:rFonts w:hint="eastAsia" w:ascii="仿宋_GB2312" w:hAnsi="仿宋_GB2312" w:cs="仿宋_GB2312"/>
          <w:color w:val="auto"/>
          <w:kern w:val="0"/>
          <w:sz w:val="32"/>
          <w:szCs w:val="32"/>
          <w:lang w:val="en-US" w:eastAsia="zh-CN"/>
        </w:rPr>
        <w:fldChar w:fldCharType="separate"/>
      </w:r>
      <w:r>
        <w:rPr>
          <w:rFonts w:hint="eastAsia" w:ascii="仿宋_GB2312" w:hAnsi="仿宋_GB2312" w:cs="仿宋_GB2312"/>
          <w:color w:val="auto"/>
          <w:kern w:val="0"/>
          <w:sz w:val="32"/>
          <w:szCs w:val="32"/>
          <w:lang w:val="en-US" w:eastAsia="zh-CN"/>
        </w:rPr>
        <w:t>②</w:t>
      </w:r>
      <w:r>
        <w:rPr>
          <w:rFonts w:hint="eastAsia" w:ascii="仿宋_GB2312" w:hAnsi="仿宋_GB2312" w:cs="仿宋_GB2312"/>
          <w:color w:val="auto"/>
          <w:kern w:val="0"/>
          <w:sz w:val="32"/>
          <w:szCs w:val="32"/>
          <w:lang w:val="en-US" w:eastAsia="zh-CN"/>
        </w:rPr>
        <w:fldChar w:fldCharType="end"/>
      </w:r>
      <w:r>
        <w:rPr>
          <w:rFonts w:hint="eastAsia" w:ascii="仿宋_GB2312" w:hAnsi="仿宋_GB2312" w:cs="仿宋_GB2312"/>
          <w:color w:val="auto"/>
          <w:kern w:val="0"/>
          <w:sz w:val="32"/>
          <w:szCs w:val="32"/>
          <w:lang w:val="en-US" w:eastAsia="zh-CN"/>
        </w:rPr>
        <w:t>果穗保鲜：收获的果穗应及时降温。最有效的方法是直接置于冰水中10分钟；然后沥干水，装袋存于低温阴凉处。</w:t>
      </w:r>
    </w:p>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590" w:lineRule="exact"/>
        <w:ind w:left="0" w:leftChars="0" w:right="0" w:rightChars="0" w:firstLine="640" w:firstLineChars="200"/>
        <w:jc w:val="both"/>
        <w:textAlignment w:val="auto"/>
        <w:rPr>
          <w:rFonts w:hint="eastAsia" w:ascii="仿宋_GB2312" w:hAnsi="仿宋_GB2312" w:cs="仿宋_GB2312"/>
          <w:color w:val="auto"/>
          <w:kern w:val="0"/>
          <w:sz w:val="32"/>
          <w:szCs w:val="32"/>
          <w:lang w:val="en-US" w:eastAsia="zh-CN"/>
        </w:rPr>
      </w:pPr>
      <w:r>
        <w:rPr>
          <w:rFonts w:hint="eastAsia" w:ascii="仿宋_GB2312" w:hAnsi="仿宋_GB2312" w:cs="仿宋_GB2312"/>
          <w:color w:val="auto"/>
          <w:kern w:val="0"/>
          <w:sz w:val="32"/>
          <w:szCs w:val="32"/>
          <w:lang w:val="en-US" w:eastAsia="zh-CN"/>
        </w:rPr>
        <w:fldChar w:fldCharType="begin"/>
      </w:r>
      <w:r>
        <w:rPr>
          <w:rFonts w:hint="eastAsia" w:ascii="仿宋_GB2312" w:hAnsi="仿宋_GB2312" w:cs="仿宋_GB2312"/>
          <w:color w:val="auto"/>
          <w:kern w:val="0"/>
          <w:sz w:val="32"/>
          <w:szCs w:val="32"/>
          <w:lang w:val="en-US" w:eastAsia="zh-CN"/>
        </w:rPr>
        <w:instrText xml:space="preserve"> = 3 \* GB3 </w:instrText>
      </w:r>
      <w:r>
        <w:rPr>
          <w:rFonts w:hint="eastAsia" w:ascii="仿宋_GB2312" w:hAnsi="仿宋_GB2312" w:cs="仿宋_GB2312"/>
          <w:color w:val="auto"/>
          <w:kern w:val="0"/>
          <w:sz w:val="32"/>
          <w:szCs w:val="32"/>
          <w:lang w:val="en-US" w:eastAsia="zh-CN"/>
        </w:rPr>
        <w:fldChar w:fldCharType="separate"/>
      </w:r>
      <w:r>
        <w:rPr>
          <w:rFonts w:hint="eastAsia" w:ascii="仿宋_GB2312" w:hAnsi="仿宋_GB2312" w:cs="仿宋_GB2312"/>
          <w:color w:val="auto"/>
          <w:kern w:val="0"/>
          <w:sz w:val="32"/>
          <w:szCs w:val="32"/>
          <w:lang w:val="en-US" w:eastAsia="zh-CN"/>
        </w:rPr>
        <w:t>③</w:t>
      </w:r>
      <w:r>
        <w:rPr>
          <w:rFonts w:hint="eastAsia" w:ascii="仿宋_GB2312" w:hAnsi="仿宋_GB2312" w:cs="仿宋_GB2312"/>
          <w:color w:val="auto"/>
          <w:kern w:val="0"/>
          <w:sz w:val="32"/>
          <w:szCs w:val="32"/>
          <w:lang w:val="en-US" w:eastAsia="zh-CN"/>
        </w:rPr>
        <w:fldChar w:fldCharType="end"/>
      </w:r>
      <w:r>
        <w:rPr>
          <w:rFonts w:hint="eastAsia" w:ascii="仿宋_GB2312" w:hAnsi="仿宋_GB2312" w:cs="仿宋_GB2312"/>
          <w:color w:val="auto"/>
          <w:kern w:val="0"/>
          <w:sz w:val="32"/>
          <w:szCs w:val="32"/>
          <w:lang w:val="en-US" w:eastAsia="zh-CN"/>
        </w:rPr>
        <w:t>秸秆综合利用：甜、糯玉米秸秆可作为优良的青贮饲料，果穗收货后直接摘除运输到奶牛场等地加工。也可利用秸秆还田粉碎机械直接还田（翻耕还田，覆盖还田）耕地前人工清理，秸秆还田的地一般每亩增施尿素5-7.5千克，翻耕或旋耕前均匀撒在粉碎后的玉米秸秆上。</w:t>
      </w:r>
    </w:p>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590" w:lineRule="exact"/>
        <w:ind w:left="0" w:leftChars="0" w:right="0" w:rightChars="0" w:firstLine="640" w:firstLineChars="200"/>
        <w:jc w:val="both"/>
        <w:textAlignment w:val="auto"/>
        <w:rPr>
          <w:rFonts w:hint="eastAsia" w:ascii="楷体_GB2312" w:hAnsi="楷体_GB2312" w:eastAsia="楷体_GB2312" w:cs="楷体_GB2312"/>
          <w:color w:val="auto"/>
          <w:kern w:val="0"/>
          <w:sz w:val="32"/>
          <w:szCs w:val="32"/>
          <w:lang w:val="en-US" w:eastAsia="zh-CN"/>
        </w:rPr>
      </w:pPr>
      <w:bookmarkStart w:id="36" w:name="_Toc450"/>
      <w:r>
        <w:rPr>
          <w:rFonts w:hint="eastAsia" w:ascii="楷体_GB2312" w:hAnsi="楷体_GB2312" w:eastAsia="楷体_GB2312" w:cs="楷体_GB2312"/>
          <w:color w:val="auto"/>
          <w:kern w:val="0"/>
          <w:sz w:val="32"/>
          <w:szCs w:val="32"/>
          <w:lang w:val="en-US" w:eastAsia="zh-CN"/>
        </w:rPr>
        <w:t>（九）病虫害防治</w:t>
      </w:r>
      <w:bookmarkEnd w:id="36"/>
    </w:p>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590" w:lineRule="exact"/>
        <w:ind w:left="0" w:leftChars="0" w:right="0" w:rightChars="0" w:firstLine="640" w:firstLineChars="200"/>
        <w:jc w:val="both"/>
        <w:textAlignment w:val="auto"/>
        <w:rPr>
          <w:rFonts w:hint="eastAsia" w:ascii="仿宋_GB2312" w:hAnsi="仿宋_GB2312" w:cs="仿宋_GB2312"/>
          <w:color w:val="auto"/>
          <w:kern w:val="0"/>
          <w:sz w:val="32"/>
          <w:szCs w:val="32"/>
          <w:lang w:val="en-US" w:eastAsia="zh-CN"/>
        </w:rPr>
      </w:pPr>
      <w:r>
        <w:rPr>
          <w:rFonts w:hint="eastAsia" w:ascii="仿宋_GB2312" w:hAnsi="仿宋_GB2312" w:cs="仿宋_GB2312"/>
          <w:color w:val="auto"/>
          <w:kern w:val="0"/>
          <w:sz w:val="32"/>
          <w:szCs w:val="32"/>
          <w:lang w:val="en-US" w:eastAsia="zh-CN"/>
        </w:rPr>
        <w:t>坚持“预防为主，综合防治”的植保方针，重视生物农药和频振式杀虫灯的应用推广，以期达到“安全、有效、经济”之防治目的。禁止施用高毒、高残留农药及有机磷农药，收获期前 20d 禁止施用化学农药。 采用广谱生防菌剂、农用抗生素、高效低毒杀虫、杀菌剂同意防治，达到一次施药、兼防多种病虫害的目标。采用物理、生物与化学防治相结合。利用LED杀虫灯和性诱器诱杀害虫，利用大疆MG-1农业植保机灯进行统防。</w:t>
      </w:r>
    </w:p>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590" w:lineRule="exact"/>
        <w:ind w:left="0" w:leftChars="0" w:right="0" w:rightChars="0" w:firstLine="640" w:firstLineChars="200"/>
        <w:jc w:val="both"/>
        <w:textAlignment w:val="auto"/>
        <w:rPr>
          <w:rFonts w:hint="eastAsia" w:ascii="仿宋_GB2312" w:hAnsi="仿宋_GB2312" w:cs="仿宋_GB2312"/>
          <w:color w:val="auto"/>
          <w:kern w:val="0"/>
          <w:sz w:val="32"/>
          <w:szCs w:val="32"/>
          <w:lang w:val="en-US" w:eastAsia="zh-CN"/>
        </w:rPr>
      </w:pPr>
      <w:r>
        <w:rPr>
          <w:rFonts w:hint="eastAsia" w:ascii="仿宋_GB2312" w:hAnsi="仿宋_GB2312" w:cs="仿宋_GB2312"/>
          <w:color w:val="auto"/>
          <w:kern w:val="0"/>
          <w:sz w:val="32"/>
          <w:szCs w:val="32"/>
          <w:lang w:val="en-US" w:eastAsia="zh-CN"/>
        </w:rPr>
        <w:t>小斑病防治在发病初期可用10％苯醚甲环唑(世 高)1000倍液防治，需喷施2次，相隔7天左右；纹枯病防治在发病初期喷施井岗霉素效果较好；南方锈病采用25%嘧菌酯（阿米西达）悬浮剂喷施2次，在发病初期喷施效果较理想。地下害虫防治，播种时施用0.5%阿维菌素颗粒剂1公斤/亩，拌细砂土均匀撒施在播种沟内；苗期夜蛾防治采用1.8%阿维菌素3000倍液，喷雾施用；玉米螟生物防治，大喇叭口期接种赤眼蜂卵块，或亩用BT粉剂（16000国际单位／毫升）50克，稀释成2000倍液灌心叶；或亩用 BT菌粉100－200克，按1：30比例混细砂土施入心叶；草地贪夜蛾在苗期至收获均可发生，目前幼虫抗药性不强，做到“卵、虫兼顾”；在出现成虫3天左右：甲维盐、阿维菌素、苏云金杆菌等低毒低残留农药，混入杀卵作用的“灭幼脲、氟铃脲”等。</w:t>
      </w:r>
    </w:p>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590" w:lineRule="exact"/>
        <w:ind w:left="0" w:leftChars="0" w:right="0" w:rightChars="0" w:firstLine="640" w:firstLineChars="200"/>
        <w:jc w:val="both"/>
        <w:textAlignment w:val="auto"/>
        <w:rPr>
          <w:rFonts w:hint="eastAsia" w:ascii="仿宋_GB2312" w:hAnsi="仿宋_GB2312" w:cs="仿宋_GB2312"/>
          <w:color w:val="auto"/>
          <w:kern w:val="0"/>
          <w:sz w:val="32"/>
          <w:szCs w:val="32"/>
          <w:lang w:val="en-US" w:eastAsia="zh-CN"/>
        </w:rPr>
      </w:pPr>
      <w:r>
        <w:rPr>
          <w:rFonts w:hint="eastAsia" w:ascii="仿宋_GB2312" w:hAnsi="仿宋_GB2312" w:cs="仿宋_GB2312"/>
          <w:color w:val="auto"/>
          <w:kern w:val="0"/>
          <w:sz w:val="32"/>
          <w:szCs w:val="32"/>
          <w:lang w:val="en-US" w:eastAsia="zh-CN"/>
        </w:rPr>
        <w:t>选择施药最佳窗口期。应尽量在低龄（1-3龄）幼虫盛期进行防治，部分对虫卵杀灭效果较好的药剂可以提前在卵盛期喷施。生物农药可与化学农药混合使用；杀卵效果好的药剂可与杀幼虫效果好的药剂混合使用。注意安全间隔期，在作物生长后期施药，应选用持效期较短的药剂，防止农药残留超标，以免影响农产品质量安全。</w:t>
      </w:r>
    </w:p>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590" w:lineRule="exact"/>
        <w:ind w:left="0" w:leftChars="0" w:right="0" w:rightChars="0" w:firstLine="640" w:firstLineChars="200"/>
        <w:jc w:val="both"/>
        <w:textAlignment w:val="auto"/>
        <w:rPr>
          <w:rFonts w:hint="eastAsia" w:ascii="仿宋_GB2312" w:hAnsi="仿宋_GB2312" w:cs="仿宋_GB2312"/>
          <w:color w:val="auto"/>
          <w:kern w:val="0"/>
          <w:sz w:val="32"/>
          <w:szCs w:val="32"/>
          <w:lang w:val="en-US" w:eastAsia="zh-CN"/>
        </w:rPr>
      </w:pPr>
    </w:p>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590" w:lineRule="exact"/>
        <w:ind w:left="0" w:leftChars="0" w:right="0" w:rightChars="0" w:firstLine="643" w:firstLineChars="200"/>
        <w:jc w:val="both"/>
        <w:textAlignment w:val="auto"/>
        <w:outlineLvl w:val="9"/>
        <w:rPr>
          <w:rFonts w:hint="eastAsia" w:ascii="仿宋_GB2312" w:hAnsi="仿宋_GB2312" w:cs="仿宋_GB2312"/>
          <w:b/>
          <w:bCs/>
          <w:color w:val="auto"/>
          <w:kern w:val="0"/>
          <w:sz w:val="32"/>
          <w:szCs w:val="32"/>
          <w:lang w:val="en-US" w:eastAsia="zh-CN"/>
        </w:rPr>
      </w:pPr>
      <w:bookmarkStart w:id="37" w:name="_Toc32616"/>
    </w:p>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590" w:lineRule="exact"/>
        <w:ind w:left="0" w:leftChars="0" w:right="0" w:rightChars="0" w:firstLine="643" w:firstLineChars="200"/>
        <w:jc w:val="both"/>
        <w:textAlignment w:val="auto"/>
        <w:outlineLvl w:val="9"/>
        <w:rPr>
          <w:rFonts w:hint="eastAsia" w:ascii="仿宋_GB2312" w:hAnsi="仿宋_GB2312" w:cs="仿宋_GB2312"/>
          <w:b/>
          <w:bCs/>
          <w:color w:val="auto"/>
          <w:kern w:val="0"/>
          <w:sz w:val="32"/>
          <w:szCs w:val="32"/>
          <w:lang w:val="en-US" w:eastAsia="zh-CN"/>
        </w:rPr>
      </w:pPr>
    </w:p>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590" w:lineRule="exact"/>
        <w:ind w:left="0" w:leftChars="0" w:right="0" w:rightChars="0" w:firstLine="643" w:firstLineChars="200"/>
        <w:jc w:val="both"/>
        <w:textAlignment w:val="auto"/>
        <w:outlineLvl w:val="9"/>
        <w:rPr>
          <w:rFonts w:hint="eastAsia" w:ascii="仿宋_GB2312" w:hAnsi="仿宋_GB2312" w:cs="仿宋_GB2312"/>
          <w:b/>
          <w:bCs/>
          <w:color w:val="auto"/>
          <w:kern w:val="0"/>
          <w:sz w:val="32"/>
          <w:szCs w:val="32"/>
          <w:lang w:val="en-US" w:eastAsia="zh-CN"/>
        </w:rPr>
      </w:pPr>
    </w:p>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590" w:lineRule="exact"/>
        <w:ind w:left="0" w:leftChars="0" w:right="0" w:rightChars="0" w:firstLine="643" w:firstLineChars="200"/>
        <w:jc w:val="both"/>
        <w:textAlignment w:val="auto"/>
        <w:outlineLvl w:val="9"/>
        <w:rPr>
          <w:rFonts w:hint="eastAsia" w:ascii="仿宋_GB2312" w:hAnsi="仿宋_GB2312" w:cs="仿宋_GB2312"/>
          <w:b/>
          <w:bCs/>
          <w:color w:val="auto"/>
          <w:kern w:val="0"/>
          <w:sz w:val="32"/>
          <w:szCs w:val="32"/>
          <w:lang w:val="en-US" w:eastAsia="zh-CN"/>
        </w:rPr>
      </w:pPr>
    </w:p>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568"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color w:val="auto"/>
          <w:kern w:val="0"/>
          <w:sz w:val="44"/>
          <w:szCs w:val="44"/>
          <w:lang w:val="en-US" w:eastAsia="zh-CN"/>
        </w:rPr>
      </w:pPr>
      <w:r>
        <w:rPr>
          <w:rFonts w:hint="eastAsia" w:ascii="仿宋_GB2312" w:hAnsi="仿宋_GB2312" w:cs="仿宋_GB2312"/>
          <w:b/>
          <w:bCs/>
          <w:color w:val="auto"/>
          <w:kern w:val="0"/>
          <w:sz w:val="32"/>
          <w:szCs w:val="32"/>
          <w:lang w:val="en-US" w:eastAsia="zh-CN"/>
        </w:rPr>
        <w:br w:type="page"/>
      </w:r>
      <w:bookmarkStart w:id="38" w:name="_Toc23760"/>
      <w:bookmarkStart w:id="39" w:name="_Toc16412"/>
      <w:bookmarkStart w:id="40" w:name="_Toc9080"/>
      <w:bookmarkStart w:id="41" w:name="_Toc20723"/>
      <w:bookmarkStart w:id="42" w:name="_Toc2111"/>
      <w:bookmarkStart w:id="43" w:name="_Toc11907"/>
      <w:bookmarkStart w:id="44" w:name="_Toc20745"/>
      <w:bookmarkStart w:id="45" w:name="_Toc30910"/>
      <w:r>
        <w:rPr>
          <w:rStyle w:val="10"/>
          <w:rFonts w:hint="eastAsia" w:ascii="方正小标宋简体" w:hAnsi="方正小标宋简体" w:eastAsia="方正小标宋简体" w:cs="方正小标宋简体"/>
          <w:b w:val="0"/>
          <w:bCs/>
          <w:color w:val="auto"/>
          <w:kern w:val="0"/>
          <w:sz w:val="44"/>
          <w:szCs w:val="44"/>
          <w:lang w:val="en-US" w:eastAsia="zh-CN" w:bidi="ar-SA"/>
        </w:rPr>
        <w:t>花生</w:t>
      </w:r>
      <w:bookmarkEnd w:id="37"/>
      <w:r>
        <w:rPr>
          <w:rStyle w:val="10"/>
          <w:rFonts w:hint="eastAsia" w:ascii="方正小标宋简体" w:hAnsi="方正小标宋简体" w:eastAsia="方正小标宋简体" w:cs="方正小标宋简体"/>
          <w:b w:val="0"/>
          <w:bCs/>
          <w:color w:val="auto"/>
          <w:kern w:val="0"/>
          <w:sz w:val="44"/>
          <w:szCs w:val="44"/>
          <w:lang w:val="en-US" w:eastAsia="zh-CN" w:bidi="ar-SA"/>
        </w:rPr>
        <w:t>春季生产技术指导意见</w:t>
      </w:r>
      <w:bookmarkEnd w:id="38"/>
      <w:bookmarkEnd w:id="39"/>
      <w:bookmarkEnd w:id="40"/>
      <w:bookmarkEnd w:id="41"/>
      <w:bookmarkEnd w:id="42"/>
      <w:bookmarkEnd w:id="43"/>
      <w:bookmarkEnd w:id="44"/>
      <w:bookmarkEnd w:id="45"/>
    </w:p>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568" w:lineRule="exact"/>
        <w:ind w:left="0" w:leftChars="0" w:right="0" w:rightChars="0" w:firstLine="640" w:firstLineChars="200"/>
        <w:jc w:val="both"/>
        <w:textAlignment w:val="auto"/>
        <w:rPr>
          <w:rFonts w:hint="eastAsia" w:ascii="仿宋_GB2312" w:hAnsi="仿宋_GB2312" w:eastAsia="仿宋_GB2312" w:cs="仿宋_GB2312"/>
          <w:color w:val="auto"/>
          <w:kern w:val="0"/>
          <w:sz w:val="32"/>
          <w:szCs w:val="32"/>
          <w:lang w:val="en-US" w:eastAsia="zh-CN"/>
        </w:rPr>
      </w:pPr>
    </w:p>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568" w:lineRule="exact"/>
        <w:ind w:left="0" w:leftChars="0" w:right="0" w:rightChars="0" w:firstLine="640" w:firstLineChars="200"/>
        <w:jc w:val="both"/>
        <w:textAlignment w:val="auto"/>
        <w:rPr>
          <w:rFonts w:hint="eastAsia" w:ascii="黑体" w:hAnsi="黑体" w:eastAsia="黑体" w:cs="黑体"/>
          <w:color w:val="auto"/>
          <w:kern w:val="0"/>
          <w:sz w:val="32"/>
          <w:szCs w:val="32"/>
          <w:lang w:val="en-US" w:eastAsia="zh-CN"/>
        </w:rPr>
      </w:pPr>
      <w:r>
        <w:rPr>
          <w:rFonts w:hint="eastAsia" w:ascii="黑体" w:hAnsi="黑体" w:eastAsia="黑体" w:cs="黑体"/>
          <w:color w:val="auto"/>
          <w:kern w:val="0"/>
          <w:sz w:val="32"/>
          <w:szCs w:val="32"/>
          <w:lang w:val="en-US" w:eastAsia="zh-CN"/>
        </w:rPr>
        <w:t>一、合理安排耕作制度</w:t>
      </w:r>
    </w:p>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568" w:lineRule="exact"/>
        <w:ind w:left="0" w:leftChars="0" w:right="0" w:rightChars="0" w:firstLine="640" w:firstLineChars="200"/>
        <w:jc w:val="both"/>
        <w:textAlignment w:val="auto"/>
        <w:rPr>
          <w:rFonts w:hint="eastAsia" w:ascii="仿宋_GB2312" w:hAnsi="仿宋_GB2312" w:cs="仿宋_GB2312"/>
          <w:color w:val="auto"/>
          <w:kern w:val="0"/>
          <w:sz w:val="32"/>
          <w:szCs w:val="32"/>
          <w:lang w:val="en-US" w:eastAsia="zh-CN"/>
        </w:rPr>
      </w:pPr>
      <w:r>
        <w:rPr>
          <w:rFonts w:hint="eastAsia" w:ascii="仿宋_GB2312" w:hAnsi="仿宋_GB2312" w:cs="仿宋_GB2312"/>
          <w:color w:val="auto"/>
          <w:kern w:val="0"/>
          <w:sz w:val="32"/>
          <w:szCs w:val="32"/>
          <w:lang w:val="en-US" w:eastAsia="zh-CN"/>
        </w:rPr>
        <w:t>合理轮作：坚持用地养地相结合，促进前后作“双增产”。有条件的地方推荐花生与水稻进行水旱轮作，旱地、坡地推荐花生与玉米、甘蔗、甘薯、木薯、蔬菜、豆类等进行旱旱轮作。</w:t>
      </w:r>
    </w:p>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568" w:lineRule="exact"/>
        <w:ind w:left="0" w:leftChars="0" w:right="0" w:rightChars="0" w:firstLine="640" w:firstLineChars="200"/>
        <w:jc w:val="both"/>
        <w:textAlignment w:val="auto"/>
        <w:rPr>
          <w:rFonts w:hint="eastAsia" w:ascii="仿宋_GB2312" w:hAnsi="仿宋_GB2312" w:cs="仿宋_GB2312"/>
          <w:color w:val="auto"/>
          <w:kern w:val="0"/>
          <w:sz w:val="32"/>
          <w:szCs w:val="32"/>
          <w:lang w:val="en-US" w:eastAsia="zh-CN"/>
        </w:rPr>
      </w:pPr>
      <w:r>
        <w:rPr>
          <w:rFonts w:hint="eastAsia" w:ascii="仿宋_GB2312" w:hAnsi="仿宋_GB2312" w:cs="仿宋_GB2312"/>
          <w:color w:val="auto"/>
          <w:kern w:val="0"/>
          <w:sz w:val="32"/>
          <w:szCs w:val="32"/>
          <w:lang w:val="en-US" w:eastAsia="zh-CN"/>
        </w:rPr>
        <w:t>间作套作：积极发展间作套作，扩大花生播种面积，如花生与甘蔗、甘薯、木薯、果树、茶树等间套作。与花生进行轮作、间作或套作时，不宜选择易感染青枯病作物如番茄、辣椒、茄子、马铃薯、烟草、黄麻等。</w:t>
      </w:r>
    </w:p>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568" w:lineRule="exact"/>
        <w:ind w:left="0" w:leftChars="0" w:right="0" w:rightChars="0" w:firstLine="640" w:firstLineChars="200"/>
        <w:jc w:val="both"/>
        <w:textAlignment w:val="auto"/>
        <w:rPr>
          <w:rFonts w:hint="eastAsia" w:ascii="黑体" w:hAnsi="黑体" w:eastAsia="黑体" w:cs="黑体"/>
          <w:color w:val="auto"/>
          <w:kern w:val="0"/>
          <w:sz w:val="32"/>
          <w:szCs w:val="32"/>
          <w:lang w:val="en-US" w:eastAsia="zh-CN"/>
        </w:rPr>
      </w:pPr>
      <w:r>
        <w:rPr>
          <w:rFonts w:hint="eastAsia" w:ascii="黑体" w:hAnsi="黑体" w:eastAsia="黑体" w:cs="黑体"/>
          <w:color w:val="auto"/>
          <w:kern w:val="0"/>
          <w:sz w:val="32"/>
          <w:szCs w:val="32"/>
          <w:lang w:val="en-US" w:eastAsia="zh-CN"/>
        </w:rPr>
        <w:t>二、选用高产优质品种</w:t>
      </w:r>
    </w:p>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568" w:lineRule="exact"/>
        <w:ind w:left="0" w:leftChars="0" w:right="0" w:rightChars="0" w:firstLine="640" w:firstLineChars="200"/>
        <w:jc w:val="both"/>
        <w:textAlignment w:val="auto"/>
        <w:rPr>
          <w:rFonts w:hint="eastAsia" w:ascii="仿宋_GB2312" w:hAnsi="仿宋_GB2312" w:cs="仿宋_GB2312"/>
          <w:color w:val="auto"/>
          <w:kern w:val="0"/>
          <w:sz w:val="32"/>
          <w:szCs w:val="32"/>
          <w:lang w:val="en-US" w:eastAsia="zh-CN"/>
        </w:rPr>
      </w:pPr>
      <w:r>
        <w:rPr>
          <w:rFonts w:hint="eastAsia" w:ascii="仿宋_GB2312" w:hAnsi="仿宋_GB2312" w:cs="仿宋_GB2312"/>
          <w:color w:val="auto"/>
          <w:kern w:val="0"/>
          <w:sz w:val="32"/>
          <w:szCs w:val="32"/>
          <w:lang w:val="en-US" w:eastAsia="zh-CN"/>
        </w:rPr>
        <w:t>根据生产目的着重选用适宜我省种植且通过国家登记的早熟优质、高产稳产、耐旱耐涝、抗病性强的珍珠豆型花生品种。如仲恺花1号、航花2号、汕油188、湛油62、仲恺花10号、粤油13、汕油诱1号、湛油75、仲恺花99、粤油390等。</w:t>
      </w:r>
    </w:p>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568" w:lineRule="exact"/>
        <w:ind w:left="0" w:leftChars="0" w:right="0" w:rightChars="0" w:firstLine="640" w:firstLineChars="200"/>
        <w:jc w:val="both"/>
        <w:textAlignment w:val="auto"/>
        <w:rPr>
          <w:rFonts w:hint="eastAsia" w:ascii="黑体" w:hAnsi="黑体" w:eastAsia="黑体" w:cs="黑体"/>
          <w:color w:val="auto"/>
          <w:kern w:val="0"/>
          <w:sz w:val="32"/>
          <w:szCs w:val="32"/>
          <w:lang w:val="en-US" w:eastAsia="zh-CN"/>
        </w:rPr>
      </w:pPr>
      <w:r>
        <w:rPr>
          <w:rFonts w:hint="eastAsia" w:ascii="黑体" w:hAnsi="黑体" w:eastAsia="黑体" w:cs="黑体"/>
          <w:color w:val="auto"/>
          <w:kern w:val="0"/>
          <w:sz w:val="32"/>
          <w:szCs w:val="32"/>
          <w:lang w:val="en-US" w:eastAsia="zh-CN"/>
        </w:rPr>
        <w:t>三、做好播前准备提高播种质量</w:t>
      </w:r>
    </w:p>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568" w:lineRule="exact"/>
        <w:ind w:left="0" w:leftChars="0" w:right="0" w:rightChars="0" w:firstLine="640" w:firstLineChars="200"/>
        <w:jc w:val="both"/>
        <w:textAlignment w:val="auto"/>
        <w:rPr>
          <w:rFonts w:hint="eastAsia" w:ascii="仿宋_GB2312" w:hAnsi="仿宋_GB2312" w:cs="仿宋_GB2312"/>
          <w:color w:val="auto"/>
          <w:kern w:val="0"/>
          <w:sz w:val="32"/>
          <w:szCs w:val="32"/>
          <w:lang w:val="en-US" w:eastAsia="zh-CN"/>
        </w:rPr>
      </w:pPr>
      <w:r>
        <w:rPr>
          <w:rFonts w:hint="eastAsia" w:ascii="仿宋_GB2312" w:hAnsi="仿宋_GB2312" w:cs="仿宋_GB2312"/>
          <w:color w:val="auto"/>
          <w:kern w:val="0"/>
          <w:sz w:val="32"/>
          <w:szCs w:val="32"/>
          <w:lang w:val="en-US" w:eastAsia="zh-CN"/>
        </w:rPr>
        <w:t>耕地整地：整地要及时，泥土要细碎。整地要做到多犁多耙，使土壤细碎、疏松，达到精细整地的要求。有条件进行机耕者，应抓紧在雨季到来之前、土壤比较干爽时整地起畦。</w:t>
      </w:r>
    </w:p>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568" w:lineRule="exact"/>
        <w:ind w:left="0" w:leftChars="0" w:right="0" w:rightChars="0" w:firstLine="640" w:firstLineChars="200"/>
        <w:jc w:val="both"/>
        <w:textAlignment w:val="auto"/>
        <w:rPr>
          <w:rFonts w:hint="eastAsia" w:ascii="仿宋_GB2312" w:hAnsi="仿宋_GB2312" w:cs="仿宋_GB2312"/>
          <w:color w:val="auto"/>
          <w:kern w:val="0"/>
          <w:sz w:val="32"/>
          <w:szCs w:val="32"/>
          <w:lang w:val="en-US" w:eastAsia="zh-CN"/>
        </w:rPr>
      </w:pPr>
      <w:r>
        <w:rPr>
          <w:rFonts w:hint="eastAsia" w:ascii="仿宋_GB2312" w:hAnsi="仿宋_GB2312" w:cs="仿宋_GB2312"/>
          <w:color w:val="auto"/>
          <w:kern w:val="0"/>
          <w:sz w:val="32"/>
          <w:szCs w:val="32"/>
          <w:lang w:val="en-US" w:eastAsia="zh-CN"/>
        </w:rPr>
        <w:t>施足基肥：基肥施用量应占总施肥量的80%左右。要求亩产300公斤的花生田，施用腐熟优质土杂肥或生物有机肥1000公斤，钙镁磷肥20</w:t>
      </w:r>
      <w:r>
        <w:rPr>
          <w:rFonts w:hint="eastAsia" w:ascii="仿宋_GB2312" w:hAnsi="仿宋_GB2312" w:cs="仿宋_GB2312"/>
          <w:color w:val="auto"/>
          <w:kern w:val="0"/>
          <w:sz w:val="32"/>
          <w:szCs w:val="32"/>
          <w:lang w:val="en" w:eastAsia="zh-CN"/>
        </w:rPr>
        <w:t>-</w:t>
      </w:r>
      <w:r>
        <w:rPr>
          <w:rFonts w:hint="eastAsia" w:ascii="仿宋_GB2312" w:hAnsi="仿宋_GB2312" w:cs="仿宋_GB2312"/>
          <w:color w:val="auto"/>
          <w:kern w:val="0"/>
          <w:sz w:val="32"/>
          <w:szCs w:val="32"/>
          <w:lang w:val="en-US" w:eastAsia="zh-CN"/>
        </w:rPr>
        <w:t>30公斤，生石灰20</w:t>
      </w:r>
      <w:r>
        <w:rPr>
          <w:rFonts w:hint="eastAsia" w:ascii="仿宋_GB2312" w:hAnsi="仿宋_GB2312" w:cs="仿宋_GB2312"/>
          <w:color w:val="auto"/>
          <w:kern w:val="0"/>
          <w:sz w:val="32"/>
          <w:szCs w:val="32"/>
          <w:lang w:val="en" w:eastAsia="zh-CN"/>
        </w:rPr>
        <w:t>-</w:t>
      </w:r>
      <w:r>
        <w:rPr>
          <w:rFonts w:hint="eastAsia" w:ascii="仿宋_GB2312" w:hAnsi="仿宋_GB2312" w:cs="仿宋_GB2312"/>
          <w:color w:val="auto"/>
          <w:kern w:val="0"/>
          <w:sz w:val="32"/>
          <w:szCs w:val="32"/>
          <w:lang w:val="en-US" w:eastAsia="zh-CN"/>
        </w:rPr>
        <w:t>30公斤，配施适量的硼、钼等微肥。</w:t>
      </w:r>
    </w:p>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590" w:lineRule="exact"/>
        <w:ind w:left="0" w:leftChars="0" w:right="0" w:rightChars="0" w:firstLine="640" w:firstLineChars="200"/>
        <w:jc w:val="both"/>
        <w:textAlignment w:val="auto"/>
        <w:rPr>
          <w:rFonts w:hint="eastAsia" w:ascii="仿宋_GB2312" w:hAnsi="仿宋_GB2312" w:cs="仿宋_GB2312"/>
          <w:color w:val="auto"/>
          <w:kern w:val="0"/>
          <w:sz w:val="32"/>
          <w:szCs w:val="32"/>
          <w:lang w:val="en-US" w:eastAsia="zh-CN"/>
        </w:rPr>
      </w:pPr>
      <w:r>
        <w:rPr>
          <w:rFonts w:hint="eastAsia" w:ascii="仿宋_GB2312" w:hAnsi="仿宋_GB2312" w:cs="仿宋_GB2312"/>
          <w:color w:val="auto"/>
          <w:kern w:val="0"/>
          <w:sz w:val="32"/>
          <w:szCs w:val="32"/>
          <w:lang w:val="en-US" w:eastAsia="zh-CN"/>
        </w:rPr>
        <w:t>种子处理：一般于播种前1周内剥壳，选用对花生种子损伤小的专用剥壳机或人工剥壳，空气湿度较大时可用塑料袋密封防止种子吸湿回潮；剥壳后再分三级进行仁选，直接淘汰掉包括小粒、破损、萌芽、变色、皱皮、残次等在内的三级种子；选出籽粒大、无破损、无病虫、胚根未萌发过、种皮光滑且色泽鲜艳的种子，按照种子大小和饱满度再分为一、二级种子播种，使出苗整齐、均匀、健壮。播前进行药剂拌种、或根瘤菌剂拌种、或包衣，阴干备播。如播种前可选用25%噻虫·咯·霜灵悬浮种衣剂或600克/升吡虫啉悬浮种衣剂进行种子包衣，以减轻花生根腐病、茎腐病、冠腐病等土传病害和蛴螬、蝼蛄、金针虫、地老虎、蚜虫、蓟马、大灰象甲等虫害的发生。</w:t>
      </w:r>
    </w:p>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590" w:lineRule="exact"/>
        <w:ind w:left="0" w:leftChars="0" w:right="0" w:rightChars="0" w:firstLine="640" w:firstLineChars="200"/>
        <w:jc w:val="both"/>
        <w:textAlignment w:val="auto"/>
        <w:rPr>
          <w:rFonts w:hint="eastAsia" w:ascii="仿宋_GB2312" w:hAnsi="仿宋_GB2312" w:cs="仿宋_GB2312"/>
          <w:color w:val="auto"/>
          <w:kern w:val="0"/>
          <w:sz w:val="32"/>
          <w:szCs w:val="32"/>
          <w:lang w:val="en-US" w:eastAsia="zh-CN"/>
        </w:rPr>
      </w:pPr>
      <w:r>
        <w:rPr>
          <w:rFonts w:hint="eastAsia" w:ascii="仿宋_GB2312" w:hAnsi="仿宋_GB2312" w:cs="仿宋_GB2312"/>
          <w:color w:val="auto"/>
          <w:kern w:val="0"/>
          <w:sz w:val="32"/>
          <w:szCs w:val="32"/>
          <w:lang w:val="en-US" w:eastAsia="zh-CN"/>
        </w:rPr>
        <w:t>密植覆膜：采用起垄宽窄行单粒播种，垄面宽50</w:t>
      </w:r>
      <w:r>
        <w:rPr>
          <w:rFonts w:hint="eastAsia" w:ascii="仿宋_GB2312" w:hAnsi="仿宋_GB2312" w:cs="仿宋_GB2312"/>
          <w:color w:val="auto"/>
          <w:kern w:val="0"/>
          <w:sz w:val="32"/>
          <w:szCs w:val="32"/>
          <w:lang w:val="en" w:eastAsia="zh-CN"/>
        </w:rPr>
        <w:t>-</w:t>
      </w:r>
      <w:r>
        <w:rPr>
          <w:rFonts w:hint="eastAsia" w:ascii="仿宋_GB2312" w:hAnsi="仿宋_GB2312" w:cs="仿宋_GB2312"/>
          <w:color w:val="auto"/>
          <w:kern w:val="0"/>
          <w:sz w:val="32"/>
          <w:szCs w:val="32"/>
          <w:lang w:val="en-US" w:eastAsia="zh-CN"/>
        </w:rPr>
        <w:t>90厘米，沟宽30厘米，垄面种2</w:t>
      </w:r>
      <w:r>
        <w:rPr>
          <w:rFonts w:hint="eastAsia" w:ascii="仿宋_GB2312" w:hAnsi="仿宋_GB2312" w:cs="仿宋_GB2312"/>
          <w:color w:val="auto"/>
          <w:kern w:val="0"/>
          <w:sz w:val="32"/>
          <w:szCs w:val="32"/>
          <w:lang w:val="en" w:eastAsia="zh-CN"/>
        </w:rPr>
        <w:t>-</w:t>
      </w:r>
      <w:r>
        <w:rPr>
          <w:rFonts w:hint="eastAsia" w:ascii="仿宋_GB2312" w:hAnsi="仿宋_GB2312" w:cs="仿宋_GB2312"/>
          <w:color w:val="auto"/>
          <w:kern w:val="0"/>
          <w:sz w:val="32"/>
          <w:szCs w:val="32"/>
          <w:lang w:val="en-US" w:eastAsia="zh-CN"/>
        </w:rPr>
        <w:t>4行，行距25</w:t>
      </w:r>
      <w:r>
        <w:rPr>
          <w:rFonts w:hint="eastAsia" w:ascii="仿宋_GB2312" w:hAnsi="仿宋_GB2312" w:cs="仿宋_GB2312"/>
          <w:color w:val="auto"/>
          <w:kern w:val="0"/>
          <w:sz w:val="32"/>
          <w:szCs w:val="32"/>
          <w:lang w:val="en" w:eastAsia="zh-CN"/>
        </w:rPr>
        <w:t>-</w:t>
      </w:r>
      <w:r>
        <w:rPr>
          <w:rFonts w:hint="eastAsia" w:ascii="仿宋_GB2312" w:hAnsi="仿宋_GB2312" w:cs="仿宋_GB2312"/>
          <w:color w:val="auto"/>
          <w:kern w:val="0"/>
          <w:sz w:val="32"/>
          <w:szCs w:val="32"/>
          <w:lang w:val="en-US" w:eastAsia="zh-CN"/>
        </w:rPr>
        <w:t>30厘米，穴距10</w:t>
      </w:r>
      <w:r>
        <w:rPr>
          <w:rFonts w:hint="eastAsia" w:ascii="仿宋_GB2312" w:hAnsi="仿宋_GB2312" w:cs="仿宋_GB2312"/>
          <w:color w:val="auto"/>
          <w:kern w:val="0"/>
          <w:sz w:val="32"/>
          <w:szCs w:val="32"/>
          <w:lang w:val="en" w:eastAsia="zh-CN"/>
        </w:rPr>
        <w:t>-</w:t>
      </w:r>
      <w:r>
        <w:rPr>
          <w:rFonts w:hint="eastAsia" w:ascii="仿宋_GB2312" w:hAnsi="仿宋_GB2312" w:cs="仿宋_GB2312"/>
          <w:color w:val="auto"/>
          <w:kern w:val="0"/>
          <w:sz w:val="32"/>
          <w:szCs w:val="32"/>
          <w:lang w:val="en-US" w:eastAsia="zh-CN"/>
        </w:rPr>
        <w:t>12厘米，亩植1.40</w:t>
      </w:r>
      <w:r>
        <w:rPr>
          <w:rFonts w:hint="eastAsia" w:ascii="仿宋_GB2312" w:hAnsi="仿宋_GB2312" w:cs="仿宋_GB2312"/>
          <w:color w:val="auto"/>
          <w:kern w:val="0"/>
          <w:sz w:val="32"/>
          <w:szCs w:val="32"/>
          <w:lang w:val="en" w:eastAsia="zh-CN"/>
        </w:rPr>
        <w:t>-</w:t>
      </w:r>
      <w:r>
        <w:rPr>
          <w:rFonts w:hint="eastAsia" w:ascii="仿宋_GB2312" w:hAnsi="仿宋_GB2312" w:cs="仿宋_GB2312"/>
          <w:color w:val="auto"/>
          <w:kern w:val="0"/>
          <w:sz w:val="32"/>
          <w:szCs w:val="32"/>
          <w:lang w:val="en-US" w:eastAsia="zh-CN"/>
        </w:rPr>
        <w:t>1.50万粒为宜。采用覆膜者，推荐选用透光率≥70%、断裂伸长率纵横≥100%、膜厚0.006±0.002毫米的地膜；如不使用除草膜，覆膜前必须喷施除草剂。</w:t>
      </w:r>
    </w:p>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590" w:lineRule="exact"/>
        <w:ind w:left="0" w:leftChars="0" w:right="0" w:rightChars="0" w:firstLine="640" w:firstLineChars="200"/>
        <w:jc w:val="both"/>
        <w:textAlignment w:val="auto"/>
        <w:rPr>
          <w:rFonts w:hint="eastAsia" w:ascii="黑体" w:hAnsi="黑体" w:eastAsia="黑体" w:cs="黑体"/>
          <w:color w:val="auto"/>
          <w:kern w:val="0"/>
          <w:sz w:val="32"/>
          <w:szCs w:val="32"/>
          <w:lang w:val="en-US" w:eastAsia="zh-CN"/>
        </w:rPr>
      </w:pPr>
      <w:r>
        <w:rPr>
          <w:rFonts w:hint="eastAsia" w:ascii="黑体" w:hAnsi="黑体" w:eastAsia="黑体" w:cs="黑体"/>
          <w:color w:val="auto"/>
          <w:kern w:val="0"/>
          <w:sz w:val="32"/>
          <w:szCs w:val="32"/>
          <w:lang w:val="en-US" w:eastAsia="zh-CN"/>
        </w:rPr>
        <w:t>四、适期抢晴提早播种</w:t>
      </w:r>
    </w:p>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590" w:lineRule="exact"/>
        <w:ind w:left="0" w:leftChars="0" w:right="0" w:rightChars="0" w:firstLine="640" w:firstLineChars="200"/>
        <w:jc w:val="both"/>
        <w:textAlignment w:val="auto"/>
        <w:rPr>
          <w:rFonts w:hint="eastAsia" w:ascii="仿宋_GB2312" w:hAnsi="仿宋_GB2312" w:cs="仿宋_GB2312"/>
          <w:color w:val="auto"/>
          <w:kern w:val="0"/>
          <w:sz w:val="32"/>
          <w:szCs w:val="32"/>
          <w:lang w:val="en-US" w:eastAsia="zh-CN"/>
        </w:rPr>
      </w:pPr>
      <w:r>
        <w:rPr>
          <w:rFonts w:hint="eastAsia" w:ascii="仿宋_GB2312" w:hAnsi="仿宋_GB2312" w:cs="仿宋_GB2312"/>
          <w:color w:val="auto"/>
          <w:kern w:val="0"/>
          <w:sz w:val="32"/>
          <w:szCs w:val="32"/>
          <w:lang w:val="en-US" w:eastAsia="zh-CN"/>
        </w:rPr>
        <w:t>春植花生播期受温度影响较大，应掌握气温稳定在15℃以上的晴暖天气播种，才有利于出苗。要求在适宜播种期的范围内抢晴进行早播，这是获得花生全苗、延长生长期、减轻锈病为害、避开粮油播种争工的有效措施。全省春植花生的适宜播期，南部地区（湛江、茂名等市）以立春前后为宜，中部地区（广州、佛山、江门、阳江、清远、汕头、揭阳和汕尾，河源、梅县、潮州、肇庆、惠州等市的南部）以雨水至惊蛰为宜；北部地区（韶关，河源、梅县、潮州、惠州、肇庆、云浮等市的北部）以春分前后为宜。采用地膜覆盖则可提早15</w:t>
      </w:r>
      <w:r>
        <w:rPr>
          <w:rFonts w:hint="eastAsia" w:ascii="仿宋_GB2312" w:hAnsi="仿宋_GB2312" w:cs="仿宋_GB2312"/>
          <w:color w:val="auto"/>
          <w:kern w:val="0"/>
          <w:sz w:val="32"/>
          <w:szCs w:val="32"/>
          <w:lang w:val="en" w:eastAsia="zh-CN"/>
        </w:rPr>
        <w:t>-</w:t>
      </w:r>
      <w:r>
        <w:rPr>
          <w:rFonts w:hint="eastAsia" w:ascii="仿宋_GB2312" w:hAnsi="仿宋_GB2312" w:cs="仿宋_GB2312"/>
          <w:color w:val="auto"/>
          <w:kern w:val="0"/>
          <w:sz w:val="32"/>
          <w:szCs w:val="32"/>
          <w:lang w:val="en-US" w:eastAsia="zh-CN"/>
        </w:rPr>
        <w:t>20天播种。</w:t>
      </w:r>
    </w:p>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590" w:lineRule="exact"/>
        <w:ind w:left="0" w:leftChars="0" w:right="0" w:rightChars="0" w:firstLine="640" w:firstLineChars="200"/>
        <w:jc w:val="both"/>
        <w:textAlignment w:val="auto"/>
        <w:rPr>
          <w:rFonts w:hint="eastAsia" w:ascii="黑体" w:hAnsi="黑体" w:eastAsia="黑体" w:cs="黑体"/>
          <w:color w:val="auto"/>
          <w:kern w:val="0"/>
          <w:sz w:val="32"/>
          <w:szCs w:val="32"/>
          <w:lang w:val="en-US" w:eastAsia="zh-CN"/>
        </w:rPr>
      </w:pPr>
      <w:r>
        <w:rPr>
          <w:rFonts w:hint="eastAsia" w:ascii="黑体" w:hAnsi="黑体" w:eastAsia="黑体" w:cs="黑体"/>
          <w:color w:val="auto"/>
          <w:kern w:val="0"/>
          <w:sz w:val="32"/>
          <w:szCs w:val="32"/>
          <w:lang w:val="en-US" w:eastAsia="zh-CN"/>
        </w:rPr>
        <w:t>五、加强田管注重防控</w:t>
      </w:r>
    </w:p>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590" w:lineRule="exact"/>
        <w:ind w:left="0" w:leftChars="0" w:right="0" w:rightChars="0" w:firstLine="640" w:firstLineChars="200"/>
        <w:jc w:val="both"/>
        <w:textAlignment w:val="auto"/>
        <w:rPr>
          <w:rFonts w:hint="eastAsia" w:ascii="仿宋_GB2312" w:hAnsi="仿宋_GB2312" w:cs="仿宋_GB2312"/>
          <w:color w:val="auto"/>
          <w:kern w:val="0"/>
          <w:sz w:val="32"/>
          <w:szCs w:val="32"/>
          <w:lang w:val="en-US" w:eastAsia="zh-CN"/>
        </w:rPr>
      </w:pPr>
      <w:r>
        <w:rPr>
          <w:rFonts w:hint="eastAsia" w:ascii="仿宋_GB2312" w:hAnsi="仿宋_GB2312" w:cs="仿宋_GB2312"/>
          <w:color w:val="auto"/>
          <w:kern w:val="0"/>
          <w:sz w:val="32"/>
          <w:szCs w:val="32"/>
          <w:lang w:val="en-US" w:eastAsia="zh-CN"/>
        </w:rPr>
        <w:t>杂草防控：在花生播种后三天内，应在土壤表面喷雾乙草胺、二甲戊灵等适合花生的芽前除草剂；在苗期如果香附子等杂草过多，可使用能防除香附子等杂草的花生苗后除草剂防治；少量杂草可人工拔除。水分管理。播种后出苗前，要保持土壤足墒确保出苗，其他时期一般雨养。在遭遇暴雨涝灾时，及时通渠清沟排涝排渍水；在遭遇干旱时，有条件的田块宜在早上或傍晚浇水，提倡喷灌、滴灌。适量追肥。苗肥应掌握在三、四叶期追施，一般每亩施尿素5</w:t>
      </w:r>
      <w:r>
        <w:rPr>
          <w:rFonts w:hint="eastAsia" w:ascii="仿宋_GB2312" w:hAnsi="仿宋_GB2312" w:cs="仿宋_GB2312"/>
          <w:color w:val="auto"/>
          <w:kern w:val="0"/>
          <w:sz w:val="32"/>
          <w:szCs w:val="32"/>
          <w:lang w:val="en" w:eastAsia="zh-CN"/>
        </w:rPr>
        <w:t>-</w:t>
      </w:r>
      <w:r>
        <w:rPr>
          <w:rFonts w:hint="eastAsia" w:ascii="仿宋_GB2312" w:hAnsi="仿宋_GB2312" w:cs="仿宋_GB2312"/>
          <w:color w:val="auto"/>
          <w:kern w:val="0"/>
          <w:sz w:val="32"/>
          <w:szCs w:val="32"/>
          <w:lang w:val="en-US" w:eastAsia="zh-CN"/>
        </w:rPr>
        <w:t>8公斤；花针期应施黑白灰35</w:t>
      </w:r>
      <w:r>
        <w:rPr>
          <w:rFonts w:hint="eastAsia" w:ascii="仿宋_GB2312" w:hAnsi="仿宋_GB2312" w:cs="仿宋_GB2312"/>
          <w:color w:val="auto"/>
          <w:kern w:val="0"/>
          <w:sz w:val="32"/>
          <w:szCs w:val="32"/>
          <w:lang w:val="en" w:eastAsia="zh-CN"/>
        </w:rPr>
        <w:t>-</w:t>
      </w:r>
      <w:r>
        <w:rPr>
          <w:rFonts w:hint="eastAsia" w:ascii="仿宋_GB2312" w:hAnsi="仿宋_GB2312" w:cs="仿宋_GB2312"/>
          <w:color w:val="auto"/>
          <w:kern w:val="0"/>
          <w:sz w:val="32"/>
          <w:szCs w:val="32"/>
          <w:lang w:val="en-US" w:eastAsia="zh-CN"/>
        </w:rPr>
        <w:t>50公斤（草木灰15</w:t>
      </w:r>
      <w:r>
        <w:rPr>
          <w:rFonts w:hint="eastAsia" w:ascii="仿宋_GB2312" w:hAnsi="仿宋_GB2312" w:cs="仿宋_GB2312"/>
          <w:color w:val="auto"/>
          <w:kern w:val="0"/>
          <w:sz w:val="32"/>
          <w:szCs w:val="32"/>
          <w:lang w:val="en" w:eastAsia="zh-CN"/>
        </w:rPr>
        <w:t>-</w:t>
      </w:r>
      <w:r>
        <w:rPr>
          <w:rFonts w:hint="eastAsia" w:ascii="仿宋_GB2312" w:hAnsi="仿宋_GB2312" w:cs="仿宋_GB2312"/>
          <w:color w:val="auto"/>
          <w:kern w:val="0"/>
          <w:sz w:val="32"/>
          <w:szCs w:val="32"/>
          <w:lang w:val="en-US" w:eastAsia="zh-CN"/>
        </w:rPr>
        <w:t>20公斤、石灰30</w:t>
      </w:r>
      <w:r>
        <w:rPr>
          <w:rFonts w:hint="eastAsia" w:ascii="仿宋_GB2312" w:hAnsi="仿宋_GB2312" w:cs="仿宋_GB2312"/>
          <w:color w:val="auto"/>
          <w:kern w:val="0"/>
          <w:sz w:val="32"/>
          <w:szCs w:val="32"/>
          <w:lang w:val="en" w:eastAsia="zh-CN"/>
        </w:rPr>
        <w:t>-</w:t>
      </w:r>
      <w:r>
        <w:rPr>
          <w:rFonts w:hint="eastAsia" w:ascii="仿宋_GB2312" w:hAnsi="仿宋_GB2312" w:cs="仿宋_GB2312"/>
          <w:color w:val="auto"/>
          <w:kern w:val="0"/>
          <w:sz w:val="32"/>
          <w:szCs w:val="32"/>
          <w:lang w:val="en-US" w:eastAsia="zh-CN"/>
        </w:rPr>
        <w:t>35公斤）；荚果发育后期开始，叶面喷施2%</w:t>
      </w:r>
      <w:r>
        <w:rPr>
          <w:rFonts w:hint="eastAsia" w:ascii="仿宋_GB2312" w:hAnsi="仿宋_GB2312" w:cs="仿宋_GB2312"/>
          <w:color w:val="auto"/>
          <w:kern w:val="0"/>
          <w:sz w:val="32"/>
          <w:szCs w:val="32"/>
          <w:lang w:val="en" w:eastAsia="zh-CN"/>
        </w:rPr>
        <w:t>-</w:t>
      </w:r>
      <w:r>
        <w:rPr>
          <w:rFonts w:hint="eastAsia" w:ascii="仿宋_GB2312" w:hAnsi="仿宋_GB2312" w:cs="仿宋_GB2312"/>
          <w:color w:val="auto"/>
          <w:kern w:val="0"/>
          <w:sz w:val="32"/>
          <w:szCs w:val="32"/>
          <w:lang w:val="en-US" w:eastAsia="zh-CN"/>
        </w:rPr>
        <w:t>3%的过磷酸钙和1%</w:t>
      </w:r>
      <w:r>
        <w:rPr>
          <w:rFonts w:hint="eastAsia" w:ascii="仿宋_GB2312" w:hAnsi="仿宋_GB2312" w:cs="仿宋_GB2312"/>
          <w:color w:val="auto"/>
          <w:kern w:val="0"/>
          <w:sz w:val="32"/>
          <w:szCs w:val="32"/>
          <w:lang w:val="en" w:eastAsia="zh-CN"/>
        </w:rPr>
        <w:t>-</w:t>
      </w:r>
      <w:r>
        <w:rPr>
          <w:rFonts w:hint="eastAsia" w:ascii="仿宋_GB2312" w:hAnsi="仿宋_GB2312" w:cs="仿宋_GB2312"/>
          <w:color w:val="auto"/>
          <w:kern w:val="0"/>
          <w:sz w:val="32"/>
          <w:szCs w:val="32"/>
          <w:lang w:val="en-US" w:eastAsia="zh-CN"/>
        </w:rPr>
        <w:t>2%的尿素混合水溶液（磷氮肥液），每隔7</w:t>
      </w:r>
      <w:r>
        <w:rPr>
          <w:rFonts w:hint="eastAsia" w:ascii="仿宋_GB2312" w:hAnsi="仿宋_GB2312" w:cs="仿宋_GB2312"/>
          <w:color w:val="auto"/>
          <w:kern w:val="0"/>
          <w:sz w:val="32"/>
          <w:szCs w:val="32"/>
          <w:lang w:val="en" w:eastAsia="zh-CN"/>
        </w:rPr>
        <w:t>-</w:t>
      </w:r>
      <w:r>
        <w:rPr>
          <w:rFonts w:hint="eastAsia" w:ascii="仿宋_GB2312" w:hAnsi="仿宋_GB2312" w:cs="仿宋_GB2312"/>
          <w:color w:val="auto"/>
          <w:kern w:val="0"/>
          <w:sz w:val="32"/>
          <w:szCs w:val="32"/>
          <w:lang w:val="en-US" w:eastAsia="zh-CN"/>
        </w:rPr>
        <w:t>10天一次，连喷2</w:t>
      </w:r>
      <w:r>
        <w:rPr>
          <w:rFonts w:hint="eastAsia" w:ascii="仿宋_GB2312" w:hAnsi="仿宋_GB2312" w:cs="仿宋_GB2312"/>
          <w:color w:val="auto"/>
          <w:kern w:val="0"/>
          <w:sz w:val="32"/>
          <w:szCs w:val="32"/>
          <w:lang w:val="en" w:eastAsia="zh-CN"/>
        </w:rPr>
        <w:t>-</w:t>
      </w:r>
      <w:r>
        <w:rPr>
          <w:rFonts w:hint="eastAsia" w:ascii="仿宋_GB2312" w:hAnsi="仿宋_GB2312" w:cs="仿宋_GB2312"/>
          <w:color w:val="auto"/>
          <w:kern w:val="0"/>
          <w:sz w:val="32"/>
          <w:szCs w:val="32"/>
          <w:lang w:val="en-US" w:eastAsia="zh-CN"/>
        </w:rPr>
        <w:t>3次，以增强顶部叶片活力，提高饱果率。防病控旺。中后期喷施杀菌剂、生长调节剂等防病控旺防倒伏。</w:t>
      </w:r>
    </w:p>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590" w:lineRule="exact"/>
        <w:ind w:left="0" w:leftChars="0" w:right="0" w:rightChars="0" w:firstLine="640" w:firstLineChars="200"/>
        <w:jc w:val="both"/>
        <w:textAlignment w:val="auto"/>
        <w:rPr>
          <w:rFonts w:hint="eastAsia" w:ascii="仿宋_GB2312" w:hAnsi="仿宋_GB2312" w:cs="仿宋_GB2312"/>
          <w:color w:val="auto"/>
          <w:kern w:val="0"/>
          <w:sz w:val="32"/>
          <w:szCs w:val="32"/>
          <w:lang w:val="en-US" w:eastAsia="zh-CN"/>
        </w:rPr>
      </w:pPr>
      <w:r>
        <w:rPr>
          <w:rFonts w:hint="eastAsia" w:ascii="仿宋_GB2312" w:hAnsi="仿宋_GB2312" w:cs="仿宋_GB2312"/>
          <w:color w:val="auto"/>
          <w:kern w:val="0"/>
          <w:sz w:val="32"/>
          <w:szCs w:val="32"/>
          <w:lang w:val="en-US" w:eastAsia="zh-CN"/>
        </w:rPr>
        <w:t>病虫防控：采用频振灯、黑光灯、色板、性诱剂、食诱剂、糖醋液等诱控技术，或天敌保护利用、蓖麻等诱集植物捕杀等措施防治病虫害。虫害严重时，应及时采用高效低毒杀虫剂进行喷杀，斜纹夜蛾、棉铃虫、甜菜夜蛾等食叶害虫，可于幼虫3龄前用溴氰菊酯乳油、高效氯氰菊酯乳油、氯虫苯甲酰胺、辛硫磷乳油兑水喷雾防治；蚜虫、蓟马等害虫可用吡虫啉、噻虫嗪等进行防治；红蜘蛛可用哒螨灵、螺螨酯、阿维菌素等进行防治。花生叶部病害防治应在生育中后期喷施80%代森锰锌可湿性粉剂300</w:t>
      </w:r>
      <w:r>
        <w:rPr>
          <w:rFonts w:hint="eastAsia" w:ascii="仿宋_GB2312" w:hAnsi="仿宋_GB2312" w:cs="仿宋_GB2312"/>
          <w:color w:val="auto"/>
          <w:kern w:val="0"/>
          <w:sz w:val="32"/>
          <w:szCs w:val="32"/>
          <w:lang w:val="en" w:eastAsia="zh-CN"/>
        </w:rPr>
        <w:t>-</w:t>
      </w:r>
      <w:r>
        <w:rPr>
          <w:rFonts w:hint="eastAsia" w:ascii="仿宋_GB2312" w:hAnsi="仿宋_GB2312" w:cs="仿宋_GB2312"/>
          <w:color w:val="auto"/>
          <w:kern w:val="0"/>
          <w:sz w:val="32"/>
          <w:szCs w:val="32"/>
          <w:lang w:val="en-US" w:eastAsia="zh-CN"/>
        </w:rPr>
        <w:t>400倍液、嘧菌酯或吡唑醚菌酯•代森联等杀菌剂，视病害发生程度防治2</w:t>
      </w:r>
      <w:r>
        <w:rPr>
          <w:rFonts w:hint="eastAsia" w:ascii="仿宋_GB2312" w:hAnsi="仿宋_GB2312" w:cs="仿宋_GB2312"/>
          <w:color w:val="auto"/>
          <w:kern w:val="0"/>
          <w:sz w:val="32"/>
          <w:szCs w:val="32"/>
          <w:lang w:val="en" w:eastAsia="zh-CN"/>
        </w:rPr>
        <w:t>-</w:t>
      </w:r>
      <w:r>
        <w:rPr>
          <w:rFonts w:hint="eastAsia" w:ascii="仿宋_GB2312" w:hAnsi="仿宋_GB2312" w:cs="仿宋_GB2312"/>
          <w:color w:val="auto"/>
          <w:kern w:val="0"/>
          <w:sz w:val="32"/>
          <w:szCs w:val="32"/>
          <w:lang w:val="en-US" w:eastAsia="zh-CN"/>
        </w:rPr>
        <w:t>3次，每次间隔7</w:t>
      </w:r>
      <w:r>
        <w:rPr>
          <w:rFonts w:hint="eastAsia" w:ascii="仿宋_GB2312" w:hAnsi="仿宋_GB2312" w:cs="仿宋_GB2312"/>
          <w:color w:val="auto"/>
          <w:kern w:val="0"/>
          <w:sz w:val="32"/>
          <w:szCs w:val="32"/>
          <w:lang w:val="en" w:eastAsia="zh-CN"/>
        </w:rPr>
        <w:t>-</w:t>
      </w:r>
      <w:r>
        <w:rPr>
          <w:rFonts w:hint="eastAsia" w:ascii="仿宋_GB2312" w:hAnsi="仿宋_GB2312" w:cs="仿宋_GB2312"/>
          <w:color w:val="auto"/>
          <w:kern w:val="0"/>
          <w:sz w:val="32"/>
          <w:szCs w:val="32"/>
          <w:lang w:val="en-US" w:eastAsia="zh-CN"/>
        </w:rPr>
        <w:t>10天。</w:t>
      </w:r>
    </w:p>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590" w:lineRule="exact"/>
        <w:ind w:left="0" w:leftChars="0" w:right="0" w:rightChars="0" w:firstLine="640" w:firstLineChars="200"/>
        <w:jc w:val="both"/>
        <w:textAlignment w:val="auto"/>
        <w:rPr>
          <w:rFonts w:hint="eastAsia" w:ascii="黑体" w:hAnsi="黑体" w:eastAsia="黑体" w:cs="黑体"/>
          <w:color w:val="auto"/>
          <w:kern w:val="0"/>
          <w:sz w:val="32"/>
          <w:szCs w:val="32"/>
          <w:lang w:val="en-US" w:eastAsia="zh-CN"/>
        </w:rPr>
      </w:pPr>
      <w:r>
        <w:rPr>
          <w:rFonts w:hint="eastAsia" w:ascii="黑体" w:hAnsi="黑体" w:eastAsia="黑体" w:cs="黑体"/>
          <w:color w:val="auto"/>
          <w:kern w:val="0"/>
          <w:sz w:val="32"/>
          <w:szCs w:val="32"/>
          <w:lang w:val="en-US" w:eastAsia="zh-CN"/>
        </w:rPr>
        <w:t>六、适期收获确保丰收</w:t>
      </w:r>
    </w:p>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590" w:lineRule="exact"/>
        <w:ind w:left="0" w:leftChars="0" w:right="0" w:rightChars="0" w:firstLine="640" w:firstLineChars="200"/>
        <w:jc w:val="both"/>
        <w:textAlignment w:val="auto"/>
        <w:rPr>
          <w:rFonts w:hint="eastAsia" w:ascii="仿宋_GB2312" w:hAnsi="仿宋_GB2312" w:cs="仿宋_GB2312"/>
          <w:color w:val="auto"/>
          <w:kern w:val="0"/>
          <w:sz w:val="32"/>
          <w:szCs w:val="32"/>
          <w:lang w:val="en-US" w:eastAsia="zh-CN"/>
        </w:rPr>
      </w:pPr>
      <w:r>
        <w:rPr>
          <w:rFonts w:hint="eastAsia" w:ascii="仿宋_GB2312" w:hAnsi="仿宋_GB2312" w:cs="仿宋_GB2312"/>
          <w:color w:val="auto"/>
          <w:kern w:val="0"/>
          <w:sz w:val="32"/>
          <w:szCs w:val="32"/>
          <w:lang w:val="en-US" w:eastAsia="zh-CN"/>
        </w:rPr>
        <w:t>收获标准：油用花生饱满荚果比率达到80%以上，应尽快收获，防止田间发芽烂果；鲜食花生饱满荚果比率达到60%以上，可根据市场需求及时收获上市。具体收获期还应根据天气和地块情况灵活掌握。可适当晚收，延长饱果充实时间，提高产量品质。</w:t>
      </w:r>
    </w:p>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590" w:lineRule="exact"/>
        <w:ind w:left="0" w:leftChars="0" w:right="0" w:rightChars="0" w:firstLine="640" w:firstLineChars="200"/>
        <w:jc w:val="both"/>
        <w:textAlignment w:val="auto"/>
        <w:rPr>
          <w:rFonts w:hint="eastAsia" w:ascii="仿宋_GB2312" w:hAnsi="仿宋_GB2312" w:cs="仿宋_GB2312"/>
          <w:color w:val="auto"/>
          <w:kern w:val="0"/>
          <w:sz w:val="32"/>
          <w:szCs w:val="32"/>
          <w:lang w:val="en-US" w:eastAsia="zh-CN"/>
        </w:rPr>
      </w:pPr>
      <w:r>
        <w:rPr>
          <w:rFonts w:hint="eastAsia" w:ascii="仿宋_GB2312" w:hAnsi="仿宋_GB2312" w:cs="仿宋_GB2312"/>
          <w:color w:val="auto"/>
          <w:kern w:val="0"/>
          <w:sz w:val="32"/>
          <w:szCs w:val="32"/>
          <w:lang w:val="en-US" w:eastAsia="zh-CN"/>
        </w:rPr>
        <w:t>收后处理：收获后应尽快晾晒或烘干，使荚果含水量降到10%以下后精选入库，仓库应控制贮藏温湿度条件，防止贮藏害虫，降低霉捂和黄曲霉毒素污染风险。为提高花生品质品相，要尽量做到分品种专收专储。鲜食花生应及时冷藏、冷链运输。</w:t>
      </w:r>
    </w:p>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590" w:lineRule="exact"/>
        <w:ind w:left="0" w:leftChars="0" w:right="0" w:rightChars="0" w:firstLine="0" w:firstLineChars="0"/>
        <w:jc w:val="center"/>
        <w:textAlignment w:val="auto"/>
        <w:outlineLvl w:val="9"/>
        <w:rPr>
          <w:rStyle w:val="10"/>
          <w:rFonts w:hint="eastAsia" w:ascii="方正小标宋简体" w:hAnsi="方正小标宋简体" w:eastAsia="方正小标宋简体" w:cs="方正小标宋简体"/>
          <w:b w:val="0"/>
          <w:bCs/>
          <w:color w:val="auto"/>
          <w:kern w:val="0"/>
          <w:sz w:val="44"/>
          <w:szCs w:val="44"/>
          <w:lang w:val="en-US" w:eastAsia="zh-CN" w:bidi="ar-SA"/>
        </w:rPr>
      </w:pPr>
      <w:bookmarkStart w:id="46" w:name="_Toc28693"/>
      <w:bookmarkStart w:id="47" w:name="_Toc31945"/>
      <w:r>
        <w:rPr>
          <w:rStyle w:val="10"/>
          <w:rFonts w:hint="eastAsia" w:ascii="仿宋_GB2312" w:hAnsi="仿宋_GB2312" w:eastAsia="仿宋_GB2312" w:cs="仿宋_GB2312"/>
          <w:b/>
          <w:color w:val="auto"/>
          <w:kern w:val="0"/>
          <w:sz w:val="32"/>
          <w:szCs w:val="32"/>
          <w:lang w:val="en-US" w:eastAsia="zh-CN" w:bidi="ar-SA"/>
        </w:rPr>
        <w:br w:type="page"/>
      </w:r>
      <w:bookmarkStart w:id="48" w:name="_Toc5156"/>
      <w:bookmarkStart w:id="49" w:name="_Toc30656"/>
      <w:bookmarkStart w:id="50" w:name="_Toc12522"/>
      <w:bookmarkStart w:id="51" w:name="_Toc18223"/>
      <w:bookmarkStart w:id="52" w:name="_Toc17072"/>
      <w:bookmarkStart w:id="53" w:name="_Toc25140"/>
      <w:bookmarkStart w:id="54" w:name="_Toc11792"/>
      <w:r>
        <w:rPr>
          <w:rStyle w:val="10"/>
          <w:rFonts w:hint="eastAsia" w:ascii="方正小标宋简体" w:hAnsi="方正小标宋简体" w:eastAsia="方正小标宋简体" w:cs="方正小标宋简体"/>
          <w:b w:val="0"/>
          <w:bCs/>
          <w:color w:val="auto"/>
          <w:kern w:val="0"/>
          <w:sz w:val="44"/>
          <w:szCs w:val="44"/>
          <w:lang w:val="en-US" w:eastAsia="zh-CN" w:bidi="ar-SA"/>
        </w:rPr>
        <w:t>甘薯</w:t>
      </w:r>
      <w:bookmarkEnd w:id="46"/>
      <w:r>
        <w:rPr>
          <w:rStyle w:val="10"/>
          <w:rFonts w:hint="eastAsia" w:ascii="方正小标宋简体" w:hAnsi="方正小标宋简体" w:eastAsia="方正小标宋简体" w:cs="方正小标宋简体"/>
          <w:b w:val="0"/>
          <w:bCs/>
          <w:color w:val="auto"/>
          <w:kern w:val="0"/>
          <w:sz w:val="44"/>
          <w:szCs w:val="44"/>
          <w:lang w:val="en-US" w:eastAsia="zh-CN" w:bidi="ar-SA"/>
        </w:rPr>
        <w:t>春季生产技术指导意见</w:t>
      </w:r>
      <w:bookmarkEnd w:id="47"/>
    </w:p>
    <w:bookmarkEnd w:id="48"/>
    <w:bookmarkEnd w:id="49"/>
    <w:bookmarkEnd w:id="50"/>
    <w:bookmarkEnd w:id="51"/>
    <w:bookmarkEnd w:id="52"/>
    <w:bookmarkEnd w:id="53"/>
    <w:bookmarkEnd w:id="54"/>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590" w:lineRule="exact"/>
        <w:ind w:left="0" w:leftChars="0" w:right="0" w:rightChars="0" w:firstLine="640" w:firstLineChars="200"/>
        <w:jc w:val="both"/>
        <w:textAlignment w:val="auto"/>
        <w:rPr>
          <w:rFonts w:hint="eastAsia" w:ascii="仿宋_GB2312" w:hAnsi="仿宋_GB2312" w:eastAsia="仿宋_GB2312" w:cs="仿宋_GB2312"/>
          <w:color w:val="auto"/>
          <w:kern w:val="0"/>
          <w:sz w:val="32"/>
          <w:szCs w:val="32"/>
          <w:lang w:val="en-US" w:eastAsia="zh-CN"/>
        </w:rPr>
      </w:pPr>
    </w:p>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590" w:lineRule="exact"/>
        <w:ind w:left="0" w:leftChars="0" w:right="0" w:rightChars="0" w:firstLine="640" w:firstLineChars="200"/>
        <w:jc w:val="both"/>
        <w:textAlignment w:val="auto"/>
        <w:rPr>
          <w:rFonts w:hint="eastAsia" w:ascii="黑体" w:hAnsi="黑体" w:eastAsia="黑体" w:cs="黑体"/>
          <w:color w:val="auto"/>
          <w:kern w:val="0"/>
          <w:sz w:val="32"/>
          <w:szCs w:val="32"/>
          <w:lang w:val="en-US" w:eastAsia="zh-CN"/>
        </w:rPr>
      </w:pPr>
      <w:r>
        <w:rPr>
          <w:rFonts w:hint="eastAsia" w:ascii="黑体" w:hAnsi="黑体" w:eastAsia="黑体" w:cs="黑体"/>
          <w:color w:val="auto"/>
          <w:kern w:val="0"/>
          <w:sz w:val="32"/>
          <w:szCs w:val="32"/>
          <w:lang w:val="en-US" w:eastAsia="zh-CN"/>
        </w:rPr>
        <w:t>一、选用良种，实施健康种薯种苗繁育</w:t>
      </w:r>
    </w:p>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590" w:lineRule="exact"/>
        <w:ind w:left="0" w:leftChars="0" w:right="0" w:rightChars="0" w:firstLine="640" w:firstLineChars="200"/>
        <w:jc w:val="both"/>
        <w:textAlignment w:val="auto"/>
        <w:rPr>
          <w:rFonts w:hint="eastAsia" w:ascii="仿宋_GB2312" w:hAnsi="仿宋_GB2312" w:cs="仿宋_GB2312"/>
          <w:color w:val="auto"/>
          <w:kern w:val="0"/>
          <w:sz w:val="32"/>
          <w:szCs w:val="32"/>
          <w:lang w:val="en-US" w:eastAsia="zh-CN"/>
        </w:rPr>
      </w:pPr>
      <w:r>
        <w:rPr>
          <w:rFonts w:hint="eastAsia" w:ascii="仿宋_GB2312" w:hAnsi="仿宋_GB2312" w:cs="仿宋_GB2312"/>
          <w:color w:val="auto"/>
          <w:kern w:val="0"/>
          <w:sz w:val="32"/>
          <w:szCs w:val="32"/>
          <w:lang w:val="en-US" w:eastAsia="zh-CN"/>
        </w:rPr>
        <w:t>2022年春季寒潮来袭，呈现降温急、气温低、影响范围广等特点，会引起甘薯种植季节推迟，对区域内甘薯种苗的繁育有一定的影响。加上近年来甘薯病毒病，尤其是SPVD的蔓延，良种的选择与健康种苗的繁殖是甘薯产业健康发展最重要的环节。根据当地土壤、气候条件、种植目的、营销方式等因素，选用适宜的优质专用甘薯品种，注意应用健康种苗，防止非正规渠道引进品种。</w:t>
      </w:r>
    </w:p>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590" w:lineRule="exact"/>
        <w:ind w:left="0" w:leftChars="0" w:right="0" w:rightChars="0" w:firstLine="640" w:firstLineChars="200"/>
        <w:jc w:val="both"/>
        <w:textAlignment w:val="auto"/>
        <w:rPr>
          <w:rFonts w:hint="eastAsia" w:ascii="仿宋_GB2312" w:hAnsi="仿宋_GB2312" w:cs="仿宋_GB2312"/>
          <w:color w:val="auto"/>
          <w:kern w:val="0"/>
          <w:sz w:val="32"/>
          <w:szCs w:val="32"/>
          <w:lang w:val="en-US" w:eastAsia="zh-CN"/>
        </w:rPr>
      </w:pPr>
      <w:r>
        <w:rPr>
          <w:rFonts w:hint="eastAsia" w:ascii="仿宋_GB2312" w:hAnsi="仿宋_GB2312" w:cs="仿宋_GB2312"/>
          <w:color w:val="auto"/>
          <w:kern w:val="0"/>
          <w:sz w:val="32"/>
          <w:szCs w:val="32"/>
          <w:lang w:val="en-US" w:eastAsia="zh-CN"/>
        </w:rPr>
        <w:t>甘薯育苗根据季节、地域的不同可采取温室大棚或露地育苗等方式。选用薯块表皮光滑、无病斑、中等大小接均匀的、具有原原种特征的薯块育苗，排种前进行苗床土壤及种薯消毒。</w:t>
      </w:r>
    </w:p>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590" w:lineRule="exact"/>
        <w:ind w:left="0" w:leftChars="0" w:right="0" w:rightChars="0" w:firstLine="640" w:firstLineChars="200"/>
        <w:jc w:val="both"/>
        <w:textAlignment w:val="auto"/>
        <w:rPr>
          <w:rFonts w:hint="eastAsia" w:ascii="仿宋_GB2312" w:hAnsi="仿宋_GB2312" w:cs="仿宋_GB2312"/>
          <w:color w:val="auto"/>
          <w:kern w:val="0"/>
          <w:sz w:val="32"/>
          <w:szCs w:val="32"/>
          <w:lang w:val="en-US" w:eastAsia="zh-CN"/>
        </w:rPr>
      </w:pPr>
      <w:r>
        <w:rPr>
          <w:rFonts w:hint="eastAsia" w:ascii="仿宋_GB2312" w:hAnsi="仿宋_GB2312" w:cs="仿宋_GB2312"/>
          <w:color w:val="auto"/>
          <w:kern w:val="0"/>
          <w:sz w:val="32"/>
          <w:szCs w:val="32"/>
          <w:lang w:val="en-US" w:eastAsia="zh-CN"/>
        </w:rPr>
        <w:t>为了确保种苗的健康，南方薯区夏秋薯区可在2-4月份开始利用大棚或温室进行薯块育苗；南方薯区秋冬薯区可在6月份开始整地进行露地育苗。</w:t>
      </w:r>
    </w:p>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590" w:lineRule="exact"/>
        <w:ind w:left="0" w:leftChars="0" w:right="0" w:rightChars="0" w:firstLine="640" w:firstLineChars="200"/>
        <w:jc w:val="both"/>
        <w:textAlignment w:val="auto"/>
        <w:rPr>
          <w:rFonts w:hint="eastAsia" w:ascii="黑体" w:hAnsi="黑体" w:eastAsia="黑体" w:cs="黑体"/>
          <w:color w:val="auto"/>
          <w:kern w:val="0"/>
          <w:sz w:val="32"/>
          <w:szCs w:val="32"/>
          <w:lang w:val="en-US" w:eastAsia="zh-CN"/>
        </w:rPr>
      </w:pPr>
      <w:r>
        <w:rPr>
          <w:rFonts w:hint="eastAsia" w:ascii="黑体" w:hAnsi="黑体" w:eastAsia="黑体" w:cs="黑体"/>
          <w:color w:val="auto"/>
          <w:kern w:val="0"/>
          <w:sz w:val="32"/>
          <w:szCs w:val="32"/>
          <w:lang w:val="en-US" w:eastAsia="zh-CN"/>
        </w:rPr>
        <w:t>二、适时起垄、合理密植、适时种植</w:t>
      </w:r>
    </w:p>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590" w:lineRule="exact"/>
        <w:ind w:left="0" w:leftChars="0" w:right="0" w:rightChars="0" w:firstLine="640" w:firstLineChars="200"/>
        <w:jc w:val="both"/>
        <w:textAlignment w:val="auto"/>
        <w:rPr>
          <w:rFonts w:hint="eastAsia" w:ascii="仿宋_GB2312" w:hAnsi="仿宋_GB2312" w:cs="仿宋_GB2312"/>
          <w:color w:val="auto"/>
          <w:kern w:val="0"/>
          <w:sz w:val="32"/>
          <w:szCs w:val="32"/>
          <w:lang w:val="en-US" w:eastAsia="zh-CN"/>
        </w:rPr>
      </w:pPr>
      <w:r>
        <w:rPr>
          <w:rFonts w:hint="eastAsia" w:ascii="仿宋_GB2312" w:hAnsi="仿宋_GB2312" w:cs="仿宋_GB2312"/>
          <w:color w:val="auto"/>
          <w:kern w:val="0"/>
          <w:sz w:val="32"/>
          <w:szCs w:val="32"/>
          <w:lang w:val="en-US" w:eastAsia="zh-CN"/>
        </w:rPr>
        <w:t>因地和品种的不同，确定合理的栽插密度，一般建议在3000至4000株左右。</w:t>
      </w:r>
    </w:p>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590" w:lineRule="exact"/>
        <w:ind w:left="0" w:leftChars="0" w:right="0" w:rightChars="0" w:firstLine="640" w:firstLineChars="200"/>
        <w:jc w:val="both"/>
        <w:textAlignment w:val="auto"/>
        <w:rPr>
          <w:rFonts w:hint="eastAsia" w:ascii="仿宋_GB2312" w:hAnsi="仿宋_GB2312" w:cs="仿宋_GB2312"/>
          <w:color w:val="auto"/>
          <w:kern w:val="0"/>
          <w:sz w:val="32"/>
          <w:szCs w:val="32"/>
          <w:lang w:val="en-US" w:eastAsia="zh-CN"/>
        </w:rPr>
      </w:pPr>
      <w:r>
        <w:rPr>
          <w:rFonts w:hint="eastAsia" w:ascii="仿宋_GB2312" w:hAnsi="仿宋_GB2312" w:cs="仿宋_GB2312"/>
          <w:color w:val="auto"/>
          <w:kern w:val="0"/>
          <w:sz w:val="32"/>
          <w:szCs w:val="32"/>
          <w:lang w:val="en-US" w:eastAsia="zh-CN"/>
        </w:rPr>
        <w:t>南方夏秋薯区利用冬闲田种植夏薯的可春雨来临前提前起垄，非冬闲田则应在降雨间隙抢时起垄。在温度回暖后的3月中下旬开始种植。</w:t>
      </w:r>
    </w:p>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590" w:lineRule="exact"/>
        <w:ind w:left="0" w:leftChars="0" w:right="0" w:rightChars="0" w:firstLine="640" w:firstLineChars="200"/>
        <w:jc w:val="both"/>
        <w:textAlignment w:val="auto"/>
        <w:rPr>
          <w:rFonts w:hint="eastAsia" w:ascii="仿宋_GB2312" w:hAnsi="仿宋_GB2312" w:cs="仿宋_GB2312"/>
          <w:color w:val="auto"/>
          <w:kern w:val="0"/>
          <w:sz w:val="32"/>
          <w:szCs w:val="32"/>
          <w:lang w:val="en-US" w:eastAsia="zh-CN"/>
        </w:rPr>
      </w:pPr>
      <w:r>
        <w:rPr>
          <w:rFonts w:hint="eastAsia" w:ascii="仿宋_GB2312" w:hAnsi="仿宋_GB2312" w:cs="仿宋_GB2312"/>
          <w:color w:val="auto"/>
          <w:kern w:val="0"/>
          <w:sz w:val="32"/>
          <w:szCs w:val="32"/>
          <w:lang w:val="en-US" w:eastAsia="zh-CN"/>
        </w:rPr>
        <w:t>南方夏秋薯区应适时在降雨的间隙期中出现晴朗天气时抢时起垄后种植。</w:t>
      </w:r>
    </w:p>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590" w:lineRule="exact"/>
        <w:ind w:left="0" w:leftChars="0" w:right="0" w:rightChars="0" w:firstLine="640" w:firstLineChars="200"/>
        <w:jc w:val="both"/>
        <w:textAlignment w:val="auto"/>
        <w:rPr>
          <w:rFonts w:hint="eastAsia" w:ascii="仿宋_GB2312" w:hAnsi="仿宋_GB2312" w:cs="仿宋_GB2312"/>
          <w:color w:val="auto"/>
          <w:kern w:val="0"/>
          <w:sz w:val="32"/>
          <w:szCs w:val="32"/>
          <w:lang w:val="en-US" w:eastAsia="zh-CN"/>
        </w:rPr>
      </w:pPr>
      <w:r>
        <w:rPr>
          <w:rFonts w:hint="eastAsia" w:ascii="仿宋_GB2312" w:hAnsi="仿宋_GB2312" w:cs="仿宋_GB2312"/>
          <w:color w:val="auto"/>
          <w:kern w:val="0"/>
          <w:sz w:val="32"/>
          <w:szCs w:val="32"/>
          <w:lang w:val="en-US" w:eastAsia="zh-CN"/>
        </w:rPr>
        <w:t>有条件的地方建议水旱轮作，或与早作作物花生、玉米、等作物轮作，以减轻病虫害和连作障碍，实现增产增效。</w:t>
      </w:r>
    </w:p>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590" w:lineRule="exact"/>
        <w:ind w:left="0" w:leftChars="0" w:right="0" w:rightChars="0" w:firstLine="640" w:firstLineChars="200"/>
        <w:jc w:val="both"/>
        <w:textAlignment w:val="auto"/>
        <w:rPr>
          <w:rFonts w:hint="eastAsia" w:ascii="黑体" w:hAnsi="黑体" w:eastAsia="黑体" w:cs="黑体"/>
          <w:color w:val="auto"/>
          <w:kern w:val="0"/>
          <w:sz w:val="32"/>
          <w:szCs w:val="32"/>
          <w:lang w:val="en-US" w:eastAsia="zh-CN"/>
        </w:rPr>
      </w:pPr>
      <w:r>
        <w:rPr>
          <w:rFonts w:hint="eastAsia" w:ascii="黑体" w:hAnsi="黑体" w:eastAsia="黑体" w:cs="黑体"/>
          <w:color w:val="auto"/>
          <w:kern w:val="0"/>
          <w:sz w:val="32"/>
          <w:szCs w:val="32"/>
          <w:lang w:val="en-US" w:eastAsia="zh-CN"/>
        </w:rPr>
        <w:t>三、合理施肥，节本优质高效</w:t>
      </w:r>
    </w:p>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590" w:lineRule="exact"/>
        <w:ind w:left="0" w:leftChars="0" w:right="0" w:rightChars="0" w:firstLine="640" w:firstLineChars="200"/>
        <w:jc w:val="both"/>
        <w:textAlignment w:val="auto"/>
        <w:rPr>
          <w:rFonts w:hint="eastAsia" w:ascii="仿宋_GB2312" w:hAnsi="仿宋_GB2312" w:cs="仿宋_GB2312"/>
          <w:color w:val="auto"/>
          <w:kern w:val="0"/>
          <w:sz w:val="32"/>
          <w:szCs w:val="32"/>
          <w:lang w:val="en-US" w:eastAsia="zh-CN"/>
        </w:rPr>
      </w:pPr>
      <w:r>
        <w:rPr>
          <w:rFonts w:hint="eastAsia" w:ascii="仿宋_GB2312" w:hAnsi="仿宋_GB2312" w:cs="仿宋_GB2312"/>
          <w:color w:val="auto"/>
          <w:kern w:val="0"/>
          <w:sz w:val="32"/>
          <w:szCs w:val="32"/>
          <w:lang w:val="en-US" w:eastAsia="zh-CN"/>
        </w:rPr>
        <w:t>坚持测土配方施肥，试验示范腐殖酸氨肥，推广使用甘薯专用肥。按照减氮、稳磷、增钾，基肥为主、追肥为辅，有机肥为主、化肥为辅的原则施肥。</w:t>
      </w:r>
    </w:p>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590" w:lineRule="exact"/>
        <w:ind w:left="0" w:leftChars="0" w:right="0" w:rightChars="0" w:firstLine="640" w:firstLineChars="200"/>
        <w:jc w:val="both"/>
        <w:textAlignment w:val="auto"/>
        <w:rPr>
          <w:rFonts w:hint="eastAsia" w:ascii="仿宋_GB2312" w:hAnsi="仿宋_GB2312" w:cs="仿宋_GB2312"/>
          <w:color w:val="auto"/>
          <w:kern w:val="0"/>
          <w:sz w:val="32"/>
          <w:szCs w:val="32"/>
          <w:lang w:val="en-US" w:eastAsia="zh-CN"/>
        </w:rPr>
      </w:pPr>
      <w:r>
        <w:rPr>
          <w:rFonts w:hint="eastAsia" w:ascii="仿宋_GB2312" w:hAnsi="仿宋_GB2312" w:cs="仿宋_GB2312"/>
          <w:color w:val="auto"/>
          <w:kern w:val="0"/>
          <w:sz w:val="32"/>
          <w:szCs w:val="32"/>
          <w:lang w:val="en-US" w:eastAsia="zh-CN"/>
        </w:rPr>
        <w:t>肥料应用参考指标：每公斤土壤速效氮低于20-30毫克时，亩施纯氮5-15公斤作底肥，高于80毫克时可不施氮肥。每公斤土壤速效磷低于20毫克时，亩施五氧化二磷5公斤作底肥，高于50毫克时可不施磷肥。每公斤土壤速效钾低于30毫克时，亩施氧化钾20公斤；30-100毫克时，亩施氧化钾10-20公斤；超过150毫克时，可不施钾肥。为提高商品薯率，提倡采用水肥一体化技术。</w:t>
      </w:r>
    </w:p>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590" w:lineRule="exact"/>
        <w:ind w:left="0" w:leftChars="0" w:right="0" w:rightChars="0" w:firstLine="640" w:firstLineChars="200"/>
        <w:jc w:val="both"/>
        <w:textAlignment w:val="auto"/>
        <w:rPr>
          <w:rFonts w:hint="eastAsia" w:ascii="黑体" w:hAnsi="黑体" w:eastAsia="黑体" w:cs="黑体"/>
          <w:color w:val="auto"/>
          <w:kern w:val="0"/>
          <w:sz w:val="32"/>
          <w:szCs w:val="32"/>
          <w:lang w:val="en-US" w:eastAsia="zh-CN"/>
        </w:rPr>
      </w:pPr>
      <w:r>
        <w:rPr>
          <w:rFonts w:hint="eastAsia" w:ascii="黑体" w:hAnsi="黑体" w:eastAsia="黑体" w:cs="黑体"/>
          <w:color w:val="auto"/>
          <w:kern w:val="0"/>
          <w:sz w:val="32"/>
          <w:szCs w:val="32"/>
          <w:lang w:val="en-US" w:eastAsia="zh-CN"/>
        </w:rPr>
        <w:t>四、加强田间管理，提高商品薯率</w:t>
      </w:r>
    </w:p>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590" w:lineRule="exact"/>
        <w:ind w:left="0" w:leftChars="0" w:right="0" w:rightChars="0" w:firstLine="640" w:firstLineChars="200"/>
        <w:jc w:val="both"/>
        <w:textAlignment w:val="auto"/>
        <w:rPr>
          <w:rFonts w:hint="eastAsia" w:ascii="仿宋_GB2312" w:hAnsi="仿宋_GB2312" w:cs="仿宋_GB2312"/>
          <w:color w:val="auto"/>
          <w:kern w:val="0"/>
          <w:sz w:val="32"/>
          <w:szCs w:val="32"/>
          <w:lang w:val="en-US" w:eastAsia="zh-CN"/>
        </w:rPr>
      </w:pPr>
      <w:r>
        <w:rPr>
          <w:rFonts w:hint="eastAsia" w:ascii="仿宋_GB2312" w:hAnsi="仿宋_GB2312" w:cs="仿宋_GB2312"/>
          <w:color w:val="auto"/>
          <w:kern w:val="0"/>
          <w:sz w:val="32"/>
          <w:szCs w:val="32"/>
          <w:lang w:val="en-US" w:eastAsia="zh-CN"/>
        </w:rPr>
        <w:t>栽插时一次性浇足定根水，以促早发苗、早封垄。中后期以促进薯块膨大为重点，可根据实际情况，适当控旺，亩增施磷酸二氢钾100克。生长后期特别注意防涝，及时排除田间积水。食品加工和淀粉加工用甘薯应适当早栽提高单产。</w:t>
      </w:r>
    </w:p>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590" w:lineRule="exact"/>
        <w:ind w:left="0" w:leftChars="0" w:right="0" w:rightChars="0" w:firstLine="640" w:firstLineChars="200"/>
        <w:jc w:val="both"/>
        <w:textAlignment w:val="auto"/>
        <w:rPr>
          <w:rFonts w:hint="eastAsia" w:ascii="仿宋_GB2312" w:hAnsi="仿宋_GB2312" w:cs="仿宋_GB2312"/>
          <w:color w:val="auto"/>
          <w:kern w:val="0"/>
          <w:sz w:val="32"/>
          <w:szCs w:val="32"/>
          <w:lang w:val="en-US" w:eastAsia="zh-CN"/>
        </w:rPr>
      </w:pPr>
      <w:r>
        <w:rPr>
          <w:rFonts w:hint="eastAsia" w:ascii="仿宋_GB2312" w:hAnsi="仿宋_GB2312" w:cs="仿宋_GB2312"/>
          <w:color w:val="auto"/>
          <w:kern w:val="0"/>
          <w:sz w:val="32"/>
          <w:szCs w:val="32"/>
          <w:lang w:val="en-US" w:eastAsia="zh-CN"/>
        </w:rPr>
        <w:t>缓坡地区根据地形、坡度等选择适合的小型配套作业机械，地势平坦地区可采用大型田间作业机械，包括起垄机、覆膜机、中耕除草培土机、切蔓机、收获机等，提高田间作业质量，减轻劳动强度，节约用工成本。</w:t>
      </w:r>
    </w:p>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590" w:lineRule="exact"/>
        <w:ind w:left="0" w:leftChars="0" w:right="0" w:rightChars="0" w:firstLine="640" w:firstLineChars="200"/>
        <w:jc w:val="both"/>
        <w:textAlignment w:val="auto"/>
        <w:rPr>
          <w:rFonts w:hint="eastAsia" w:ascii="黑体" w:hAnsi="黑体" w:eastAsia="黑体" w:cs="黑体"/>
          <w:color w:val="auto"/>
          <w:kern w:val="0"/>
          <w:sz w:val="32"/>
          <w:szCs w:val="32"/>
          <w:lang w:val="en-US" w:eastAsia="zh-CN"/>
        </w:rPr>
      </w:pPr>
      <w:r>
        <w:rPr>
          <w:rFonts w:hint="eastAsia" w:ascii="黑体" w:hAnsi="黑体" w:eastAsia="黑体" w:cs="黑体"/>
          <w:color w:val="auto"/>
          <w:kern w:val="0"/>
          <w:sz w:val="32"/>
          <w:szCs w:val="32"/>
          <w:lang w:val="en-US" w:eastAsia="zh-CN"/>
        </w:rPr>
        <w:t>五、预防为主，综合防治病虫</w:t>
      </w:r>
    </w:p>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590" w:lineRule="exact"/>
        <w:ind w:left="0" w:leftChars="0" w:right="0" w:rightChars="0" w:firstLine="640" w:firstLineChars="200"/>
        <w:jc w:val="both"/>
        <w:textAlignment w:val="auto"/>
        <w:rPr>
          <w:rFonts w:hint="eastAsia" w:ascii="仿宋_GB2312" w:hAnsi="仿宋_GB2312" w:cs="仿宋_GB2312"/>
          <w:color w:val="auto"/>
          <w:kern w:val="0"/>
          <w:sz w:val="32"/>
          <w:szCs w:val="32"/>
          <w:lang w:val="en-US" w:eastAsia="zh-CN"/>
        </w:rPr>
      </w:pPr>
      <w:r>
        <w:rPr>
          <w:rFonts w:hint="eastAsia" w:ascii="仿宋_GB2312" w:hAnsi="仿宋_GB2312" w:cs="仿宋_GB2312"/>
          <w:color w:val="auto"/>
          <w:kern w:val="0"/>
          <w:sz w:val="32"/>
          <w:szCs w:val="32"/>
          <w:lang w:val="en-US" w:eastAsia="zh-CN"/>
        </w:rPr>
        <w:t>杜绝栽插病毒苗，控制甘薯SPVD复合病毒和卷叶病毒危害；根腐病、薯瘟病等无有效药剂防治的病害，要选用抗病品种、选择无病地块种植；黑斑病可选用苗床高剪壮苗，栽插前用适宜药剂处理；杜绝超剂量使用农药；鲜食用甘薯蛴螬、金针虫等地下害虫的防治尤为重要，推荐采用物理防治如田间设立黑光灯诱杀成虫，并适当结合高效低毒农药化学防治，提高商品薯率；南方薯区要采取综合措施，防止蚁象为害。规范甘薯贮藏期农药使用，尽量选择生物制剂，保障食品安全。</w:t>
      </w:r>
    </w:p>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590" w:lineRule="exact"/>
        <w:ind w:left="0" w:leftChars="0" w:right="0" w:rightChars="0" w:firstLine="640" w:firstLineChars="200"/>
        <w:jc w:val="both"/>
        <w:textAlignment w:val="auto"/>
        <w:rPr>
          <w:rFonts w:hint="eastAsia" w:ascii="黑体" w:hAnsi="黑体" w:eastAsia="黑体" w:cs="黑体"/>
          <w:color w:val="auto"/>
          <w:kern w:val="0"/>
          <w:sz w:val="32"/>
          <w:szCs w:val="32"/>
          <w:lang w:val="en-US" w:eastAsia="zh-CN"/>
        </w:rPr>
      </w:pPr>
      <w:r>
        <w:rPr>
          <w:rFonts w:hint="eastAsia" w:ascii="黑体" w:hAnsi="黑体" w:eastAsia="黑体" w:cs="黑体"/>
          <w:color w:val="auto"/>
          <w:kern w:val="0"/>
          <w:sz w:val="32"/>
          <w:szCs w:val="32"/>
          <w:lang w:val="en-US" w:eastAsia="zh-CN"/>
        </w:rPr>
        <w:t>六、产销对接，适时收获分级销售</w:t>
      </w:r>
    </w:p>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590" w:lineRule="exact"/>
        <w:ind w:left="0" w:leftChars="0" w:right="0" w:rightChars="0" w:firstLine="640" w:firstLineChars="200"/>
        <w:jc w:val="both"/>
        <w:textAlignment w:val="auto"/>
        <w:rPr>
          <w:rFonts w:hint="eastAsia" w:ascii="仿宋_GB2312" w:hAnsi="仿宋_GB2312" w:cs="仿宋_GB2312"/>
          <w:color w:val="auto"/>
          <w:kern w:val="0"/>
          <w:sz w:val="32"/>
          <w:szCs w:val="32"/>
          <w:lang w:val="en-US" w:eastAsia="zh-CN"/>
        </w:rPr>
      </w:pPr>
      <w:r>
        <w:rPr>
          <w:rFonts w:hint="eastAsia" w:ascii="仿宋_GB2312" w:hAnsi="仿宋_GB2312" w:cs="仿宋_GB2312"/>
          <w:color w:val="auto"/>
          <w:kern w:val="0"/>
          <w:sz w:val="32"/>
          <w:szCs w:val="32"/>
          <w:lang w:val="en-US" w:eastAsia="zh-CN"/>
        </w:rPr>
        <w:t>及时了解市场行情，防止盲目扩种；采取分级销售、包装销售、贮藏后销售、提高销售价格，增加产值等方法提高种植效益。</w:t>
      </w:r>
    </w:p>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590" w:lineRule="exact"/>
        <w:ind w:left="0" w:leftChars="0" w:right="0" w:rightChars="0" w:firstLine="640" w:firstLineChars="200"/>
        <w:jc w:val="both"/>
        <w:textAlignment w:val="auto"/>
        <w:rPr>
          <w:rFonts w:hint="eastAsia" w:ascii="仿宋_GB2312" w:hAnsi="仿宋_GB2312" w:cs="仿宋_GB2312"/>
          <w:color w:val="auto"/>
          <w:kern w:val="0"/>
          <w:sz w:val="32"/>
          <w:szCs w:val="32"/>
          <w:lang w:val="en-US" w:eastAsia="zh-CN"/>
        </w:rPr>
      </w:pPr>
    </w:p>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59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color w:val="auto"/>
          <w:kern w:val="0"/>
          <w:sz w:val="44"/>
          <w:szCs w:val="44"/>
          <w:lang w:val="en-US" w:eastAsia="zh-CN"/>
        </w:rPr>
      </w:pPr>
      <w:bookmarkStart w:id="55" w:name="_Toc32608"/>
      <w:r>
        <w:rPr>
          <w:rStyle w:val="10"/>
          <w:rFonts w:hint="eastAsia" w:ascii="仿宋_GB2312" w:hAnsi="仿宋_GB2312" w:eastAsia="仿宋_GB2312" w:cs="仿宋_GB2312"/>
          <w:b/>
          <w:color w:val="auto"/>
          <w:kern w:val="0"/>
          <w:sz w:val="32"/>
          <w:szCs w:val="32"/>
          <w:lang w:val="en-US" w:eastAsia="zh-CN" w:bidi="ar-SA"/>
        </w:rPr>
        <w:br w:type="page"/>
      </w:r>
      <w:bookmarkStart w:id="56" w:name="_Toc26277"/>
      <w:bookmarkStart w:id="57" w:name="_Toc4441"/>
      <w:bookmarkStart w:id="58" w:name="_Toc23454"/>
      <w:bookmarkStart w:id="59" w:name="_Toc18970"/>
      <w:bookmarkStart w:id="60" w:name="_Toc20142"/>
      <w:bookmarkStart w:id="61" w:name="_Toc4787"/>
      <w:bookmarkStart w:id="62" w:name="_Toc15062"/>
      <w:bookmarkStart w:id="63" w:name="_Toc1033"/>
      <w:r>
        <w:rPr>
          <w:rStyle w:val="10"/>
          <w:rFonts w:hint="eastAsia" w:ascii="方正小标宋简体" w:hAnsi="方正小标宋简体" w:eastAsia="方正小标宋简体" w:cs="方正小标宋简体"/>
          <w:b w:val="0"/>
          <w:bCs/>
          <w:color w:val="auto"/>
          <w:kern w:val="0"/>
          <w:sz w:val="44"/>
          <w:szCs w:val="44"/>
          <w:lang w:val="en-US" w:eastAsia="zh-CN" w:bidi="ar-SA"/>
        </w:rPr>
        <w:t>菜用甘薯</w:t>
      </w:r>
      <w:bookmarkEnd w:id="55"/>
      <w:r>
        <w:rPr>
          <w:rStyle w:val="10"/>
          <w:rFonts w:hint="eastAsia" w:ascii="方正小标宋简体" w:hAnsi="方正小标宋简体" w:eastAsia="方正小标宋简体" w:cs="方正小标宋简体"/>
          <w:b w:val="0"/>
          <w:bCs/>
          <w:color w:val="auto"/>
          <w:kern w:val="0"/>
          <w:sz w:val="44"/>
          <w:szCs w:val="44"/>
          <w:lang w:val="en-US" w:eastAsia="zh-CN" w:bidi="ar-SA"/>
        </w:rPr>
        <w:t>春季生产技术指导意见</w:t>
      </w:r>
      <w:bookmarkEnd w:id="56"/>
      <w:bookmarkEnd w:id="57"/>
      <w:bookmarkEnd w:id="58"/>
      <w:bookmarkEnd w:id="59"/>
      <w:bookmarkEnd w:id="60"/>
      <w:bookmarkEnd w:id="61"/>
      <w:bookmarkEnd w:id="62"/>
      <w:bookmarkEnd w:id="63"/>
    </w:p>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590" w:lineRule="exact"/>
        <w:ind w:left="0" w:leftChars="0" w:right="0" w:rightChars="0" w:firstLine="640" w:firstLineChars="200"/>
        <w:jc w:val="both"/>
        <w:textAlignment w:val="auto"/>
        <w:rPr>
          <w:rFonts w:hint="eastAsia" w:ascii="仿宋_GB2312" w:hAnsi="仿宋_GB2312" w:eastAsia="仿宋_GB2312" w:cs="仿宋_GB2312"/>
          <w:color w:val="auto"/>
          <w:kern w:val="0"/>
          <w:sz w:val="32"/>
          <w:szCs w:val="32"/>
          <w:lang w:val="en-US" w:eastAsia="zh-CN"/>
        </w:rPr>
      </w:pPr>
    </w:p>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590" w:lineRule="exact"/>
        <w:ind w:left="0" w:leftChars="0" w:right="0" w:rightChars="0" w:firstLine="640" w:firstLineChars="200"/>
        <w:jc w:val="both"/>
        <w:textAlignment w:val="auto"/>
        <w:rPr>
          <w:rFonts w:hint="eastAsia" w:ascii="黑体" w:hAnsi="黑体" w:eastAsia="黑体" w:cs="黑体"/>
          <w:color w:val="auto"/>
          <w:kern w:val="0"/>
          <w:sz w:val="32"/>
          <w:szCs w:val="32"/>
          <w:lang w:val="en-US" w:eastAsia="zh-CN"/>
        </w:rPr>
      </w:pPr>
      <w:r>
        <w:rPr>
          <w:rFonts w:hint="eastAsia" w:ascii="黑体" w:hAnsi="黑体" w:eastAsia="黑体" w:cs="黑体"/>
          <w:color w:val="auto"/>
          <w:kern w:val="0"/>
          <w:sz w:val="32"/>
          <w:szCs w:val="32"/>
          <w:lang w:val="en-US" w:eastAsia="zh-CN"/>
        </w:rPr>
        <w:t>一、适当控制种植规模</w:t>
      </w:r>
    </w:p>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590" w:lineRule="exact"/>
        <w:ind w:left="0" w:leftChars="0" w:right="0" w:rightChars="0" w:firstLine="640" w:firstLineChars="200"/>
        <w:jc w:val="both"/>
        <w:textAlignment w:val="auto"/>
        <w:rPr>
          <w:rFonts w:hint="eastAsia" w:ascii="仿宋_GB2312" w:hAnsi="仿宋_GB2312" w:cs="仿宋_GB2312"/>
          <w:color w:val="auto"/>
          <w:kern w:val="0"/>
          <w:sz w:val="32"/>
          <w:szCs w:val="32"/>
          <w:lang w:val="en-US" w:eastAsia="zh-CN"/>
        </w:rPr>
      </w:pPr>
      <w:r>
        <w:rPr>
          <w:rFonts w:hint="eastAsia" w:ascii="仿宋_GB2312" w:hAnsi="仿宋_GB2312" w:cs="仿宋_GB2312"/>
          <w:color w:val="auto"/>
          <w:kern w:val="0"/>
          <w:sz w:val="32"/>
          <w:szCs w:val="32"/>
          <w:lang w:val="en-US" w:eastAsia="zh-CN"/>
        </w:rPr>
        <w:t>菜用甘薯货架期短，选择距市场近的城郊种植为宜。田间采收劳动用工量大，应根据市场容量、劳动力情况适度规模种植，不宜盲目扩种。</w:t>
      </w:r>
    </w:p>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590" w:lineRule="exact"/>
        <w:ind w:left="0" w:leftChars="0" w:right="0" w:rightChars="0" w:firstLine="640" w:firstLineChars="200"/>
        <w:jc w:val="both"/>
        <w:textAlignment w:val="auto"/>
        <w:rPr>
          <w:rFonts w:hint="eastAsia" w:ascii="黑体" w:hAnsi="黑体" w:eastAsia="黑体" w:cs="黑体"/>
          <w:color w:val="auto"/>
          <w:kern w:val="0"/>
          <w:sz w:val="32"/>
          <w:szCs w:val="32"/>
          <w:lang w:val="en-US" w:eastAsia="zh-CN"/>
        </w:rPr>
      </w:pPr>
      <w:r>
        <w:rPr>
          <w:rFonts w:hint="eastAsia" w:ascii="黑体" w:hAnsi="黑体" w:eastAsia="黑体" w:cs="黑体"/>
          <w:color w:val="auto"/>
          <w:kern w:val="0"/>
          <w:sz w:val="32"/>
          <w:szCs w:val="32"/>
          <w:lang w:val="en-US" w:eastAsia="zh-CN"/>
        </w:rPr>
        <w:t>二、科学选用专用品种</w:t>
      </w:r>
    </w:p>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590" w:lineRule="exact"/>
        <w:ind w:left="0" w:leftChars="0" w:right="0" w:rightChars="0" w:firstLine="640" w:firstLineChars="200"/>
        <w:jc w:val="both"/>
        <w:textAlignment w:val="auto"/>
        <w:rPr>
          <w:rFonts w:hint="eastAsia" w:ascii="仿宋_GB2312" w:hAnsi="仿宋_GB2312" w:cs="仿宋_GB2312"/>
          <w:color w:val="auto"/>
          <w:kern w:val="0"/>
          <w:sz w:val="32"/>
          <w:szCs w:val="32"/>
          <w:lang w:val="en-US" w:eastAsia="zh-CN"/>
        </w:rPr>
      </w:pPr>
      <w:r>
        <w:rPr>
          <w:rFonts w:hint="eastAsia" w:ascii="仿宋_GB2312" w:hAnsi="仿宋_GB2312" w:cs="仿宋_GB2312"/>
          <w:color w:val="auto"/>
          <w:kern w:val="0"/>
          <w:sz w:val="32"/>
          <w:szCs w:val="32"/>
          <w:lang w:val="en-US" w:eastAsia="zh-CN"/>
        </w:rPr>
        <w:t>菜用甘薯专用品种具有耐高温高湿、耐病虫、营养价值高、口感好的特点，是夏季“伏缺菜”的重要选择。根据各地消费习惯，选择具有茎叶生长快、再生能力强、茎尖茸毛少、无苦涩味、口感嫩滑等特点的菜用甘薯专用品种。选用通过国家或地方登记的优质菜用甘薯品种，未经登记的品种不推荐种植。</w:t>
      </w:r>
    </w:p>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590" w:lineRule="exact"/>
        <w:ind w:left="0" w:leftChars="0" w:right="0" w:rightChars="0" w:firstLine="640" w:firstLineChars="200"/>
        <w:jc w:val="both"/>
        <w:textAlignment w:val="auto"/>
        <w:rPr>
          <w:rFonts w:hint="eastAsia" w:ascii="黑体" w:hAnsi="黑体" w:eastAsia="黑体" w:cs="黑体"/>
          <w:color w:val="auto"/>
          <w:kern w:val="0"/>
          <w:sz w:val="32"/>
          <w:szCs w:val="32"/>
          <w:lang w:val="en-US" w:eastAsia="zh-CN"/>
        </w:rPr>
      </w:pPr>
      <w:r>
        <w:rPr>
          <w:rFonts w:hint="eastAsia" w:ascii="黑体" w:hAnsi="黑体" w:eastAsia="黑体" w:cs="黑体"/>
          <w:color w:val="auto"/>
          <w:kern w:val="0"/>
          <w:sz w:val="32"/>
          <w:szCs w:val="32"/>
          <w:lang w:val="en-US" w:eastAsia="zh-CN"/>
        </w:rPr>
        <w:t>三、繁育健康种苗</w:t>
      </w:r>
    </w:p>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590" w:lineRule="exact"/>
        <w:ind w:left="0" w:leftChars="0" w:right="0" w:rightChars="0" w:firstLine="640" w:firstLineChars="200"/>
        <w:jc w:val="both"/>
        <w:textAlignment w:val="auto"/>
        <w:rPr>
          <w:rFonts w:hint="eastAsia" w:ascii="仿宋_GB2312" w:hAnsi="仿宋_GB2312" w:cs="仿宋_GB2312"/>
          <w:color w:val="auto"/>
          <w:kern w:val="0"/>
          <w:sz w:val="32"/>
          <w:szCs w:val="32"/>
          <w:lang w:val="en-US" w:eastAsia="zh-CN"/>
        </w:rPr>
      </w:pPr>
      <w:r>
        <w:rPr>
          <w:rFonts w:hint="eastAsia" w:ascii="仿宋_GB2312" w:hAnsi="仿宋_GB2312" w:cs="仿宋_GB2312"/>
          <w:color w:val="auto"/>
          <w:kern w:val="0"/>
          <w:sz w:val="32"/>
          <w:szCs w:val="32"/>
          <w:lang w:val="en-US" w:eastAsia="zh-CN"/>
        </w:rPr>
        <w:t>根据品种结薯习性，菜用甘薯育苗分为薯块育苗和保护地保苗育苗两种方式。薯块育苗，保持苗床相对湿度80%、最低温度15－18℃，60%左右薯块出芽时床温保持18℃以上，超过35℃及时通风降温。薯苗高度15－20厘米时剪苗栽插。保护地保苗育苗，要在温室大棚保存植株，气温回升或加温条件下促进正常生长，剪取新发侧枝扦插扩繁。保护地保苗育苗特别要注意基础苗定期更新，不能连续多年使用。种苗繁育过程中应注意防止薯块和土壤病菌传播，防止蚜虫传播病毒病。</w:t>
      </w:r>
    </w:p>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590" w:lineRule="exact"/>
        <w:ind w:left="0" w:leftChars="0" w:right="0" w:rightChars="0" w:firstLine="640" w:firstLineChars="200"/>
        <w:jc w:val="both"/>
        <w:textAlignment w:val="auto"/>
        <w:rPr>
          <w:rFonts w:hint="eastAsia" w:ascii="黑体" w:hAnsi="黑体" w:eastAsia="黑体" w:cs="黑体"/>
          <w:color w:val="auto"/>
          <w:kern w:val="0"/>
          <w:sz w:val="32"/>
          <w:szCs w:val="32"/>
          <w:lang w:val="en-US" w:eastAsia="zh-CN"/>
        </w:rPr>
      </w:pPr>
      <w:r>
        <w:rPr>
          <w:rFonts w:hint="eastAsia" w:ascii="黑体" w:hAnsi="黑体" w:eastAsia="黑体" w:cs="黑体"/>
          <w:color w:val="auto"/>
          <w:kern w:val="0"/>
          <w:sz w:val="32"/>
          <w:szCs w:val="32"/>
          <w:lang w:val="en-US" w:eastAsia="zh-CN"/>
        </w:rPr>
        <w:t>四、合理安排种植</w:t>
      </w:r>
    </w:p>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590" w:lineRule="exact"/>
        <w:ind w:left="0" w:leftChars="0" w:right="0" w:rightChars="0" w:firstLine="640" w:firstLineChars="200"/>
        <w:jc w:val="both"/>
        <w:textAlignment w:val="auto"/>
        <w:rPr>
          <w:rFonts w:hint="eastAsia" w:ascii="仿宋_GB2312" w:hAnsi="仿宋_GB2312" w:cs="仿宋_GB2312"/>
          <w:color w:val="auto"/>
          <w:kern w:val="0"/>
          <w:sz w:val="32"/>
          <w:szCs w:val="32"/>
          <w:lang w:val="en-US" w:eastAsia="zh-CN"/>
        </w:rPr>
      </w:pPr>
      <w:r>
        <w:rPr>
          <w:rFonts w:hint="eastAsia" w:ascii="仿宋_GB2312" w:hAnsi="仿宋_GB2312" w:cs="仿宋_GB2312"/>
          <w:color w:val="auto"/>
          <w:kern w:val="0"/>
          <w:sz w:val="32"/>
          <w:szCs w:val="32"/>
          <w:lang w:val="en-US" w:eastAsia="zh-CN"/>
        </w:rPr>
        <w:t>根据气候特点、设施结构性能、栽培模式、市场需求预测和病虫害发生规律，合理安排适宜的种植期和茬口。露地栽培要避开气象灾害和病虫害高发期，防止栽插期过于集中。设施栽培要注意按照目标市场蔬菜价格变化规律、当地冬春气候特点和不同棚室的结构性能，安排秋冬茬、冬春茬生产及品种结构，调控上市时间。</w:t>
      </w:r>
    </w:p>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590" w:lineRule="exact"/>
        <w:ind w:left="0" w:leftChars="0" w:right="0" w:rightChars="0" w:firstLine="640" w:firstLineChars="200"/>
        <w:jc w:val="both"/>
        <w:textAlignment w:val="auto"/>
        <w:rPr>
          <w:rFonts w:hint="eastAsia" w:ascii="黑体" w:hAnsi="黑体" w:eastAsia="黑体" w:cs="黑体"/>
          <w:color w:val="auto"/>
          <w:kern w:val="0"/>
          <w:sz w:val="32"/>
          <w:szCs w:val="32"/>
          <w:lang w:val="en-US" w:eastAsia="zh-CN"/>
        </w:rPr>
      </w:pPr>
      <w:r>
        <w:rPr>
          <w:rFonts w:hint="eastAsia" w:ascii="黑体" w:hAnsi="黑体" w:eastAsia="黑体" w:cs="黑体"/>
          <w:color w:val="auto"/>
          <w:kern w:val="0"/>
          <w:sz w:val="32"/>
          <w:szCs w:val="32"/>
          <w:lang w:val="en-US" w:eastAsia="zh-CN"/>
        </w:rPr>
        <w:t>五、切实加强田间管理</w:t>
      </w:r>
    </w:p>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590" w:lineRule="exact"/>
        <w:ind w:left="0" w:leftChars="0" w:right="0" w:rightChars="0" w:firstLine="640" w:firstLineChars="200"/>
        <w:jc w:val="both"/>
        <w:textAlignment w:val="auto"/>
        <w:rPr>
          <w:rFonts w:hint="eastAsia" w:ascii="仿宋_GB2312" w:hAnsi="仿宋_GB2312" w:cs="仿宋_GB2312"/>
          <w:color w:val="auto"/>
          <w:kern w:val="0"/>
          <w:sz w:val="32"/>
          <w:szCs w:val="32"/>
          <w:lang w:val="en-US" w:eastAsia="zh-CN"/>
        </w:rPr>
      </w:pPr>
      <w:r>
        <w:rPr>
          <w:rFonts w:hint="eastAsia" w:ascii="仿宋_GB2312" w:hAnsi="仿宋_GB2312" w:cs="仿宋_GB2312"/>
          <w:color w:val="auto"/>
          <w:kern w:val="0"/>
          <w:sz w:val="32"/>
          <w:szCs w:val="32"/>
          <w:lang w:val="en-US" w:eastAsia="zh-CN"/>
        </w:rPr>
        <w:t>选择肥力较好、排灌方便、土层深厚、疏松通气、富含有机质的地块，整畦起沟栽培，畦面宽度80－100厘米、沟深30厘米。以有机肥作基肥，选用茎蔓粗壮、老嫩适度、节间较短、叶片肥厚、无气生根、无病虫害、带心叶的顶端壮苗进行扦插，亩扦插密度垄作不低于8000株，畦作不低于12000株。成活后生长最适温度18－38℃，每天早晚喷水1－2次，苗长15厘米以上进行打顶促分枝。采用防虫网结合吸虫机和生物农药防虫，避免使用化学农药。</w:t>
      </w:r>
    </w:p>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568" w:lineRule="exact"/>
        <w:ind w:left="0" w:leftChars="0" w:right="0" w:rightChars="0" w:firstLine="0" w:firstLineChars="0"/>
        <w:jc w:val="center"/>
        <w:textAlignment w:val="auto"/>
        <w:outlineLvl w:val="9"/>
        <w:rPr>
          <w:rStyle w:val="10"/>
          <w:rFonts w:hint="eastAsia" w:ascii="方正小标宋简体" w:hAnsi="方正小标宋简体" w:eastAsia="方正小标宋简体" w:cs="方正小标宋简体"/>
          <w:b w:val="0"/>
          <w:bCs/>
          <w:color w:val="auto"/>
          <w:kern w:val="0"/>
          <w:sz w:val="44"/>
          <w:szCs w:val="44"/>
          <w:lang w:val="en-US" w:eastAsia="zh-CN" w:bidi="ar-SA"/>
        </w:rPr>
      </w:pPr>
      <w:bookmarkStart w:id="64" w:name="_Toc10682"/>
      <w:r>
        <w:rPr>
          <w:rStyle w:val="10"/>
          <w:rFonts w:hint="eastAsia" w:ascii="仿宋_GB2312" w:hAnsi="仿宋_GB2312" w:eastAsia="仿宋_GB2312" w:cs="仿宋_GB2312"/>
          <w:b/>
          <w:color w:val="auto"/>
          <w:kern w:val="0"/>
          <w:sz w:val="32"/>
          <w:szCs w:val="32"/>
          <w:lang w:val="en-US" w:eastAsia="zh-CN" w:bidi="ar-SA"/>
        </w:rPr>
        <w:br w:type="page"/>
      </w:r>
      <w:bookmarkStart w:id="65" w:name="_Toc6056"/>
      <w:bookmarkStart w:id="66" w:name="_Toc7477"/>
      <w:bookmarkStart w:id="67" w:name="_Toc13920"/>
      <w:bookmarkStart w:id="68" w:name="_Toc15911"/>
      <w:bookmarkStart w:id="69" w:name="_Toc27840"/>
      <w:bookmarkStart w:id="70" w:name="_Toc15730"/>
      <w:bookmarkStart w:id="71" w:name="_Toc15528"/>
      <w:bookmarkStart w:id="72" w:name="_Toc32097"/>
      <w:r>
        <w:rPr>
          <w:rStyle w:val="10"/>
          <w:rFonts w:hint="eastAsia" w:ascii="方正小标宋简体" w:hAnsi="方正小标宋简体" w:eastAsia="方正小标宋简体" w:cs="方正小标宋简体"/>
          <w:b w:val="0"/>
          <w:bCs/>
          <w:color w:val="auto"/>
          <w:kern w:val="0"/>
          <w:sz w:val="44"/>
          <w:szCs w:val="44"/>
          <w:lang w:val="en-US" w:eastAsia="zh-CN" w:bidi="ar-SA"/>
        </w:rPr>
        <w:t>大豆</w:t>
      </w:r>
      <w:bookmarkEnd w:id="64"/>
      <w:r>
        <w:rPr>
          <w:rStyle w:val="10"/>
          <w:rFonts w:hint="eastAsia" w:ascii="方正小标宋简体" w:hAnsi="方正小标宋简体" w:eastAsia="方正小标宋简体" w:cs="方正小标宋简体"/>
          <w:b w:val="0"/>
          <w:bCs/>
          <w:color w:val="auto"/>
          <w:kern w:val="0"/>
          <w:sz w:val="44"/>
          <w:szCs w:val="44"/>
          <w:lang w:val="en-US" w:eastAsia="zh-CN" w:bidi="ar-SA"/>
        </w:rPr>
        <w:t>春季生产技术指导意见</w:t>
      </w:r>
      <w:bookmarkEnd w:id="65"/>
    </w:p>
    <w:bookmarkEnd w:id="66"/>
    <w:bookmarkEnd w:id="67"/>
    <w:bookmarkEnd w:id="68"/>
    <w:bookmarkEnd w:id="69"/>
    <w:bookmarkEnd w:id="70"/>
    <w:bookmarkEnd w:id="71"/>
    <w:bookmarkEnd w:id="72"/>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568" w:lineRule="exact"/>
        <w:ind w:left="0" w:leftChars="0" w:right="0" w:rightChars="0" w:firstLine="640" w:firstLineChars="200"/>
        <w:jc w:val="both"/>
        <w:textAlignment w:val="auto"/>
        <w:rPr>
          <w:rFonts w:hint="eastAsia" w:ascii="仿宋_GB2312" w:hAnsi="仿宋_GB2312" w:eastAsia="仿宋_GB2312" w:cs="仿宋_GB2312"/>
          <w:color w:val="auto"/>
          <w:kern w:val="0"/>
          <w:sz w:val="32"/>
          <w:szCs w:val="32"/>
          <w:lang w:val="en-US" w:eastAsia="zh-CN"/>
        </w:rPr>
      </w:pPr>
    </w:p>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568" w:lineRule="exact"/>
        <w:ind w:left="0" w:leftChars="0" w:right="0" w:rightChars="0" w:firstLine="640" w:firstLineChars="200"/>
        <w:jc w:val="both"/>
        <w:textAlignment w:val="auto"/>
        <w:rPr>
          <w:rFonts w:hint="eastAsia" w:ascii="黑体" w:hAnsi="黑体" w:eastAsia="黑体" w:cs="黑体"/>
          <w:color w:val="auto"/>
          <w:kern w:val="0"/>
          <w:sz w:val="32"/>
          <w:szCs w:val="32"/>
          <w:lang w:val="en-US" w:eastAsia="zh-CN"/>
        </w:rPr>
      </w:pPr>
      <w:r>
        <w:rPr>
          <w:rFonts w:hint="eastAsia" w:ascii="黑体" w:hAnsi="黑体" w:eastAsia="黑体" w:cs="黑体"/>
          <w:color w:val="auto"/>
          <w:kern w:val="0"/>
          <w:sz w:val="32"/>
          <w:szCs w:val="32"/>
          <w:lang w:val="en-US" w:eastAsia="zh-CN"/>
        </w:rPr>
        <w:t>一、品种选择</w:t>
      </w:r>
    </w:p>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568" w:lineRule="exact"/>
        <w:ind w:left="0" w:leftChars="0" w:right="0" w:rightChars="0" w:firstLine="640" w:firstLineChars="200"/>
        <w:jc w:val="both"/>
        <w:textAlignment w:val="auto"/>
        <w:rPr>
          <w:rFonts w:hint="eastAsia" w:ascii="仿宋_GB2312" w:hAnsi="仿宋_GB2312" w:cs="仿宋_GB2312"/>
          <w:color w:val="auto"/>
          <w:kern w:val="0"/>
          <w:sz w:val="32"/>
          <w:szCs w:val="32"/>
          <w:lang w:val="en-US" w:eastAsia="zh-CN"/>
        </w:rPr>
      </w:pPr>
      <w:r>
        <w:rPr>
          <w:rFonts w:hint="eastAsia" w:ascii="仿宋_GB2312" w:hAnsi="仿宋_GB2312" w:cs="仿宋_GB2312"/>
          <w:color w:val="auto"/>
          <w:kern w:val="0"/>
          <w:sz w:val="32"/>
          <w:szCs w:val="32"/>
          <w:lang w:val="en-US" w:eastAsia="zh-CN"/>
        </w:rPr>
        <w:t>选择适宜我省种植的国审和省审高产优质专用大豆新品种，如：华春6号、华春8号、华春11、华春3号等。</w:t>
      </w:r>
    </w:p>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568" w:lineRule="exact"/>
        <w:ind w:left="0" w:leftChars="0" w:right="0" w:rightChars="0" w:firstLine="640" w:firstLineChars="200"/>
        <w:jc w:val="both"/>
        <w:textAlignment w:val="auto"/>
        <w:rPr>
          <w:rFonts w:hint="eastAsia" w:ascii="黑体" w:hAnsi="黑体" w:eastAsia="黑体" w:cs="黑体"/>
          <w:color w:val="auto"/>
          <w:kern w:val="0"/>
          <w:sz w:val="32"/>
          <w:szCs w:val="32"/>
          <w:lang w:val="en-US" w:eastAsia="zh-CN"/>
        </w:rPr>
      </w:pPr>
      <w:r>
        <w:rPr>
          <w:rFonts w:hint="eastAsia" w:ascii="黑体" w:hAnsi="黑体" w:eastAsia="黑体" w:cs="黑体"/>
          <w:color w:val="auto"/>
          <w:kern w:val="0"/>
          <w:sz w:val="32"/>
          <w:szCs w:val="32"/>
          <w:lang w:val="en-US" w:eastAsia="zh-CN"/>
        </w:rPr>
        <w:t>二、技术内容</w:t>
      </w:r>
    </w:p>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568" w:lineRule="exact"/>
        <w:ind w:left="0" w:leftChars="0" w:right="0" w:rightChars="0" w:firstLine="640" w:firstLineChars="200"/>
        <w:jc w:val="both"/>
        <w:textAlignment w:val="auto"/>
        <w:rPr>
          <w:rFonts w:hint="eastAsia" w:ascii="楷体_GB2312" w:hAnsi="楷体_GB2312" w:eastAsia="楷体_GB2312" w:cs="楷体_GB2312"/>
          <w:color w:val="auto"/>
          <w:kern w:val="0"/>
          <w:sz w:val="32"/>
          <w:szCs w:val="32"/>
          <w:lang w:val="en-US" w:eastAsia="zh-CN"/>
        </w:rPr>
      </w:pPr>
      <w:r>
        <w:rPr>
          <w:rFonts w:hint="eastAsia" w:ascii="楷体_GB2312" w:hAnsi="楷体_GB2312" w:eastAsia="楷体_GB2312" w:cs="楷体_GB2312"/>
          <w:color w:val="auto"/>
          <w:kern w:val="0"/>
          <w:sz w:val="32"/>
          <w:szCs w:val="32"/>
          <w:lang w:val="en-US" w:eastAsia="zh-CN"/>
        </w:rPr>
        <w:t>（一）大豆轻简化栽培技术</w:t>
      </w:r>
    </w:p>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568" w:lineRule="exact"/>
        <w:ind w:left="0" w:leftChars="0" w:right="0" w:rightChars="0" w:firstLine="640" w:firstLineChars="200"/>
        <w:jc w:val="both"/>
        <w:textAlignment w:val="auto"/>
        <w:rPr>
          <w:rFonts w:hint="eastAsia" w:ascii="仿宋_GB2312" w:hAnsi="仿宋_GB2312" w:cs="仿宋_GB2312"/>
          <w:color w:val="auto"/>
          <w:kern w:val="0"/>
          <w:sz w:val="32"/>
          <w:szCs w:val="32"/>
          <w:lang w:val="en-US" w:eastAsia="zh-CN"/>
        </w:rPr>
      </w:pPr>
      <w:r>
        <w:rPr>
          <w:rFonts w:hint="eastAsia" w:ascii="仿宋_GB2312" w:hAnsi="仿宋_GB2312" w:cs="仿宋_GB2312"/>
          <w:color w:val="auto"/>
          <w:kern w:val="0"/>
          <w:sz w:val="32"/>
          <w:szCs w:val="32"/>
          <w:lang w:val="en-US" w:eastAsia="zh-CN"/>
        </w:rPr>
        <w:t>1.播种期：春播一般2月下旬至3月下旬，条播行距40-50厘米，株距10厘米，采用双粒播种，三片叶左右间苗，留单苗；或穴播，穴距30厘米，每穴保苗2-3株。可采用手推式播种机播种。</w:t>
      </w:r>
    </w:p>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568" w:lineRule="exact"/>
        <w:ind w:left="0" w:leftChars="0" w:right="0" w:rightChars="0" w:firstLine="640" w:firstLineChars="200"/>
        <w:jc w:val="both"/>
        <w:textAlignment w:val="auto"/>
        <w:rPr>
          <w:rFonts w:hint="eastAsia" w:ascii="仿宋_GB2312" w:hAnsi="仿宋_GB2312" w:cs="仿宋_GB2312"/>
          <w:color w:val="auto"/>
          <w:kern w:val="0"/>
          <w:sz w:val="32"/>
          <w:szCs w:val="32"/>
          <w:lang w:val="en-US" w:eastAsia="zh-CN"/>
        </w:rPr>
      </w:pPr>
      <w:r>
        <w:rPr>
          <w:rFonts w:hint="eastAsia" w:ascii="仿宋_GB2312" w:hAnsi="仿宋_GB2312" w:cs="仿宋_GB2312"/>
          <w:color w:val="auto"/>
          <w:kern w:val="0"/>
          <w:sz w:val="32"/>
          <w:szCs w:val="32"/>
          <w:lang w:val="en-US" w:eastAsia="zh-CN"/>
        </w:rPr>
        <w:t>2.种植密度：每亩高肥力地块13000株，中等肥力地块15000株，低肥力地块18000株左右。</w:t>
      </w:r>
    </w:p>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568" w:lineRule="exact"/>
        <w:ind w:left="0" w:leftChars="0" w:right="0" w:rightChars="0" w:firstLine="640" w:firstLineChars="200"/>
        <w:jc w:val="both"/>
        <w:textAlignment w:val="auto"/>
        <w:rPr>
          <w:rFonts w:hint="eastAsia" w:ascii="仿宋_GB2312" w:hAnsi="仿宋_GB2312" w:cs="仿宋_GB2312"/>
          <w:color w:val="auto"/>
          <w:kern w:val="0"/>
          <w:sz w:val="32"/>
          <w:szCs w:val="32"/>
          <w:lang w:val="en-US" w:eastAsia="zh-CN"/>
        </w:rPr>
      </w:pPr>
      <w:r>
        <w:rPr>
          <w:rFonts w:hint="eastAsia" w:ascii="仿宋_GB2312" w:hAnsi="仿宋_GB2312" w:cs="仿宋_GB2312"/>
          <w:color w:val="auto"/>
          <w:kern w:val="0"/>
          <w:sz w:val="32"/>
          <w:szCs w:val="32"/>
          <w:lang w:val="en-US" w:eastAsia="zh-CN"/>
        </w:rPr>
        <w:t>3.施肥方案：高肥力地块不需要施肥，中等肥力地块亩施复合肥5-10千克，低肥力地块亩施尿素5-6千克、重过磷酸钙20-25千克、复合肥10千克；以上肥料在整地前撒施在田间，然后整地。</w:t>
      </w:r>
    </w:p>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568" w:lineRule="exact"/>
        <w:ind w:left="0" w:leftChars="0" w:right="0" w:rightChars="0" w:firstLine="640" w:firstLineChars="200"/>
        <w:jc w:val="both"/>
        <w:textAlignment w:val="auto"/>
        <w:rPr>
          <w:rFonts w:hint="eastAsia" w:ascii="仿宋_GB2312" w:hAnsi="仿宋_GB2312" w:cs="仿宋_GB2312"/>
          <w:color w:val="auto"/>
          <w:kern w:val="0"/>
          <w:sz w:val="32"/>
          <w:szCs w:val="32"/>
          <w:lang w:val="en-US" w:eastAsia="zh-CN"/>
        </w:rPr>
      </w:pPr>
      <w:r>
        <w:rPr>
          <w:rFonts w:hint="eastAsia" w:ascii="仿宋_GB2312" w:hAnsi="仿宋_GB2312" w:cs="仿宋_GB2312"/>
          <w:color w:val="auto"/>
          <w:kern w:val="0"/>
          <w:sz w:val="32"/>
          <w:szCs w:val="32"/>
          <w:lang w:val="en-US" w:eastAsia="zh-CN"/>
        </w:rPr>
        <w:t>4.除草剂使用：播种后2天内在土壤湿润条件下，在土壤表面均匀喷除草剂封闭防止杂草，每亩用量为，丁草胺和草胺膦各130-150毫升兑30斤水。大豆开花前，若田间有杂草，每亩用盖草能一包兑水30斤喷在大豆行间除草。</w:t>
      </w:r>
    </w:p>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568" w:lineRule="exact"/>
        <w:ind w:left="0" w:leftChars="0" w:right="0" w:rightChars="0" w:firstLine="640" w:firstLineChars="200"/>
        <w:jc w:val="both"/>
        <w:textAlignment w:val="auto"/>
        <w:rPr>
          <w:rFonts w:hint="eastAsia" w:ascii="仿宋_GB2312" w:hAnsi="仿宋_GB2312" w:cs="仿宋_GB2312"/>
          <w:color w:val="auto"/>
          <w:kern w:val="0"/>
          <w:sz w:val="32"/>
          <w:szCs w:val="32"/>
          <w:lang w:val="en-US" w:eastAsia="zh-CN"/>
        </w:rPr>
      </w:pPr>
      <w:r>
        <w:rPr>
          <w:rFonts w:hint="eastAsia" w:ascii="仿宋_GB2312" w:hAnsi="仿宋_GB2312" w:cs="仿宋_GB2312"/>
          <w:color w:val="auto"/>
          <w:kern w:val="0"/>
          <w:sz w:val="32"/>
          <w:szCs w:val="32"/>
          <w:lang w:val="en-US" w:eastAsia="zh-CN"/>
        </w:rPr>
        <w:t>5.在苗期和开花期防治大豆黑潜蝇，灭蝇胺（碧潜），50毫升兑30斤水均匀喷雾，连喷2次（间隔7-10天）。</w:t>
      </w:r>
    </w:p>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568" w:lineRule="exact"/>
        <w:ind w:left="0" w:leftChars="0" w:right="0" w:rightChars="0" w:firstLine="640" w:firstLineChars="200"/>
        <w:jc w:val="both"/>
        <w:textAlignment w:val="auto"/>
        <w:rPr>
          <w:rFonts w:hint="eastAsia" w:ascii="仿宋_GB2312" w:hAnsi="仿宋_GB2312" w:cs="仿宋_GB2312"/>
          <w:color w:val="auto"/>
          <w:kern w:val="0"/>
          <w:sz w:val="32"/>
          <w:szCs w:val="32"/>
          <w:lang w:val="en-US" w:eastAsia="zh-CN"/>
        </w:rPr>
      </w:pPr>
      <w:r>
        <w:rPr>
          <w:rFonts w:hint="eastAsia" w:ascii="仿宋_GB2312" w:hAnsi="仿宋_GB2312" w:cs="仿宋_GB2312"/>
          <w:color w:val="auto"/>
          <w:kern w:val="0"/>
          <w:sz w:val="32"/>
          <w:szCs w:val="32"/>
          <w:lang w:val="en-US" w:eastAsia="zh-CN"/>
        </w:rPr>
        <w:t>椿象防治：在大豆花荚期和鼓粒期，幼虫和成虫危害时，下午4</w:t>
      </w:r>
      <w:r>
        <w:rPr>
          <w:rFonts w:hint="eastAsia" w:ascii="仿宋_GB2312" w:hAnsi="仿宋_GB2312" w:cs="仿宋_GB2312"/>
          <w:color w:val="auto"/>
          <w:kern w:val="0"/>
          <w:sz w:val="32"/>
          <w:szCs w:val="32"/>
          <w:lang w:val="en" w:eastAsia="zh-CN"/>
        </w:rPr>
        <w:t>-</w:t>
      </w:r>
      <w:r>
        <w:rPr>
          <w:rFonts w:hint="eastAsia" w:ascii="仿宋_GB2312" w:hAnsi="仿宋_GB2312" w:cs="仿宋_GB2312"/>
          <w:color w:val="auto"/>
          <w:kern w:val="0"/>
          <w:sz w:val="32"/>
          <w:szCs w:val="32"/>
          <w:lang w:val="en-US" w:eastAsia="zh-CN"/>
        </w:rPr>
        <w:t>5点，有效药甲维盐氯氰3.2% 微乳剂（猛拳牌），一包兑30斤水。</w:t>
      </w:r>
    </w:p>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568" w:lineRule="exact"/>
        <w:ind w:left="0" w:leftChars="0" w:right="0" w:rightChars="0" w:firstLine="640" w:firstLineChars="200"/>
        <w:jc w:val="both"/>
        <w:textAlignment w:val="auto"/>
        <w:rPr>
          <w:rFonts w:hint="eastAsia" w:ascii="仿宋_GB2312" w:hAnsi="仿宋_GB2312" w:cs="仿宋_GB2312"/>
          <w:color w:val="auto"/>
          <w:kern w:val="0"/>
          <w:sz w:val="32"/>
          <w:szCs w:val="32"/>
          <w:lang w:val="en-US" w:eastAsia="zh-CN"/>
        </w:rPr>
      </w:pPr>
      <w:r>
        <w:rPr>
          <w:rFonts w:hint="eastAsia" w:ascii="仿宋_GB2312" w:hAnsi="仿宋_GB2312" w:cs="仿宋_GB2312"/>
          <w:color w:val="auto"/>
          <w:kern w:val="0"/>
          <w:sz w:val="32"/>
          <w:szCs w:val="32"/>
          <w:lang w:val="en-US" w:eastAsia="zh-CN"/>
        </w:rPr>
        <w:t>斜纹夜蛾防治：在开花后，发现大豆田间有斜纹夜蛾幼虫，及时用甲氨基阿维菌素苯甲酸盐，30毫升兑30斤水喷药防治。</w:t>
      </w:r>
    </w:p>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568" w:lineRule="exact"/>
        <w:ind w:left="0" w:leftChars="0" w:right="0" w:rightChars="0" w:firstLine="640" w:firstLineChars="200"/>
        <w:jc w:val="both"/>
        <w:textAlignment w:val="auto"/>
        <w:rPr>
          <w:rFonts w:hint="eastAsia" w:ascii="仿宋_GB2312" w:hAnsi="仿宋_GB2312" w:cs="仿宋_GB2312"/>
          <w:color w:val="auto"/>
          <w:kern w:val="0"/>
          <w:sz w:val="32"/>
          <w:szCs w:val="32"/>
          <w:lang w:val="en-US" w:eastAsia="zh-CN"/>
        </w:rPr>
      </w:pPr>
      <w:r>
        <w:rPr>
          <w:rFonts w:hint="eastAsia" w:ascii="仿宋_GB2312" w:hAnsi="仿宋_GB2312" w:cs="仿宋_GB2312"/>
          <w:color w:val="auto"/>
          <w:kern w:val="0"/>
          <w:sz w:val="32"/>
          <w:szCs w:val="32"/>
          <w:lang w:val="en-US" w:eastAsia="zh-CN"/>
        </w:rPr>
        <w:t>豆荚暝防治：大豆鼓粒期，防治豆荚螟，采用陶氏益农艾绿士，一包兑30斤水，均匀喷药。</w:t>
      </w:r>
    </w:p>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568" w:lineRule="exact"/>
        <w:ind w:left="0" w:leftChars="0" w:right="0" w:rightChars="0" w:firstLine="640" w:firstLineChars="200"/>
        <w:jc w:val="both"/>
        <w:textAlignment w:val="auto"/>
        <w:rPr>
          <w:rFonts w:hint="eastAsia" w:ascii="仿宋_GB2312" w:hAnsi="仿宋_GB2312" w:cs="仿宋_GB2312"/>
          <w:color w:val="auto"/>
          <w:kern w:val="0"/>
          <w:sz w:val="32"/>
          <w:szCs w:val="32"/>
          <w:lang w:val="en-US" w:eastAsia="zh-CN"/>
        </w:rPr>
      </w:pPr>
      <w:r>
        <w:rPr>
          <w:rFonts w:hint="eastAsia" w:ascii="仿宋_GB2312" w:hAnsi="仿宋_GB2312" w:cs="仿宋_GB2312"/>
          <w:color w:val="auto"/>
          <w:kern w:val="0"/>
          <w:sz w:val="32"/>
          <w:szCs w:val="32"/>
          <w:lang w:val="en-US" w:eastAsia="zh-CN"/>
        </w:rPr>
        <w:t>6.夏季收获季节高温高湿，在大豆叶落和荚黄后，及时收获、晾晒。</w:t>
      </w:r>
    </w:p>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568" w:lineRule="exact"/>
        <w:ind w:left="0" w:leftChars="0" w:right="0" w:rightChars="0" w:firstLine="640" w:firstLineChars="200"/>
        <w:jc w:val="both"/>
        <w:textAlignment w:val="auto"/>
        <w:rPr>
          <w:rFonts w:hint="eastAsia" w:ascii="楷体_GB2312" w:hAnsi="楷体_GB2312" w:eastAsia="楷体_GB2312" w:cs="楷体_GB2312"/>
          <w:color w:val="auto"/>
          <w:kern w:val="0"/>
          <w:sz w:val="32"/>
          <w:szCs w:val="32"/>
          <w:lang w:val="en-US" w:eastAsia="zh-CN"/>
        </w:rPr>
      </w:pPr>
      <w:r>
        <w:rPr>
          <w:rFonts w:hint="eastAsia" w:ascii="楷体_GB2312" w:hAnsi="楷体_GB2312" w:eastAsia="楷体_GB2312" w:cs="楷体_GB2312"/>
          <w:color w:val="auto"/>
          <w:kern w:val="0"/>
          <w:sz w:val="32"/>
          <w:szCs w:val="32"/>
          <w:lang w:val="en-US" w:eastAsia="zh-CN"/>
        </w:rPr>
        <w:t>（二）大豆与幼龄果树套种绿色增效技术</w:t>
      </w:r>
    </w:p>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568" w:lineRule="exact"/>
        <w:ind w:left="0" w:leftChars="0" w:right="0" w:rightChars="0" w:firstLine="640" w:firstLineChars="200"/>
        <w:jc w:val="both"/>
        <w:textAlignment w:val="auto"/>
        <w:rPr>
          <w:rFonts w:hint="eastAsia" w:ascii="仿宋_GB2312" w:hAnsi="仿宋_GB2312" w:cs="仿宋_GB2312"/>
          <w:color w:val="auto"/>
          <w:kern w:val="0"/>
          <w:sz w:val="32"/>
          <w:szCs w:val="32"/>
          <w:lang w:val="en-US" w:eastAsia="zh-CN"/>
        </w:rPr>
      </w:pPr>
      <w:r>
        <w:rPr>
          <w:rFonts w:hint="eastAsia" w:ascii="仿宋_GB2312" w:hAnsi="仿宋_GB2312" w:cs="仿宋_GB2312"/>
          <w:color w:val="auto"/>
          <w:kern w:val="0"/>
          <w:sz w:val="32"/>
          <w:szCs w:val="32"/>
          <w:lang w:val="en-US" w:eastAsia="zh-CN"/>
        </w:rPr>
        <w:t>1.技术特点</w:t>
      </w:r>
    </w:p>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568" w:lineRule="exact"/>
        <w:ind w:left="0" w:leftChars="0" w:right="0" w:rightChars="0" w:firstLine="640" w:firstLineChars="200"/>
        <w:jc w:val="both"/>
        <w:textAlignment w:val="auto"/>
        <w:rPr>
          <w:rFonts w:hint="eastAsia" w:ascii="仿宋_GB2312" w:hAnsi="仿宋_GB2312" w:cs="仿宋_GB2312"/>
          <w:color w:val="auto"/>
          <w:kern w:val="0"/>
          <w:sz w:val="32"/>
          <w:szCs w:val="32"/>
          <w:lang w:val="en-US" w:eastAsia="zh-CN"/>
        </w:rPr>
      </w:pPr>
      <w:r>
        <w:rPr>
          <w:rFonts w:hint="eastAsia" w:ascii="仿宋_GB2312" w:hAnsi="仿宋_GB2312" w:cs="仿宋_GB2312"/>
          <w:color w:val="auto"/>
          <w:kern w:val="0"/>
          <w:sz w:val="32"/>
          <w:szCs w:val="32"/>
          <w:lang w:val="en-US" w:eastAsia="zh-CN"/>
        </w:rPr>
        <w:t>该技术针对华南地区和长江中下游地区大豆生产发展过程中种植效率慢、杂草生长快、化肥农药施用不科学等问题，以春大豆与幼龄果树/中药材套作种植为对象，研究集成了营养高效抗病品种、拌种防虫、精量播种、精准施药等技术，形成了“高、拌、精”大豆绿色增效技术模式。</w:t>
      </w:r>
    </w:p>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568" w:lineRule="exact"/>
        <w:ind w:left="0" w:leftChars="0" w:right="0" w:rightChars="0" w:firstLine="640" w:firstLineChars="200"/>
        <w:jc w:val="both"/>
        <w:textAlignment w:val="auto"/>
        <w:rPr>
          <w:rFonts w:hint="eastAsia" w:ascii="仿宋_GB2312" w:hAnsi="仿宋_GB2312" w:cs="仿宋_GB2312"/>
          <w:color w:val="auto"/>
          <w:kern w:val="0"/>
          <w:sz w:val="32"/>
          <w:szCs w:val="32"/>
          <w:lang w:val="en-US" w:eastAsia="zh-CN"/>
        </w:rPr>
      </w:pPr>
      <w:r>
        <w:rPr>
          <w:rFonts w:hint="eastAsia" w:ascii="仿宋_GB2312" w:hAnsi="仿宋_GB2312" w:cs="仿宋_GB2312"/>
          <w:color w:val="auto"/>
          <w:kern w:val="0"/>
          <w:sz w:val="32"/>
          <w:szCs w:val="32"/>
          <w:lang w:val="en-US" w:eastAsia="zh-CN"/>
        </w:rPr>
        <w:t>高：选用营养高效品种，利用前茬作物剩余的肥料、秸秆还田和根瘤共生固氮，减施化肥。</w:t>
      </w:r>
    </w:p>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568" w:lineRule="exact"/>
        <w:ind w:left="0" w:leftChars="0" w:right="0" w:rightChars="0" w:firstLine="640" w:firstLineChars="200"/>
        <w:jc w:val="both"/>
        <w:textAlignment w:val="auto"/>
        <w:rPr>
          <w:rFonts w:hint="eastAsia" w:ascii="仿宋_GB2312" w:hAnsi="仿宋_GB2312" w:cs="仿宋_GB2312"/>
          <w:color w:val="auto"/>
          <w:kern w:val="0"/>
          <w:sz w:val="32"/>
          <w:szCs w:val="32"/>
          <w:lang w:val="en-US" w:eastAsia="zh-CN"/>
        </w:rPr>
      </w:pPr>
      <w:r>
        <w:rPr>
          <w:rFonts w:hint="eastAsia" w:ascii="仿宋_GB2312" w:hAnsi="仿宋_GB2312" w:cs="仿宋_GB2312"/>
          <w:color w:val="auto"/>
          <w:kern w:val="0"/>
          <w:sz w:val="32"/>
          <w:szCs w:val="32"/>
          <w:lang w:val="en-US" w:eastAsia="zh-CN"/>
        </w:rPr>
        <w:t>拌：拌种防地下害虫和蚂蚁。</w:t>
      </w:r>
    </w:p>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568" w:lineRule="exact"/>
        <w:ind w:left="0" w:leftChars="0" w:right="0" w:rightChars="0" w:firstLine="640" w:firstLineChars="200"/>
        <w:jc w:val="both"/>
        <w:textAlignment w:val="auto"/>
        <w:rPr>
          <w:rFonts w:hint="eastAsia" w:ascii="仿宋_GB2312" w:hAnsi="仿宋_GB2312" w:cs="仿宋_GB2312"/>
          <w:color w:val="auto"/>
          <w:kern w:val="0"/>
          <w:sz w:val="32"/>
          <w:szCs w:val="32"/>
          <w:lang w:val="en-US" w:eastAsia="zh-CN"/>
        </w:rPr>
      </w:pPr>
      <w:r>
        <w:rPr>
          <w:rFonts w:hint="eastAsia" w:ascii="仿宋_GB2312" w:hAnsi="仿宋_GB2312" w:cs="仿宋_GB2312"/>
          <w:color w:val="auto"/>
          <w:kern w:val="0"/>
          <w:sz w:val="32"/>
          <w:szCs w:val="32"/>
          <w:lang w:val="en-US" w:eastAsia="zh-CN"/>
        </w:rPr>
        <w:t>精：简易播种机精量播种、精准施药防止杂草和虫害。</w:t>
      </w:r>
    </w:p>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568" w:lineRule="exact"/>
        <w:ind w:left="0" w:leftChars="0" w:right="0" w:rightChars="0" w:firstLine="640" w:firstLineChars="200"/>
        <w:jc w:val="both"/>
        <w:textAlignment w:val="auto"/>
        <w:rPr>
          <w:rFonts w:hint="eastAsia" w:ascii="仿宋_GB2312" w:hAnsi="仿宋_GB2312" w:cs="仿宋_GB2312"/>
          <w:color w:val="auto"/>
          <w:kern w:val="0"/>
          <w:sz w:val="32"/>
          <w:szCs w:val="32"/>
          <w:lang w:val="en-US" w:eastAsia="zh-CN"/>
        </w:rPr>
      </w:pPr>
      <w:r>
        <w:rPr>
          <w:rFonts w:hint="eastAsia" w:ascii="仿宋_GB2312" w:hAnsi="仿宋_GB2312" w:cs="仿宋_GB2312"/>
          <w:color w:val="auto"/>
          <w:kern w:val="0"/>
          <w:sz w:val="32"/>
          <w:szCs w:val="32"/>
          <w:lang w:val="en-US" w:eastAsia="zh-CN"/>
        </w:rPr>
        <w:t>2.技术要点</w:t>
      </w:r>
    </w:p>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568" w:lineRule="exact"/>
        <w:ind w:left="0" w:leftChars="0" w:right="0" w:rightChars="0" w:firstLine="640" w:firstLineChars="200"/>
        <w:jc w:val="both"/>
        <w:textAlignment w:val="auto"/>
        <w:rPr>
          <w:rFonts w:hint="eastAsia" w:ascii="仿宋_GB2312" w:hAnsi="仿宋_GB2312" w:cs="仿宋_GB2312"/>
          <w:color w:val="auto"/>
          <w:kern w:val="0"/>
          <w:sz w:val="32"/>
          <w:szCs w:val="32"/>
          <w:lang w:val="en-US" w:eastAsia="zh-CN"/>
        </w:rPr>
      </w:pPr>
      <w:r>
        <w:rPr>
          <w:rFonts w:hint="eastAsia" w:ascii="仿宋_GB2312" w:hAnsi="仿宋_GB2312" w:cs="仿宋_GB2312"/>
          <w:color w:val="auto"/>
          <w:kern w:val="0"/>
          <w:sz w:val="32"/>
          <w:szCs w:val="32"/>
          <w:lang w:val="en-US" w:eastAsia="zh-CN"/>
        </w:rPr>
        <w:t>（1）选用营养高效抗病大豆品种</w:t>
      </w:r>
    </w:p>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568" w:lineRule="exact"/>
        <w:ind w:left="0" w:leftChars="0" w:right="0" w:rightChars="0" w:firstLine="640" w:firstLineChars="200"/>
        <w:jc w:val="both"/>
        <w:textAlignment w:val="auto"/>
        <w:rPr>
          <w:rFonts w:hint="eastAsia" w:ascii="仿宋_GB2312" w:hAnsi="仿宋_GB2312" w:cs="仿宋_GB2312"/>
          <w:color w:val="auto"/>
          <w:kern w:val="0"/>
          <w:sz w:val="32"/>
          <w:szCs w:val="32"/>
          <w:lang w:val="en-US" w:eastAsia="zh-CN"/>
        </w:rPr>
      </w:pPr>
      <w:r>
        <w:rPr>
          <w:rFonts w:hint="eastAsia" w:ascii="仿宋_GB2312" w:hAnsi="仿宋_GB2312" w:cs="仿宋_GB2312"/>
          <w:color w:val="auto"/>
          <w:kern w:val="0"/>
          <w:sz w:val="32"/>
          <w:szCs w:val="32"/>
          <w:lang w:val="en-US" w:eastAsia="zh-CN"/>
        </w:rPr>
        <w:t>营养高效品种华春6号、华春8号、华春11、华春3号等。</w:t>
      </w:r>
    </w:p>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568" w:lineRule="exact"/>
        <w:ind w:left="0" w:leftChars="0" w:right="0" w:rightChars="0" w:firstLine="640" w:firstLineChars="200"/>
        <w:jc w:val="both"/>
        <w:textAlignment w:val="auto"/>
        <w:rPr>
          <w:rFonts w:hint="eastAsia" w:ascii="仿宋_GB2312" w:hAnsi="仿宋_GB2312" w:cs="仿宋_GB2312"/>
          <w:color w:val="auto"/>
          <w:kern w:val="0"/>
          <w:sz w:val="32"/>
          <w:szCs w:val="32"/>
          <w:lang w:val="en-US" w:eastAsia="zh-CN"/>
        </w:rPr>
      </w:pPr>
      <w:r>
        <w:rPr>
          <w:rFonts w:hint="eastAsia" w:ascii="仿宋_GB2312" w:hAnsi="仿宋_GB2312" w:cs="仿宋_GB2312"/>
          <w:color w:val="auto"/>
          <w:kern w:val="0"/>
          <w:sz w:val="32"/>
          <w:szCs w:val="32"/>
          <w:lang w:val="en-US" w:eastAsia="zh-CN"/>
        </w:rPr>
        <w:t>（2）药剂拌种</w:t>
      </w:r>
    </w:p>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568" w:lineRule="exact"/>
        <w:ind w:left="0" w:leftChars="0" w:right="0" w:rightChars="0" w:firstLine="640" w:firstLineChars="200"/>
        <w:jc w:val="both"/>
        <w:textAlignment w:val="auto"/>
        <w:rPr>
          <w:rFonts w:hint="eastAsia" w:ascii="仿宋_GB2312" w:hAnsi="仿宋_GB2312" w:cs="仿宋_GB2312"/>
          <w:color w:val="auto"/>
          <w:kern w:val="0"/>
          <w:sz w:val="32"/>
          <w:szCs w:val="32"/>
          <w:lang w:val="en-US" w:eastAsia="zh-CN"/>
        </w:rPr>
      </w:pPr>
      <w:r>
        <w:rPr>
          <w:rFonts w:hint="eastAsia" w:ascii="仿宋_GB2312" w:hAnsi="仿宋_GB2312" w:cs="仿宋_GB2312"/>
          <w:color w:val="auto"/>
          <w:kern w:val="0"/>
          <w:sz w:val="32"/>
          <w:szCs w:val="32"/>
          <w:lang w:val="en-US" w:eastAsia="zh-CN"/>
        </w:rPr>
        <w:t>一般可以采用1亩地用种6斤，用氯氟氰菊酯10 ml拌种，防治地下害虫和蚂蚁。或利用噻虫.喏.霜灵10 ml（6斤种子）拌种，防地下害虫和根腐病。</w:t>
      </w:r>
    </w:p>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568" w:lineRule="exact"/>
        <w:ind w:left="0" w:leftChars="0" w:right="0" w:rightChars="0" w:firstLine="640" w:firstLineChars="200"/>
        <w:jc w:val="both"/>
        <w:textAlignment w:val="auto"/>
        <w:rPr>
          <w:rFonts w:hint="eastAsia" w:ascii="仿宋_GB2312" w:hAnsi="仿宋_GB2312" w:cs="仿宋_GB2312"/>
          <w:color w:val="auto"/>
          <w:kern w:val="0"/>
          <w:sz w:val="32"/>
          <w:szCs w:val="32"/>
          <w:lang w:val="en-US" w:eastAsia="zh-CN"/>
        </w:rPr>
      </w:pPr>
      <w:r>
        <w:rPr>
          <w:rFonts w:hint="eastAsia" w:ascii="仿宋_GB2312" w:hAnsi="仿宋_GB2312" w:cs="仿宋_GB2312"/>
          <w:color w:val="auto"/>
          <w:kern w:val="0"/>
          <w:sz w:val="32"/>
          <w:szCs w:val="32"/>
          <w:lang w:val="en-US" w:eastAsia="zh-CN"/>
        </w:rPr>
        <w:t>（3）精量播种</w:t>
      </w:r>
    </w:p>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568" w:lineRule="exact"/>
        <w:ind w:left="0" w:leftChars="0" w:right="0" w:rightChars="0" w:firstLine="640" w:firstLineChars="200"/>
        <w:jc w:val="both"/>
        <w:textAlignment w:val="auto"/>
        <w:rPr>
          <w:rFonts w:hint="eastAsia" w:ascii="仿宋_GB2312" w:hAnsi="仿宋_GB2312" w:cs="仿宋_GB2312"/>
          <w:color w:val="auto"/>
          <w:kern w:val="0"/>
          <w:sz w:val="32"/>
          <w:szCs w:val="32"/>
          <w:lang w:val="en-US" w:eastAsia="zh-CN"/>
        </w:rPr>
      </w:pPr>
      <w:r>
        <w:rPr>
          <w:rFonts w:hint="eastAsia" w:ascii="仿宋_GB2312" w:hAnsi="仿宋_GB2312" w:cs="仿宋_GB2312"/>
          <w:color w:val="auto"/>
          <w:kern w:val="0"/>
          <w:sz w:val="32"/>
          <w:szCs w:val="32"/>
          <w:lang w:val="en-US" w:eastAsia="zh-CN"/>
        </w:rPr>
        <w:t>一般可以采用1亩地用种6斤，用氯氟氰菊酯10 ml拌种，防治地下害虫和蚂蚁。或利用噻虫.喏.霜灵20ml(6斤种子)拌种，防地下害虫和根腐病。</w:t>
      </w:r>
    </w:p>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568" w:lineRule="exact"/>
        <w:ind w:left="0" w:leftChars="0" w:right="0" w:rightChars="0" w:firstLine="640" w:firstLineChars="200"/>
        <w:jc w:val="both"/>
        <w:textAlignment w:val="auto"/>
        <w:rPr>
          <w:rFonts w:hint="eastAsia" w:ascii="仿宋_GB2312" w:hAnsi="仿宋_GB2312" w:cs="仿宋_GB2312"/>
          <w:color w:val="auto"/>
          <w:kern w:val="0"/>
          <w:sz w:val="32"/>
          <w:szCs w:val="32"/>
          <w:lang w:val="en-US" w:eastAsia="zh-CN"/>
        </w:rPr>
      </w:pPr>
      <w:r>
        <w:rPr>
          <w:rFonts w:hint="eastAsia" w:ascii="仿宋_GB2312" w:hAnsi="仿宋_GB2312" w:cs="仿宋_GB2312"/>
          <w:color w:val="auto"/>
          <w:kern w:val="0"/>
          <w:sz w:val="32"/>
          <w:szCs w:val="32"/>
          <w:lang w:val="en-US" w:eastAsia="zh-CN"/>
        </w:rPr>
        <w:t>（4）精准施药防草</w:t>
      </w:r>
    </w:p>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568" w:lineRule="exact"/>
        <w:ind w:left="0" w:leftChars="0" w:right="0" w:rightChars="0" w:firstLine="640" w:firstLineChars="200"/>
        <w:jc w:val="both"/>
        <w:textAlignment w:val="auto"/>
        <w:rPr>
          <w:rFonts w:hint="eastAsia" w:ascii="仿宋_GB2312" w:hAnsi="仿宋_GB2312" w:cs="仿宋_GB2312"/>
          <w:color w:val="auto"/>
          <w:kern w:val="0"/>
          <w:sz w:val="32"/>
          <w:szCs w:val="32"/>
          <w:lang w:val="en-US" w:eastAsia="zh-CN"/>
        </w:rPr>
      </w:pPr>
      <w:r>
        <w:rPr>
          <w:rFonts w:hint="eastAsia" w:ascii="仿宋_GB2312" w:hAnsi="仿宋_GB2312" w:cs="仿宋_GB2312"/>
          <w:color w:val="auto"/>
          <w:kern w:val="0"/>
          <w:sz w:val="32"/>
          <w:szCs w:val="32"/>
          <w:lang w:val="en-US" w:eastAsia="zh-CN"/>
        </w:rPr>
        <w:t>播种后3天内喷金都尔，90 ml兑水45公斤，均匀喷在土壤表面；苗后25天左右小草长出，用“氟醚灭草松+精喹禾灵”组合装，各2包兑水30公斤喷施大豆田。</w:t>
      </w:r>
    </w:p>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568" w:lineRule="exact"/>
        <w:ind w:left="0" w:leftChars="0" w:right="0" w:rightChars="0" w:firstLine="640" w:firstLineChars="200"/>
        <w:jc w:val="both"/>
        <w:textAlignment w:val="auto"/>
        <w:rPr>
          <w:rFonts w:hint="eastAsia" w:ascii="仿宋_GB2312" w:hAnsi="仿宋_GB2312" w:cs="仿宋_GB2312"/>
          <w:color w:val="auto"/>
          <w:kern w:val="0"/>
          <w:sz w:val="32"/>
          <w:szCs w:val="32"/>
          <w:lang w:val="en-US" w:eastAsia="zh-CN"/>
        </w:rPr>
      </w:pPr>
      <w:r>
        <w:rPr>
          <w:rFonts w:hint="eastAsia" w:ascii="仿宋_GB2312" w:hAnsi="仿宋_GB2312" w:cs="仿宋_GB2312"/>
          <w:color w:val="auto"/>
          <w:kern w:val="0"/>
          <w:sz w:val="32"/>
          <w:szCs w:val="32"/>
          <w:lang w:val="en-US" w:eastAsia="zh-CN"/>
        </w:rPr>
        <w:t>（5）精量施药防虫</w:t>
      </w:r>
    </w:p>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568" w:lineRule="exact"/>
        <w:ind w:left="0" w:leftChars="0" w:right="0" w:rightChars="0" w:firstLine="640" w:firstLineChars="200"/>
        <w:jc w:val="both"/>
        <w:textAlignment w:val="auto"/>
        <w:rPr>
          <w:rFonts w:hint="eastAsia" w:ascii="仿宋_GB2312" w:hAnsi="仿宋_GB2312" w:cs="仿宋_GB2312"/>
          <w:color w:val="auto"/>
          <w:kern w:val="0"/>
          <w:sz w:val="32"/>
          <w:szCs w:val="32"/>
          <w:lang w:val="en-US" w:eastAsia="zh-CN"/>
        </w:rPr>
      </w:pPr>
      <w:r>
        <w:rPr>
          <w:rFonts w:hint="eastAsia" w:ascii="仿宋_GB2312" w:hAnsi="仿宋_GB2312" w:cs="仿宋_GB2312"/>
          <w:color w:val="auto"/>
          <w:kern w:val="0"/>
          <w:sz w:val="32"/>
          <w:szCs w:val="32"/>
          <w:lang w:val="en-US" w:eastAsia="zh-CN"/>
        </w:rPr>
        <w:t>①出苗后10天左右喷施氯氟氰菊酯30ml兑水10公斤，防治黑潜蝇和蚜虫；</w:t>
      </w:r>
    </w:p>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568" w:lineRule="exact"/>
        <w:ind w:left="0" w:leftChars="0" w:right="0" w:rightChars="0" w:firstLine="640" w:firstLineChars="200"/>
        <w:jc w:val="both"/>
        <w:textAlignment w:val="auto"/>
        <w:rPr>
          <w:rFonts w:hint="eastAsia" w:ascii="仿宋_GB2312" w:hAnsi="仿宋_GB2312" w:cs="仿宋_GB2312"/>
          <w:color w:val="auto"/>
          <w:kern w:val="0"/>
          <w:sz w:val="32"/>
          <w:szCs w:val="32"/>
          <w:lang w:val="en-US" w:eastAsia="zh-CN"/>
        </w:rPr>
      </w:pPr>
      <w:r>
        <w:rPr>
          <w:rFonts w:hint="eastAsia" w:ascii="仿宋_GB2312" w:hAnsi="仿宋_GB2312" w:cs="仿宋_GB2312"/>
          <w:color w:val="auto"/>
          <w:kern w:val="0"/>
          <w:sz w:val="32"/>
          <w:szCs w:val="32"/>
          <w:lang w:val="en-US" w:eastAsia="zh-CN"/>
        </w:rPr>
        <w:t>②开花期喷施吡虫啉2包和60ml棉铃虫核型多角体病毒兑水30公斤，同时加靓丰素（含硼肥和钼肥）50克叶面肥，防治斜纹夜蛾等；</w:t>
      </w:r>
    </w:p>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568" w:lineRule="exact"/>
        <w:ind w:left="0" w:leftChars="0" w:right="0" w:rightChars="0" w:firstLine="640" w:firstLineChars="200"/>
        <w:jc w:val="both"/>
        <w:textAlignment w:val="auto"/>
        <w:rPr>
          <w:rFonts w:hint="eastAsia" w:ascii="仿宋_GB2312" w:hAnsi="仿宋_GB2312" w:cs="仿宋_GB2312"/>
          <w:color w:val="auto"/>
          <w:kern w:val="0"/>
          <w:sz w:val="32"/>
          <w:szCs w:val="32"/>
          <w:lang w:val="en-US" w:eastAsia="zh-CN"/>
        </w:rPr>
      </w:pPr>
      <w:r>
        <w:rPr>
          <w:rFonts w:hint="eastAsia" w:ascii="仿宋_GB2312" w:hAnsi="仿宋_GB2312" w:cs="仿宋_GB2312"/>
          <w:color w:val="auto"/>
          <w:kern w:val="0"/>
          <w:sz w:val="32"/>
          <w:szCs w:val="32"/>
          <w:lang w:val="en-US" w:eastAsia="zh-CN"/>
        </w:rPr>
        <w:t>③鼓粒期喷施杜邦.康宽，60ml兑水30公斤，同时加靓丰素（含硼肥和钼肥）50克叶面肥，防治豆荚螟。</w:t>
      </w:r>
    </w:p>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568" w:lineRule="exact"/>
        <w:ind w:left="0" w:leftChars="0" w:right="0" w:rightChars="0" w:firstLine="640" w:firstLineChars="200"/>
        <w:jc w:val="both"/>
        <w:textAlignment w:val="auto"/>
        <w:rPr>
          <w:rFonts w:hint="eastAsia" w:ascii="仿宋_GB2312" w:hAnsi="仿宋_GB2312" w:cs="仿宋_GB2312"/>
          <w:color w:val="auto"/>
          <w:kern w:val="0"/>
          <w:sz w:val="32"/>
          <w:szCs w:val="32"/>
          <w:lang w:val="en-US" w:eastAsia="zh-CN"/>
        </w:rPr>
      </w:pPr>
      <w:r>
        <w:rPr>
          <w:rFonts w:hint="eastAsia" w:ascii="仿宋_GB2312" w:hAnsi="仿宋_GB2312" w:cs="仿宋_GB2312"/>
          <w:color w:val="auto"/>
          <w:kern w:val="0"/>
          <w:sz w:val="32"/>
          <w:szCs w:val="32"/>
          <w:lang w:val="en-US" w:eastAsia="zh-CN"/>
        </w:rPr>
        <w:t>④及时收获  大豆落叶完毕，豆荚干燥后，及时人工收获或者机械收获。</w:t>
      </w:r>
    </w:p>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590" w:lineRule="exact"/>
        <w:ind w:left="0" w:leftChars="0" w:right="0" w:rightChars="0" w:firstLine="640" w:firstLineChars="200"/>
        <w:jc w:val="both"/>
        <w:textAlignment w:val="auto"/>
        <w:rPr>
          <w:rFonts w:hint="eastAsia" w:ascii="仿宋_GB2312" w:hAnsi="仿宋_GB2312" w:cs="仿宋_GB2312"/>
          <w:color w:val="auto"/>
          <w:kern w:val="0"/>
          <w:sz w:val="32"/>
          <w:szCs w:val="32"/>
          <w:lang w:val="en-US" w:eastAsia="zh-CN"/>
        </w:rPr>
      </w:pPr>
    </w:p>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590" w:lineRule="exact"/>
        <w:ind w:left="0" w:leftChars="0" w:right="0" w:rightChars="0" w:firstLine="0" w:firstLineChars="0"/>
        <w:jc w:val="center"/>
        <w:textAlignment w:val="auto"/>
        <w:outlineLvl w:val="9"/>
        <w:rPr>
          <w:rStyle w:val="10"/>
          <w:rFonts w:hint="eastAsia" w:ascii="方正小标宋简体" w:hAnsi="方正小标宋简体" w:eastAsia="方正小标宋简体" w:cs="方正小标宋简体"/>
          <w:b w:val="0"/>
          <w:bCs/>
          <w:color w:val="auto"/>
          <w:kern w:val="0"/>
          <w:sz w:val="44"/>
          <w:szCs w:val="44"/>
          <w:lang w:val="en-US" w:eastAsia="zh-CN" w:bidi="ar-SA"/>
        </w:rPr>
      </w:pPr>
      <w:bookmarkStart w:id="73" w:name="_Toc28007"/>
      <w:r>
        <w:rPr>
          <w:rStyle w:val="10"/>
          <w:rFonts w:hint="eastAsia" w:ascii="仿宋_GB2312" w:hAnsi="仿宋_GB2312" w:eastAsia="仿宋_GB2312" w:cs="仿宋_GB2312"/>
          <w:b/>
          <w:color w:val="auto"/>
          <w:kern w:val="0"/>
          <w:sz w:val="32"/>
          <w:szCs w:val="32"/>
          <w:lang w:val="en-US" w:eastAsia="zh-CN" w:bidi="ar-SA"/>
        </w:rPr>
        <w:br w:type="page"/>
      </w:r>
      <w:bookmarkStart w:id="74" w:name="_Toc21709"/>
      <w:bookmarkStart w:id="75" w:name="_Toc7275"/>
      <w:bookmarkStart w:id="76" w:name="_Toc11492"/>
      <w:bookmarkStart w:id="77" w:name="_Toc18889"/>
      <w:bookmarkStart w:id="78" w:name="_Toc23764"/>
      <w:bookmarkStart w:id="79" w:name="_Toc10897"/>
      <w:bookmarkStart w:id="80" w:name="_Toc19362"/>
      <w:bookmarkStart w:id="81" w:name="_Toc24423"/>
      <w:r>
        <w:rPr>
          <w:rStyle w:val="10"/>
          <w:rFonts w:hint="eastAsia" w:ascii="方正小标宋简体" w:hAnsi="方正小标宋简体" w:eastAsia="方正小标宋简体" w:cs="方正小标宋简体"/>
          <w:b w:val="0"/>
          <w:bCs/>
          <w:color w:val="auto"/>
          <w:kern w:val="0"/>
          <w:sz w:val="44"/>
          <w:szCs w:val="44"/>
          <w:lang w:val="en-US" w:eastAsia="zh-CN" w:bidi="ar-SA"/>
        </w:rPr>
        <w:t>柑橘</w:t>
      </w:r>
      <w:bookmarkEnd w:id="73"/>
      <w:r>
        <w:rPr>
          <w:rStyle w:val="10"/>
          <w:rFonts w:hint="eastAsia" w:ascii="方正小标宋简体" w:hAnsi="方正小标宋简体" w:eastAsia="方正小标宋简体" w:cs="方正小标宋简体"/>
          <w:b w:val="0"/>
          <w:bCs/>
          <w:color w:val="auto"/>
          <w:kern w:val="0"/>
          <w:sz w:val="44"/>
          <w:szCs w:val="44"/>
          <w:lang w:val="en-US" w:eastAsia="zh-CN" w:bidi="ar-SA"/>
        </w:rPr>
        <w:t>春季生产技术指导意见</w:t>
      </w:r>
      <w:bookmarkEnd w:id="74"/>
    </w:p>
    <w:bookmarkEnd w:id="75"/>
    <w:bookmarkEnd w:id="76"/>
    <w:bookmarkEnd w:id="77"/>
    <w:bookmarkEnd w:id="78"/>
    <w:bookmarkEnd w:id="79"/>
    <w:bookmarkEnd w:id="80"/>
    <w:bookmarkEnd w:id="81"/>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590" w:lineRule="exact"/>
        <w:ind w:left="0" w:leftChars="0" w:right="0" w:rightChars="0" w:firstLine="0" w:firstLineChars="0"/>
        <w:jc w:val="center"/>
        <w:textAlignment w:val="auto"/>
        <w:outlineLvl w:val="9"/>
        <w:rPr>
          <w:rStyle w:val="10"/>
          <w:rFonts w:ascii="方正小标宋简体" w:hAnsi="方正小标宋简体" w:eastAsia="方正小标宋简体" w:cs="方正小标宋简体"/>
          <w:b w:val="0"/>
          <w:bCs/>
          <w:color w:val="auto"/>
          <w:kern w:val="0"/>
          <w:sz w:val="44"/>
          <w:szCs w:val="44"/>
        </w:rPr>
      </w:pPr>
    </w:p>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590" w:lineRule="exact"/>
        <w:ind w:left="0" w:leftChars="0" w:right="0" w:rightChars="0" w:firstLine="640" w:firstLineChars="200"/>
        <w:jc w:val="both"/>
        <w:textAlignment w:val="auto"/>
        <w:rPr>
          <w:rFonts w:hint="eastAsia" w:ascii="黑体" w:hAnsi="黑体" w:eastAsia="黑体" w:cs="黑体"/>
          <w:color w:val="auto"/>
          <w:kern w:val="0"/>
          <w:sz w:val="32"/>
          <w:szCs w:val="32"/>
        </w:rPr>
      </w:pPr>
      <w:r>
        <w:rPr>
          <w:rFonts w:hint="eastAsia" w:ascii="黑体" w:hAnsi="黑体" w:eastAsia="黑体" w:cs="黑体"/>
          <w:color w:val="auto"/>
          <w:kern w:val="0"/>
          <w:sz w:val="32"/>
          <w:szCs w:val="32"/>
          <w:lang w:eastAsia="zh-CN"/>
        </w:rPr>
        <w:t>一、</w:t>
      </w:r>
      <w:r>
        <w:rPr>
          <w:rFonts w:hint="eastAsia" w:ascii="黑体" w:hAnsi="黑体" w:eastAsia="黑体" w:cs="黑体"/>
          <w:color w:val="auto"/>
          <w:kern w:val="0"/>
          <w:sz w:val="32"/>
          <w:szCs w:val="32"/>
        </w:rPr>
        <w:t>春季果园管理</w:t>
      </w:r>
    </w:p>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590" w:lineRule="exact"/>
        <w:ind w:left="0" w:leftChars="0" w:right="0" w:rightChars="0" w:firstLine="640" w:firstLineChars="200"/>
        <w:jc w:val="both"/>
        <w:textAlignment w:val="auto"/>
        <w:rPr>
          <w:rFonts w:hint="eastAsia" w:ascii="仿宋_GB2312" w:hAnsi="仿宋_GB2312" w:cs="仿宋_GB2312"/>
          <w:color w:val="auto"/>
          <w:kern w:val="0"/>
          <w:sz w:val="32"/>
          <w:szCs w:val="32"/>
          <w:lang w:val="en-US" w:eastAsia="zh-CN"/>
        </w:rPr>
      </w:pPr>
      <w:r>
        <w:rPr>
          <w:rFonts w:hint="eastAsia" w:ascii="仿宋_GB2312" w:hAnsi="仿宋_GB2312" w:cs="仿宋_GB2312"/>
          <w:color w:val="auto"/>
          <w:kern w:val="0"/>
          <w:sz w:val="32"/>
          <w:szCs w:val="32"/>
          <w:lang w:val="en-US" w:eastAsia="zh-CN"/>
        </w:rPr>
        <w:t>柑橘的保果措施重点放在第二次生理落果前进行。并且要根据气候变化、树势、花量、座果等情况进行调整，才能达到保果要求。（注：第一次生理落果在谢花后开始，小果带果柄脱落，第二次生理落果的小果不带果柄脱落，果分大小）。</w:t>
      </w:r>
    </w:p>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590" w:lineRule="exact"/>
        <w:ind w:left="0" w:leftChars="0" w:right="0" w:rightChars="0" w:firstLine="640" w:firstLineChars="200"/>
        <w:jc w:val="both"/>
        <w:textAlignment w:val="auto"/>
        <w:rPr>
          <w:rFonts w:hint="eastAsia" w:ascii="仿宋_GB2312" w:hAnsi="仿宋_GB2312" w:cs="仿宋_GB2312"/>
          <w:color w:val="auto"/>
          <w:kern w:val="0"/>
          <w:sz w:val="32"/>
          <w:szCs w:val="32"/>
        </w:rPr>
      </w:pPr>
      <w:r>
        <w:rPr>
          <w:rFonts w:hint="eastAsia" w:ascii="仿宋_GB2312" w:hAnsi="仿宋_GB2312" w:cs="仿宋_GB2312"/>
          <w:color w:val="auto"/>
          <w:kern w:val="0"/>
          <w:sz w:val="32"/>
          <w:szCs w:val="32"/>
        </w:rPr>
        <w:t>1</w:t>
      </w:r>
      <w:r>
        <w:rPr>
          <w:rFonts w:hint="eastAsia" w:ascii="仿宋_GB2312" w:hAnsi="仿宋_GB2312" w:cs="仿宋_GB2312"/>
          <w:color w:val="auto"/>
          <w:kern w:val="0"/>
          <w:sz w:val="32"/>
          <w:szCs w:val="32"/>
          <w:lang w:val="en-US" w:eastAsia="zh-CN"/>
        </w:rPr>
        <w:t>.</w:t>
      </w:r>
      <w:r>
        <w:rPr>
          <w:rFonts w:hint="eastAsia" w:ascii="仿宋_GB2312" w:hAnsi="仿宋_GB2312" w:cs="仿宋_GB2312"/>
          <w:color w:val="auto"/>
          <w:kern w:val="0"/>
          <w:sz w:val="32"/>
          <w:szCs w:val="32"/>
        </w:rPr>
        <w:t>施肥</w:t>
      </w:r>
      <w:r>
        <w:rPr>
          <w:rFonts w:hint="default" w:ascii="Times New Roman" w:hAnsi="Times New Roman" w:cs="Times New Roman"/>
          <w:color w:val="auto"/>
          <w:kern w:val="0"/>
          <w:sz w:val="32"/>
          <w:szCs w:val="32"/>
        </w:rPr>
        <w:t>——</w:t>
      </w:r>
      <w:r>
        <w:rPr>
          <w:rFonts w:hint="eastAsia" w:ascii="仿宋_GB2312" w:hAnsi="仿宋_GB2312" w:cs="仿宋_GB2312"/>
          <w:color w:val="auto"/>
          <w:kern w:val="0"/>
          <w:sz w:val="32"/>
          <w:szCs w:val="32"/>
        </w:rPr>
        <w:t>是提高花质和保果的基础</w:t>
      </w:r>
    </w:p>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590" w:lineRule="exact"/>
        <w:ind w:left="0" w:leftChars="0" w:right="0" w:rightChars="0" w:firstLine="640" w:firstLineChars="200"/>
        <w:jc w:val="both"/>
        <w:textAlignment w:val="auto"/>
        <w:rPr>
          <w:rFonts w:hint="eastAsia" w:ascii="仿宋_GB2312" w:hAnsi="仿宋_GB2312" w:cs="仿宋_GB2312"/>
          <w:color w:val="auto"/>
          <w:kern w:val="0"/>
          <w:sz w:val="32"/>
          <w:szCs w:val="32"/>
          <w:lang w:val="en-US" w:eastAsia="zh-CN"/>
        </w:rPr>
      </w:pPr>
      <w:r>
        <w:rPr>
          <w:rFonts w:hint="eastAsia" w:ascii="仿宋_GB2312" w:hAnsi="仿宋_GB2312" w:cs="仿宋_GB2312"/>
          <w:color w:val="auto"/>
          <w:kern w:val="0"/>
          <w:sz w:val="32"/>
          <w:szCs w:val="32"/>
          <w:lang w:val="en-US" w:eastAsia="zh-CN"/>
        </w:rPr>
        <w:t>（1）促芽壮花肥。根据叶色、树势，在萌芽现蕾前后施下。以速效肥为主。</w:t>
      </w:r>
    </w:p>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590" w:lineRule="exact"/>
        <w:ind w:left="0" w:leftChars="0" w:right="0" w:rightChars="0" w:firstLine="640" w:firstLineChars="200"/>
        <w:jc w:val="both"/>
        <w:textAlignment w:val="auto"/>
        <w:rPr>
          <w:rFonts w:hint="eastAsia" w:ascii="仿宋_GB2312" w:hAnsi="仿宋_GB2312" w:cs="仿宋_GB2312"/>
          <w:color w:val="auto"/>
          <w:kern w:val="0"/>
          <w:sz w:val="32"/>
          <w:szCs w:val="32"/>
          <w:lang w:val="en-US" w:eastAsia="zh-CN"/>
        </w:rPr>
      </w:pPr>
      <w:r>
        <w:rPr>
          <w:rFonts w:hint="eastAsia" w:ascii="仿宋_GB2312" w:hAnsi="仿宋_GB2312" w:cs="仿宋_GB2312"/>
          <w:color w:val="auto"/>
          <w:kern w:val="0"/>
          <w:sz w:val="32"/>
          <w:szCs w:val="32"/>
          <w:lang w:val="en-US" w:eastAsia="zh-CN"/>
        </w:rPr>
        <w:t>（2）谢花稳果肥。根据开花后期叶色变化、开花量、树势等决定施肥量和施肥期迟早。并适当增施钾肥（硫酸钾、氯化钾等）。</w:t>
      </w:r>
    </w:p>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590" w:lineRule="exact"/>
        <w:ind w:left="0" w:leftChars="0" w:right="0" w:rightChars="0" w:firstLine="640" w:firstLineChars="200"/>
        <w:jc w:val="both"/>
        <w:textAlignment w:val="auto"/>
        <w:rPr>
          <w:rFonts w:hint="eastAsia" w:ascii="仿宋_GB2312" w:hAnsi="仿宋_GB2312" w:cs="仿宋_GB2312"/>
          <w:color w:val="auto"/>
          <w:kern w:val="0"/>
          <w:sz w:val="32"/>
          <w:szCs w:val="32"/>
        </w:rPr>
      </w:pPr>
      <w:r>
        <w:rPr>
          <w:rFonts w:hint="eastAsia" w:ascii="仿宋_GB2312" w:hAnsi="仿宋_GB2312" w:cs="仿宋_GB2312"/>
          <w:color w:val="auto"/>
          <w:kern w:val="0"/>
          <w:sz w:val="32"/>
          <w:szCs w:val="32"/>
        </w:rPr>
        <w:t>2</w:t>
      </w:r>
      <w:r>
        <w:rPr>
          <w:rFonts w:hint="eastAsia" w:ascii="仿宋_GB2312" w:hAnsi="仿宋_GB2312" w:cs="仿宋_GB2312"/>
          <w:color w:val="auto"/>
          <w:kern w:val="0"/>
          <w:sz w:val="32"/>
          <w:szCs w:val="32"/>
          <w:lang w:val="en-US" w:eastAsia="zh-CN"/>
        </w:rPr>
        <w:t>.</w:t>
      </w:r>
      <w:r>
        <w:rPr>
          <w:rFonts w:hint="eastAsia" w:ascii="仿宋_GB2312" w:hAnsi="仿宋_GB2312" w:cs="仿宋_GB2312"/>
          <w:color w:val="auto"/>
          <w:kern w:val="0"/>
          <w:sz w:val="32"/>
          <w:szCs w:val="32"/>
        </w:rPr>
        <w:t>雨天摇花、干旱喷水</w:t>
      </w:r>
      <w:r>
        <w:rPr>
          <w:rFonts w:hint="eastAsia" w:ascii="仿宋_GB2312" w:hAnsi="仿宋_GB2312" w:cs="仿宋_GB2312"/>
          <w:color w:val="auto"/>
          <w:kern w:val="0"/>
          <w:sz w:val="32"/>
          <w:szCs w:val="32"/>
          <w:lang w:eastAsia="zh-CN"/>
        </w:rPr>
        <w:t>。</w:t>
      </w:r>
      <w:r>
        <w:rPr>
          <w:rFonts w:hint="eastAsia" w:ascii="仿宋_GB2312" w:hAnsi="仿宋_GB2312" w:cs="仿宋_GB2312"/>
          <w:color w:val="auto"/>
          <w:kern w:val="0"/>
          <w:sz w:val="32"/>
          <w:szCs w:val="32"/>
          <w:lang w:val="en-US" w:eastAsia="zh-CN"/>
        </w:rPr>
        <w:t>防止沤花，减少碳疽病。</w:t>
      </w:r>
    </w:p>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590" w:lineRule="exact"/>
        <w:ind w:left="0" w:leftChars="0" w:right="0" w:rightChars="0" w:firstLine="640" w:firstLineChars="200"/>
        <w:jc w:val="both"/>
        <w:textAlignment w:val="auto"/>
        <w:rPr>
          <w:rFonts w:hint="eastAsia" w:ascii="仿宋_GB2312" w:hAnsi="仿宋_GB2312" w:cs="仿宋_GB2312"/>
          <w:color w:val="auto"/>
          <w:kern w:val="0"/>
          <w:sz w:val="32"/>
          <w:szCs w:val="32"/>
          <w:lang w:val="en-US" w:eastAsia="zh-CN"/>
        </w:rPr>
      </w:pPr>
      <w:r>
        <w:rPr>
          <w:rFonts w:hint="eastAsia" w:ascii="仿宋_GB2312" w:hAnsi="仿宋_GB2312" w:cs="仿宋_GB2312"/>
          <w:color w:val="auto"/>
          <w:kern w:val="0"/>
          <w:sz w:val="32"/>
          <w:szCs w:val="32"/>
        </w:rPr>
        <w:t>3</w:t>
      </w:r>
      <w:r>
        <w:rPr>
          <w:rFonts w:hint="eastAsia" w:ascii="仿宋_GB2312" w:hAnsi="仿宋_GB2312" w:cs="仿宋_GB2312"/>
          <w:color w:val="auto"/>
          <w:kern w:val="0"/>
          <w:sz w:val="32"/>
          <w:szCs w:val="32"/>
          <w:lang w:val="en-US" w:eastAsia="zh-CN"/>
        </w:rPr>
        <w:t>.</w:t>
      </w:r>
      <w:r>
        <w:rPr>
          <w:rFonts w:hint="eastAsia" w:ascii="仿宋_GB2312" w:hAnsi="仿宋_GB2312" w:cs="仿宋_GB2312"/>
          <w:color w:val="auto"/>
          <w:kern w:val="0"/>
          <w:sz w:val="32"/>
          <w:szCs w:val="32"/>
        </w:rPr>
        <w:t>环割保果</w:t>
      </w:r>
      <w:r>
        <w:rPr>
          <w:rFonts w:hint="eastAsia" w:ascii="仿宋_GB2312" w:hAnsi="仿宋_GB2312" w:cs="仿宋_GB2312"/>
          <w:color w:val="auto"/>
          <w:kern w:val="0"/>
          <w:sz w:val="32"/>
          <w:szCs w:val="32"/>
          <w:lang w:eastAsia="zh-CN"/>
        </w:rPr>
        <w:t>。</w:t>
      </w:r>
      <w:r>
        <w:rPr>
          <w:rFonts w:hint="eastAsia" w:ascii="仿宋_GB2312" w:hAnsi="仿宋_GB2312" w:cs="仿宋_GB2312"/>
          <w:color w:val="auto"/>
          <w:kern w:val="0"/>
          <w:sz w:val="32"/>
          <w:szCs w:val="32"/>
          <w:lang w:val="en-US" w:eastAsia="zh-CN"/>
        </w:rPr>
        <w:t>在大主枝或主干上环割一圈，切断皮层，不要切伤木质部。在第一、二次落果前进行。衰弱树不要环割。</w:t>
      </w:r>
    </w:p>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590" w:lineRule="exact"/>
        <w:ind w:left="0" w:leftChars="0" w:right="0" w:rightChars="0" w:firstLine="640" w:firstLineChars="200"/>
        <w:jc w:val="both"/>
        <w:textAlignment w:val="auto"/>
        <w:rPr>
          <w:rFonts w:hint="eastAsia" w:ascii="仿宋_GB2312" w:hAnsi="仿宋_GB2312" w:cs="仿宋_GB2312"/>
          <w:color w:val="auto"/>
          <w:kern w:val="0"/>
          <w:sz w:val="32"/>
          <w:szCs w:val="32"/>
          <w:lang w:val="en-US" w:eastAsia="zh-CN"/>
        </w:rPr>
      </w:pPr>
      <w:r>
        <w:rPr>
          <w:rFonts w:hint="eastAsia" w:ascii="仿宋_GB2312" w:hAnsi="仿宋_GB2312" w:cs="仿宋_GB2312"/>
          <w:color w:val="auto"/>
          <w:kern w:val="0"/>
          <w:sz w:val="32"/>
          <w:szCs w:val="32"/>
        </w:rPr>
        <w:t>4</w:t>
      </w:r>
      <w:r>
        <w:rPr>
          <w:rFonts w:hint="eastAsia" w:ascii="仿宋_GB2312" w:hAnsi="仿宋_GB2312" w:cs="仿宋_GB2312"/>
          <w:color w:val="auto"/>
          <w:kern w:val="0"/>
          <w:sz w:val="32"/>
          <w:szCs w:val="32"/>
          <w:lang w:val="en-US" w:eastAsia="zh-CN"/>
        </w:rPr>
        <w:t>.</w:t>
      </w:r>
      <w:r>
        <w:rPr>
          <w:rFonts w:hint="eastAsia" w:ascii="仿宋_GB2312" w:hAnsi="仿宋_GB2312" w:cs="仿宋_GB2312"/>
          <w:color w:val="auto"/>
          <w:kern w:val="0"/>
          <w:sz w:val="32"/>
          <w:szCs w:val="32"/>
        </w:rPr>
        <w:t>药物保果</w:t>
      </w:r>
      <w:r>
        <w:rPr>
          <w:rFonts w:hint="eastAsia" w:ascii="仿宋_GB2312" w:hAnsi="仿宋_GB2312" w:cs="仿宋_GB2312"/>
          <w:color w:val="auto"/>
          <w:kern w:val="0"/>
          <w:sz w:val="32"/>
          <w:szCs w:val="32"/>
          <w:lang w:eastAsia="zh-CN"/>
        </w:rPr>
        <w:t>。</w:t>
      </w:r>
      <w:r>
        <w:rPr>
          <w:rFonts w:hint="eastAsia" w:ascii="仿宋_GB2312" w:hAnsi="仿宋_GB2312" w:cs="仿宋_GB2312"/>
          <w:color w:val="auto"/>
          <w:kern w:val="0"/>
          <w:sz w:val="32"/>
          <w:szCs w:val="32"/>
          <w:lang w:val="en-US" w:eastAsia="zh-CN"/>
        </w:rPr>
        <w:t>在第一生理落果期喷一次5ppm的2.4-D,二次生理落果期前用赤霉素粉剂1g加水35</w:t>
      </w:r>
      <w:r>
        <w:rPr>
          <w:rFonts w:hint="eastAsia" w:ascii="仿宋_GB2312" w:hAnsi="仿宋_GB2312" w:cs="仿宋_GB2312"/>
          <w:color w:val="auto"/>
          <w:kern w:val="0"/>
          <w:sz w:val="32"/>
          <w:szCs w:val="32"/>
          <w:lang w:val="en" w:eastAsia="zh-CN"/>
        </w:rPr>
        <w:t>-</w:t>
      </w:r>
      <w:r>
        <w:rPr>
          <w:rFonts w:hint="eastAsia" w:ascii="仿宋_GB2312" w:hAnsi="仿宋_GB2312" w:cs="仿宋_GB2312"/>
          <w:color w:val="auto"/>
          <w:kern w:val="0"/>
          <w:sz w:val="32"/>
          <w:szCs w:val="32"/>
          <w:lang w:val="en-US" w:eastAsia="zh-CN"/>
        </w:rPr>
        <w:t>50㎏（赤霉素粉剂必须先用酒精溶解后再加水）或用赤霉素水剂100ml瓶装，每瓶加水100㎏。</w:t>
      </w:r>
    </w:p>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590" w:lineRule="exact"/>
        <w:ind w:left="0" w:leftChars="0" w:right="0" w:rightChars="0" w:firstLine="640" w:firstLineChars="200"/>
        <w:jc w:val="both"/>
        <w:textAlignment w:val="auto"/>
        <w:rPr>
          <w:rFonts w:hint="eastAsia" w:ascii="仿宋_GB2312" w:hAnsi="仿宋_GB2312" w:cs="仿宋_GB2312"/>
          <w:color w:val="auto"/>
          <w:kern w:val="0"/>
          <w:sz w:val="32"/>
          <w:szCs w:val="32"/>
          <w:lang w:val="en-US" w:eastAsia="zh-CN"/>
        </w:rPr>
      </w:pPr>
      <w:r>
        <w:rPr>
          <w:rFonts w:hint="eastAsia" w:ascii="仿宋_GB2312" w:hAnsi="仿宋_GB2312" w:cs="仿宋_GB2312"/>
          <w:color w:val="auto"/>
          <w:kern w:val="0"/>
          <w:sz w:val="32"/>
          <w:szCs w:val="32"/>
        </w:rPr>
        <w:t>5</w:t>
      </w:r>
      <w:r>
        <w:rPr>
          <w:rFonts w:hint="eastAsia" w:ascii="仿宋_GB2312" w:hAnsi="仿宋_GB2312" w:cs="仿宋_GB2312"/>
          <w:color w:val="auto"/>
          <w:kern w:val="0"/>
          <w:sz w:val="32"/>
          <w:szCs w:val="32"/>
          <w:lang w:val="en-US" w:eastAsia="zh-CN"/>
        </w:rPr>
        <w:t>.</w:t>
      </w:r>
      <w:r>
        <w:rPr>
          <w:rFonts w:hint="eastAsia" w:ascii="仿宋_GB2312" w:hAnsi="仿宋_GB2312" w:cs="仿宋_GB2312"/>
          <w:color w:val="auto"/>
          <w:kern w:val="0"/>
          <w:sz w:val="32"/>
          <w:szCs w:val="32"/>
        </w:rPr>
        <w:t>春季修剪和控制春梢过旺</w:t>
      </w:r>
      <w:r>
        <w:rPr>
          <w:rFonts w:hint="eastAsia" w:ascii="仿宋_GB2312" w:hAnsi="仿宋_GB2312" w:cs="仿宋_GB2312"/>
          <w:color w:val="auto"/>
          <w:kern w:val="0"/>
          <w:sz w:val="32"/>
          <w:szCs w:val="32"/>
          <w:lang w:eastAsia="zh-CN"/>
        </w:rPr>
        <w:t>。</w:t>
      </w:r>
      <w:r>
        <w:rPr>
          <w:rFonts w:hint="eastAsia" w:ascii="仿宋_GB2312" w:hAnsi="仿宋_GB2312" w:cs="仿宋_GB2312"/>
          <w:color w:val="auto"/>
          <w:kern w:val="0"/>
          <w:sz w:val="32"/>
          <w:szCs w:val="32"/>
          <w:lang w:val="en-US" w:eastAsia="zh-CN"/>
        </w:rPr>
        <w:t>适当疏剪疏通树冠，及时摘除树冠中上部旺长春梢或进行摘心。</w:t>
      </w:r>
    </w:p>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590" w:lineRule="exact"/>
        <w:ind w:left="0" w:leftChars="0" w:right="0" w:rightChars="0" w:firstLine="640" w:firstLineChars="200"/>
        <w:jc w:val="both"/>
        <w:textAlignment w:val="auto"/>
        <w:rPr>
          <w:rFonts w:hint="eastAsia" w:ascii="仿宋_GB2312" w:hAnsi="仿宋_GB2312" w:cs="仿宋_GB2312"/>
          <w:color w:val="auto"/>
          <w:kern w:val="0"/>
          <w:sz w:val="32"/>
          <w:szCs w:val="32"/>
        </w:rPr>
      </w:pPr>
      <w:r>
        <w:rPr>
          <w:rFonts w:hint="eastAsia" w:ascii="仿宋_GB2312" w:hAnsi="仿宋_GB2312" w:cs="仿宋_GB2312"/>
          <w:color w:val="auto"/>
          <w:kern w:val="0"/>
          <w:sz w:val="32"/>
          <w:szCs w:val="32"/>
        </w:rPr>
        <w:t>6</w:t>
      </w:r>
      <w:r>
        <w:rPr>
          <w:rFonts w:hint="eastAsia" w:ascii="仿宋_GB2312" w:hAnsi="仿宋_GB2312" w:cs="仿宋_GB2312"/>
          <w:color w:val="auto"/>
          <w:kern w:val="0"/>
          <w:sz w:val="32"/>
          <w:szCs w:val="32"/>
          <w:lang w:val="en-US" w:eastAsia="zh-CN"/>
        </w:rPr>
        <w:t>.</w:t>
      </w:r>
      <w:r>
        <w:rPr>
          <w:rFonts w:hint="eastAsia" w:ascii="仿宋_GB2312" w:hAnsi="仿宋_GB2312" w:cs="仿宋_GB2312"/>
          <w:color w:val="auto"/>
          <w:kern w:val="0"/>
          <w:sz w:val="32"/>
          <w:szCs w:val="32"/>
        </w:rPr>
        <w:t>适时排灌。</w:t>
      </w:r>
    </w:p>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590" w:lineRule="exact"/>
        <w:ind w:left="0" w:leftChars="0" w:right="0" w:rightChars="0" w:firstLine="640" w:firstLineChars="200"/>
        <w:jc w:val="both"/>
        <w:textAlignment w:val="auto"/>
        <w:rPr>
          <w:rFonts w:hint="eastAsia" w:ascii="仿宋_GB2312" w:hAnsi="仿宋_GB2312" w:cs="仿宋_GB2312"/>
          <w:color w:val="auto"/>
          <w:kern w:val="0"/>
          <w:sz w:val="32"/>
          <w:szCs w:val="32"/>
        </w:rPr>
      </w:pPr>
      <w:r>
        <w:rPr>
          <w:rFonts w:hint="eastAsia" w:ascii="仿宋_GB2312" w:hAnsi="仿宋_GB2312" w:cs="仿宋_GB2312"/>
          <w:color w:val="auto"/>
          <w:kern w:val="0"/>
          <w:sz w:val="32"/>
          <w:szCs w:val="32"/>
        </w:rPr>
        <w:t>7</w:t>
      </w:r>
      <w:r>
        <w:rPr>
          <w:rFonts w:hint="eastAsia" w:ascii="仿宋_GB2312" w:hAnsi="仿宋_GB2312" w:cs="仿宋_GB2312"/>
          <w:color w:val="auto"/>
          <w:kern w:val="0"/>
          <w:sz w:val="32"/>
          <w:szCs w:val="32"/>
          <w:lang w:val="en-US" w:eastAsia="zh-CN"/>
        </w:rPr>
        <w:t>.</w:t>
      </w:r>
      <w:r>
        <w:rPr>
          <w:rFonts w:hint="eastAsia" w:ascii="仿宋_GB2312" w:hAnsi="仿宋_GB2312" w:cs="仿宋_GB2312"/>
          <w:color w:val="auto"/>
          <w:kern w:val="0"/>
          <w:sz w:val="32"/>
          <w:szCs w:val="32"/>
        </w:rPr>
        <w:t>合理间种或栽植绿肥。</w:t>
      </w:r>
    </w:p>
    <w:tbl>
      <w:tblPr>
        <w:tblStyle w:val="7"/>
        <w:tblW w:w="94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1"/>
        <w:gridCol w:w="1195"/>
        <w:gridCol w:w="937"/>
        <w:gridCol w:w="3834"/>
        <w:gridCol w:w="26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781" w:type="dxa"/>
            <w:vAlign w:val="center"/>
          </w:tcPr>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240" w:lineRule="auto"/>
              <w:ind w:left="0" w:leftChars="0" w:right="0" w:rightChars="0" w:firstLine="0" w:firstLineChars="0"/>
              <w:jc w:val="center"/>
              <w:textAlignment w:val="auto"/>
              <w:outlineLvl w:val="9"/>
              <w:rPr>
                <w:rFonts w:hint="eastAsia" w:ascii="黑体" w:hAnsi="黑体" w:eastAsia="黑体" w:cs="黑体"/>
                <w:color w:val="auto"/>
                <w:kern w:val="0"/>
                <w:sz w:val="24"/>
                <w:szCs w:val="24"/>
              </w:rPr>
            </w:pPr>
            <w:r>
              <w:rPr>
                <w:rFonts w:hint="eastAsia" w:ascii="黑体" w:hAnsi="黑体" w:eastAsia="黑体" w:cs="黑体"/>
                <w:color w:val="auto"/>
                <w:kern w:val="0"/>
                <w:sz w:val="24"/>
                <w:szCs w:val="24"/>
              </w:rPr>
              <w:t>月份节令</w:t>
            </w:r>
          </w:p>
        </w:tc>
        <w:tc>
          <w:tcPr>
            <w:tcW w:w="1195" w:type="dxa"/>
            <w:vAlign w:val="center"/>
          </w:tcPr>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240" w:lineRule="auto"/>
              <w:ind w:left="0" w:leftChars="0" w:right="0" w:rightChars="0" w:firstLine="0" w:firstLineChars="0"/>
              <w:jc w:val="center"/>
              <w:textAlignment w:val="auto"/>
              <w:outlineLvl w:val="9"/>
              <w:rPr>
                <w:rFonts w:hint="eastAsia" w:ascii="黑体" w:hAnsi="黑体" w:eastAsia="黑体" w:cs="黑体"/>
                <w:color w:val="auto"/>
                <w:kern w:val="0"/>
                <w:sz w:val="24"/>
                <w:szCs w:val="24"/>
              </w:rPr>
            </w:pPr>
            <w:r>
              <w:rPr>
                <w:rFonts w:hint="eastAsia" w:ascii="黑体" w:hAnsi="黑体" w:eastAsia="黑体" w:cs="黑体"/>
                <w:color w:val="auto"/>
                <w:kern w:val="0"/>
                <w:sz w:val="24"/>
                <w:szCs w:val="24"/>
              </w:rPr>
              <w:t>物候期</w:t>
            </w:r>
          </w:p>
        </w:tc>
        <w:tc>
          <w:tcPr>
            <w:tcW w:w="937" w:type="dxa"/>
            <w:vAlign w:val="center"/>
          </w:tcPr>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240" w:lineRule="auto"/>
              <w:ind w:left="0" w:leftChars="0" w:right="0" w:rightChars="0" w:firstLine="0" w:firstLineChars="0"/>
              <w:jc w:val="center"/>
              <w:textAlignment w:val="auto"/>
              <w:outlineLvl w:val="9"/>
              <w:rPr>
                <w:rFonts w:hint="eastAsia" w:ascii="黑体" w:hAnsi="黑体" w:eastAsia="黑体" w:cs="黑体"/>
                <w:color w:val="auto"/>
                <w:kern w:val="0"/>
                <w:sz w:val="24"/>
                <w:szCs w:val="24"/>
              </w:rPr>
            </w:pPr>
            <w:r>
              <w:rPr>
                <w:rFonts w:hint="eastAsia" w:ascii="黑体" w:hAnsi="黑体" w:eastAsia="黑体" w:cs="黑体"/>
                <w:color w:val="auto"/>
                <w:kern w:val="0"/>
                <w:sz w:val="24"/>
                <w:szCs w:val="24"/>
              </w:rPr>
              <w:t>中心</w:t>
            </w:r>
          </w:p>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240" w:lineRule="auto"/>
              <w:ind w:left="0" w:leftChars="0" w:right="0" w:rightChars="0" w:firstLine="0" w:firstLineChars="0"/>
              <w:jc w:val="center"/>
              <w:textAlignment w:val="auto"/>
              <w:outlineLvl w:val="9"/>
              <w:rPr>
                <w:rFonts w:hint="eastAsia" w:ascii="黑体" w:hAnsi="黑体" w:eastAsia="黑体" w:cs="黑体"/>
                <w:color w:val="auto"/>
                <w:kern w:val="0"/>
                <w:sz w:val="24"/>
                <w:szCs w:val="24"/>
              </w:rPr>
            </w:pPr>
            <w:r>
              <w:rPr>
                <w:rFonts w:hint="eastAsia" w:ascii="黑体" w:hAnsi="黑体" w:eastAsia="黑体" w:cs="黑体"/>
                <w:color w:val="auto"/>
                <w:kern w:val="0"/>
                <w:sz w:val="24"/>
                <w:szCs w:val="24"/>
              </w:rPr>
              <w:t>工作</w:t>
            </w:r>
          </w:p>
        </w:tc>
        <w:tc>
          <w:tcPr>
            <w:tcW w:w="3834" w:type="dxa"/>
            <w:vAlign w:val="center"/>
          </w:tcPr>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240" w:lineRule="auto"/>
              <w:ind w:left="0" w:leftChars="0" w:right="0" w:rightChars="0" w:firstLine="0" w:firstLineChars="0"/>
              <w:jc w:val="center"/>
              <w:textAlignment w:val="auto"/>
              <w:outlineLvl w:val="9"/>
              <w:rPr>
                <w:rFonts w:hint="eastAsia" w:ascii="黑体" w:hAnsi="黑体" w:eastAsia="黑体" w:cs="黑体"/>
                <w:color w:val="auto"/>
                <w:kern w:val="0"/>
                <w:sz w:val="24"/>
                <w:szCs w:val="24"/>
              </w:rPr>
            </w:pPr>
            <w:r>
              <w:rPr>
                <w:rFonts w:hint="eastAsia" w:ascii="黑体" w:hAnsi="黑体" w:eastAsia="黑体" w:cs="黑体"/>
                <w:color w:val="auto"/>
                <w:kern w:val="0"/>
                <w:sz w:val="24"/>
                <w:szCs w:val="24"/>
              </w:rPr>
              <w:t>主要措施</w:t>
            </w:r>
          </w:p>
        </w:tc>
        <w:tc>
          <w:tcPr>
            <w:tcW w:w="2660" w:type="dxa"/>
            <w:vAlign w:val="center"/>
          </w:tcPr>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240" w:lineRule="auto"/>
              <w:ind w:left="0" w:leftChars="0" w:right="0" w:rightChars="0" w:firstLine="0" w:firstLineChars="0"/>
              <w:jc w:val="center"/>
              <w:textAlignment w:val="auto"/>
              <w:outlineLvl w:val="9"/>
              <w:rPr>
                <w:rFonts w:hint="eastAsia" w:ascii="黑体" w:hAnsi="黑体" w:eastAsia="黑体" w:cs="黑体"/>
                <w:color w:val="auto"/>
                <w:kern w:val="0"/>
                <w:sz w:val="24"/>
                <w:szCs w:val="24"/>
              </w:rPr>
            </w:pPr>
            <w:r>
              <w:rPr>
                <w:rFonts w:hint="eastAsia" w:ascii="黑体" w:hAnsi="黑体" w:eastAsia="黑体" w:cs="黑体"/>
                <w:color w:val="auto"/>
                <w:kern w:val="0"/>
                <w:sz w:val="24"/>
                <w:szCs w:val="24"/>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15" w:hRule="atLeast"/>
          <w:jc w:val="center"/>
        </w:trPr>
        <w:tc>
          <w:tcPr>
            <w:tcW w:w="781" w:type="dxa"/>
            <w:textDirection w:val="tbRlV"/>
            <w:vAlign w:val="center"/>
          </w:tcPr>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240" w:lineRule="auto"/>
              <w:ind w:left="0" w:leftChars="0" w:right="0" w:rightChars="0" w:firstLine="0" w:firstLineChars="0"/>
              <w:jc w:val="center"/>
              <w:textAlignment w:val="auto"/>
              <w:outlineLvl w:val="9"/>
              <w:rPr>
                <w:rFonts w:hint="eastAsia" w:ascii="仿宋_GB2312" w:hAnsi="仿宋_GB2312" w:cs="仿宋_GB2312"/>
                <w:color w:val="auto"/>
                <w:kern w:val="0"/>
                <w:sz w:val="24"/>
                <w:szCs w:val="24"/>
              </w:rPr>
            </w:pPr>
            <w:r>
              <w:rPr>
                <w:rFonts w:hint="eastAsia" w:ascii="仿宋_GB2312" w:hAnsi="仿宋_GB2312" w:cs="仿宋_GB2312"/>
                <w:color w:val="auto"/>
                <w:kern w:val="0"/>
                <w:sz w:val="24"/>
                <w:szCs w:val="24"/>
              </w:rPr>
              <w:t>一月（小寒——大寒）</w:t>
            </w:r>
          </w:p>
        </w:tc>
        <w:tc>
          <w:tcPr>
            <w:tcW w:w="1195" w:type="dxa"/>
            <w:vAlign w:val="center"/>
          </w:tcPr>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240" w:lineRule="auto"/>
              <w:ind w:left="0" w:leftChars="0" w:right="0" w:rightChars="0" w:firstLine="0" w:firstLineChars="0"/>
              <w:jc w:val="center"/>
              <w:textAlignment w:val="auto"/>
              <w:outlineLvl w:val="9"/>
              <w:rPr>
                <w:rFonts w:hint="eastAsia" w:ascii="仿宋_GB2312" w:hAnsi="仿宋_GB2312" w:cs="仿宋_GB2312"/>
                <w:color w:val="auto"/>
                <w:kern w:val="0"/>
                <w:sz w:val="24"/>
                <w:szCs w:val="24"/>
              </w:rPr>
            </w:pPr>
            <w:r>
              <w:rPr>
                <w:rFonts w:hint="eastAsia" w:ascii="仿宋_GB2312" w:hAnsi="仿宋_GB2312" w:cs="仿宋_GB2312"/>
                <w:color w:val="auto"/>
                <w:kern w:val="0"/>
                <w:sz w:val="24"/>
                <w:szCs w:val="24"/>
              </w:rPr>
              <w:t>花芽形态分化期</w:t>
            </w:r>
          </w:p>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240" w:lineRule="auto"/>
              <w:ind w:left="0" w:leftChars="0" w:right="0" w:rightChars="0" w:firstLine="0" w:firstLineChars="0"/>
              <w:jc w:val="center"/>
              <w:textAlignment w:val="auto"/>
              <w:outlineLvl w:val="9"/>
              <w:rPr>
                <w:rFonts w:hint="eastAsia" w:ascii="仿宋_GB2312" w:hAnsi="仿宋_GB2312" w:cs="仿宋_GB2312"/>
                <w:color w:val="auto"/>
                <w:kern w:val="0"/>
                <w:sz w:val="24"/>
                <w:szCs w:val="24"/>
              </w:rPr>
            </w:pPr>
            <w:r>
              <w:rPr>
                <w:rFonts w:hint="eastAsia" w:ascii="仿宋_GB2312" w:hAnsi="仿宋_GB2312" w:cs="仿宋_GB2312"/>
                <w:color w:val="auto"/>
                <w:kern w:val="0"/>
                <w:sz w:val="24"/>
                <w:szCs w:val="24"/>
              </w:rPr>
              <w:t>冬梢萌发期</w:t>
            </w:r>
          </w:p>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240" w:lineRule="auto"/>
              <w:ind w:left="0" w:leftChars="0" w:right="0" w:rightChars="0" w:firstLine="0" w:firstLineChars="0"/>
              <w:jc w:val="center"/>
              <w:textAlignment w:val="auto"/>
              <w:outlineLvl w:val="9"/>
              <w:rPr>
                <w:rFonts w:hint="eastAsia" w:ascii="仿宋_GB2312" w:hAnsi="仿宋_GB2312" w:cs="仿宋_GB2312"/>
                <w:color w:val="auto"/>
                <w:kern w:val="0"/>
                <w:sz w:val="24"/>
                <w:szCs w:val="24"/>
              </w:rPr>
            </w:pPr>
            <w:r>
              <w:rPr>
                <w:rFonts w:hint="eastAsia" w:ascii="仿宋_GB2312" w:hAnsi="仿宋_GB2312" w:cs="仿宋_GB2312"/>
                <w:color w:val="auto"/>
                <w:kern w:val="0"/>
                <w:sz w:val="24"/>
                <w:szCs w:val="24"/>
              </w:rPr>
              <w:t>树体营养积蓄期</w:t>
            </w:r>
          </w:p>
        </w:tc>
        <w:tc>
          <w:tcPr>
            <w:tcW w:w="937" w:type="dxa"/>
            <w:vAlign w:val="center"/>
          </w:tcPr>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240" w:lineRule="auto"/>
              <w:ind w:left="0" w:leftChars="0" w:right="0" w:rightChars="0" w:firstLine="0" w:firstLineChars="0"/>
              <w:jc w:val="center"/>
              <w:textAlignment w:val="auto"/>
              <w:outlineLvl w:val="9"/>
              <w:rPr>
                <w:rFonts w:hint="eastAsia" w:ascii="仿宋_GB2312" w:hAnsi="仿宋_GB2312" w:cs="仿宋_GB2312"/>
                <w:color w:val="auto"/>
                <w:kern w:val="0"/>
                <w:sz w:val="24"/>
                <w:szCs w:val="24"/>
              </w:rPr>
            </w:pPr>
            <w:r>
              <w:rPr>
                <w:rFonts w:hint="eastAsia" w:ascii="仿宋_GB2312" w:hAnsi="仿宋_GB2312" w:cs="仿宋_GB2312"/>
                <w:color w:val="auto"/>
                <w:kern w:val="0"/>
                <w:sz w:val="24"/>
                <w:szCs w:val="24"/>
              </w:rPr>
              <w:t>促花芽分化控制冬梢</w:t>
            </w:r>
          </w:p>
        </w:tc>
        <w:tc>
          <w:tcPr>
            <w:tcW w:w="3834" w:type="dxa"/>
            <w:vAlign w:val="center"/>
          </w:tcPr>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240" w:lineRule="auto"/>
              <w:ind w:left="0" w:leftChars="0" w:right="0" w:rightChars="0" w:firstLine="0" w:firstLineChars="0"/>
              <w:jc w:val="both"/>
              <w:textAlignment w:val="auto"/>
              <w:outlineLvl w:val="9"/>
              <w:rPr>
                <w:rFonts w:hint="eastAsia" w:ascii="仿宋_GB2312" w:hAnsi="仿宋_GB2312" w:cs="仿宋_GB2312"/>
                <w:color w:val="auto"/>
                <w:kern w:val="0"/>
                <w:sz w:val="24"/>
                <w:szCs w:val="24"/>
              </w:rPr>
            </w:pPr>
            <w:r>
              <w:rPr>
                <w:rFonts w:hint="eastAsia" w:ascii="仿宋_GB2312" w:hAnsi="仿宋_GB2312" w:cs="仿宋_GB2312"/>
                <w:color w:val="auto"/>
                <w:kern w:val="0"/>
                <w:sz w:val="24"/>
                <w:szCs w:val="24"/>
              </w:rPr>
              <w:t>①继续采果，丰产树分期采果；</w:t>
            </w:r>
          </w:p>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240" w:lineRule="auto"/>
              <w:ind w:left="0" w:leftChars="0" w:right="0" w:rightChars="0" w:firstLine="0" w:firstLineChars="0"/>
              <w:jc w:val="both"/>
              <w:textAlignment w:val="auto"/>
              <w:outlineLvl w:val="9"/>
              <w:rPr>
                <w:rFonts w:hint="eastAsia" w:ascii="仿宋_GB2312" w:hAnsi="仿宋_GB2312" w:cs="仿宋_GB2312"/>
                <w:color w:val="auto"/>
                <w:kern w:val="0"/>
                <w:sz w:val="24"/>
                <w:szCs w:val="24"/>
              </w:rPr>
            </w:pPr>
            <w:r>
              <w:rPr>
                <w:rFonts w:hint="eastAsia" w:ascii="仿宋_GB2312" w:hAnsi="仿宋_GB2312" w:cs="仿宋_GB2312"/>
                <w:color w:val="auto"/>
                <w:kern w:val="0"/>
                <w:sz w:val="24"/>
                <w:szCs w:val="24"/>
              </w:rPr>
              <w:t>②施采果前、后肥；</w:t>
            </w:r>
          </w:p>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240" w:lineRule="auto"/>
              <w:ind w:left="0" w:leftChars="0" w:right="0" w:rightChars="0" w:firstLine="0" w:firstLineChars="0"/>
              <w:jc w:val="both"/>
              <w:textAlignment w:val="auto"/>
              <w:outlineLvl w:val="9"/>
              <w:rPr>
                <w:rFonts w:hint="eastAsia" w:ascii="仿宋_GB2312" w:hAnsi="仿宋_GB2312" w:cs="仿宋_GB2312"/>
                <w:color w:val="auto"/>
                <w:kern w:val="0"/>
                <w:sz w:val="24"/>
                <w:szCs w:val="24"/>
              </w:rPr>
            </w:pPr>
            <w:r>
              <w:rPr>
                <w:rFonts w:hint="eastAsia" w:ascii="仿宋_GB2312" w:hAnsi="仿宋_GB2312" w:cs="仿宋_GB2312"/>
                <w:color w:val="auto"/>
                <w:kern w:val="0"/>
                <w:sz w:val="24"/>
                <w:szCs w:val="24"/>
              </w:rPr>
              <w:t>③松土、培土、施石灰；</w:t>
            </w:r>
          </w:p>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240" w:lineRule="auto"/>
              <w:ind w:left="0" w:leftChars="0" w:right="0" w:rightChars="0" w:firstLine="0" w:firstLineChars="0"/>
              <w:jc w:val="both"/>
              <w:textAlignment w:val="auto"/>
              <w:outlineLvl w:val="9"/>
              <w:rPr>
                <w:rFonts w:hint="eastAsia" w:ascii="仿宋_GB2312" w:hAnsi="仿宋_GB2312" w:cs="仿宋_GB2312"/>
                <w:color w:val="auto"/>
                <w:kern w:val="0"/>
                <w:sz w:val="24"/>
                <w:szCs w:val="24"/>
              </w:rPr>
            </w:pPr>
            <w:r>
              <w:rPr>
                <w:rFonts w:hint="eastAsia" w:ascii="仿宋_GB2312" w:hAnsi="仿宋_GB2312" w:cs="仿宋_GB2312"/>
                <w:color w:val="auto"/>
                <w:kern w:val="0"/>
                <w:sz w:val="24"/>
                <w:szCs w:val="24"/>
              </w:rPr>
              <w:t>④适当制水，促花控冬梢（水田）；</w:t>
            </w:r>
          </w:p>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240" w:lineRule="auto"/>
              <w:ind w:left="0" w:leftChars="0" w:right="0" w:rightChars="0" w:firstLine="0" w:firstLineChars="0"/>
              <w:jc w:val="both"/>
              <w:textAlignment w:val="auto"/>
              <w:outlineLvl w:val="9"/>
              <w:rPr>
                <w:rFonts w:hint="eastAsia" w:ascii="仿宋_GB2312" w:hAnsi="仿宋_GB2312" w:cs="仿宋_GB2312"/>
                <w:color w:val="auto"/>
                <w:kern w:val="0"/>
                <w:sz w:val="24"/>
                <w:szCs w:val="24"/>
              </w:rPr>
            </w:pPr>
            <w:r>
              <w:rPr>
                <w:rFonts w:hint="eastAsia" w:ascii="仿宋_GB2312" w:hAnsi="仿宋_GB2312" w:cs="仿宋_GB2312"/>
                <w:color w:val="auto"/>
                <w:kern w:val="0"/>
                <w:sz w:val="24"/>
                <w:szCs w:val="24"/>
              </w:rPr>
              <w:t>⑤上月未环割的树，进行环割；</w:t>
            </w:r>
          </w:p>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240" w:lineRule="auto"/>
              <w:ind w:left="0" w:leftChars="0" w:right="0" w:rightChars="0" w:firstLine="0" w:firstLineChars="0"/>
              <w:jc w:val="both"/>
              <w:textAlignment w:val="auto"/>
              <w:outlineLvl w:val="9"/>
              <w:rPr>
                <w:rFonts w:hint="eastAsia" w:ascii="仿宋_GB2312" w:hAnsi="仿宋_GB2312" w:cs="仿宋_GB2312"/>
                <w:color w:val="auto"/>
                <w:kern w:val="0"/>
                <w:sz w:val="24"/>
                <w:szCs w:val="24"/>
              </w:rPr>
            </w:pPr>
            <w:r>
              <w:rPr>
                <w:rFonts w:hint="eastAsia" w:ascii="仿宋_GB2312" w:hAnsi="仿宋_GB2312" w:cs="仿宋_GB2312"/>
                <w:color w:val="auto"/>
                <w:kern w:val="0"/>
                <w:sz w:val="24"/>
                <w:szCs w:val="24"/>
              </w:rPr>
              <w:t>⑥修剪，在春芽萌发前20天左右</w:t>
            </w:r>
          </w:p>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240" w:lineRule="auto"/>
              <w:ind w:left="0" w:leftChars="0" w:right="0" w:rightChars="0" w:firstLine="0" w:firstLineChars="0"/>
              <w:jc w:val="both"/>
              <w:textAlignment w:val="auto"/>
              <w:outlineLvl w:val="9"/>
              <w:rPr>
                <w:rFonts w:hint="eastAsia" w:ascii="仿宋_GB2312" w:hAnsi="仿宋_GB2312" w:cs="仿宋_GB2312"/>
                <w:color w:val="auto"/>
                <w:kern w:val="0"/>
                <w:sz w:val="24"/>
                <w:szCs w:val="24"/>
              </w:rPr>
            </w:pPr>
            <w:r>
              <w:rPr>
                <w:rFonts w:hint="eastAsia" w:ascii="仿宋_GB2312" w:hAnsi="仿宋_GB2312" w:cs="仿宋_GB2312"/>
                <w:color w:val="auto"/>
                <w:kern w:val="0"/>
                <w:sz w:val="24"/>
                <w:szCs w:val="24"/>
              </w:rPr>
              <w:t>进行；</w:t>
            </w:r>
          </w:p>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240" w:lineRule="auto"/>
              <w:ind w:left="0" w:leftChars="0" w:right="0" w:rightChars="0" w:firstLine="0" w:firstLineChars="0"/>
              <w:jc w:val="both"/>
              <w:textAlignment w:val="auto"/>
              <w:outlineLvl w:val="9"/>
              <w:rPr>
                <w:rFonts w:hint="eastAsia" w:ascii="仿宋_GB2312" w:hAnsi="仿宋_GB2312" w:cs="仿宋_GB2312"/>
                <w:color w:val="auto"/>
                <w:kern w:val="0"/>
                <w:sz w:val="24"/>
                <w:szCs w:val="24"/>
              </w:rPr>
            </w:pPr>
            <w:r>
              <w:rPr>
                <w:rFonts w:hint="eastAsia" w:ascii="仿宋_GB2312" w:hAnsi="仿宋_GB2312" w:cs="仿宋_GB2312"/>
                <w:color w:val="auto"/>
                <w:kern w:val="0"/>
                <w:sz w:val="24"/>
                <w:szCs w:val="24"/>
              </w:rPr>
              <w:t>⑦喷叶面肥，采果前喷一次，采果</w:t>
            </w:r>
          </w:p>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240" w:lineRule="auto"/>
              <w:ind w:left="0" w:leftChars="0" w:right="0" w:rightChars="0" w:firstLine="0" w:firstLineChars="0"/>
              <w:jc w:val="both"/>
              <w:textAlignment w:val="auto"/>
              <w:outlineLvl w:val="9"/>
              <w:rPr>
                <w:rFonts w:hint="eastAsia" w:ascii="仿宋_GB2312" w:hAnsi="仿宋_GB2312" w:cs="仿宋_GB2312"/>
                <w:color w:val="auto"/>
                <w:kern w:val="0"/>
                <w:sz w:val="24"/>
                <w:szCs w:val="24"/>
              </w:rPr>
            </w:pPr>
            <w:r>
              <w:rPr>
                <w:rFonts w:hint="eastAsia" w:ascii="仿宋_GB2312" w:hAnsi="仿宋_GB2312" w:cs="仿宋_GB2312"/>
                <w:color w:val="auto"/>
                <w:kern w:val="0"/>
                <w:sz w:val="24"/>
                <w:szCs w:val="24"/>
              </w:rPr>
              <w:t>后至春芽萌发前喷2</w:t>
            </w:r>
            <w:r>
              <w:rPr>
                <w:rFonts w:hint="eastAsia" w:ascii="仿宋_GB2312" w:hAnsi="仿宋_GB2312" w:cs="仿宋_GB2312"/>
                <w:color w:val="auto"/>
                <w:kern w:val="0"/>
                <w:sz w:val="24"/>
                <w:szCs w:val="24"/>
                <w:lang w:val="en"/>
              </w:rPr>
              <w:t>-</w:t>
            </w:r>
            <w:r>
              <w:rPr>
                <w:rFonts w:hint="eastAsia" w:ascii="仿宋_GB2312" w:hAnsi="仿宋_GB2312" w:cs="仿宋_GB2312"/>
                <w:color w:val="auto"/>
                <w:kern w:val="0"/>
                <w:sz w:val="24"/>
                <w:szCs w:val="24"/>
              </w:rPr>
              <w:t>3次，用氨</w:t>
            </w:r>
          </w:p>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240" w:lineRule="auto"/>
              <w:ind w:left="0" w:leftChars="0" w:right="0" w:rightChars="0" w:firstLine="0" w:firstLineChars="0"/>
              <w:jc w:val="both"/>
              <w:textAlignment w:val="auto"/>
              <w:outlineLvl w:val="9"/>
              <w:rPr>
                <w:rFonts w:hint="eastAsia" w:ascii="仿宋_GB2312" w:hAnsi="仿宋_GB2312" w:cs="仿宋_GB2312"/>
                <w:color w:val="auto"/>
                <w:kern w:val="0"/>
                <w:sz w:val="24"/>
                <w:szCs w:val="24"/>
              </w:rPr>
            </w:pPr>
            <w:r>
              <w:rPr>
                <w:rFonts w:hint="eastAsia" w:ascii="仿宋_GB2312" w:hAnsi="仿宋_GB2312" w:cs="仿宋_GB2312"/>
                <w:color w:val="auto"/>
                <w:kern w:val="0"/>
                <w:sz w:val="24"/>
                <w:szCs w:val="24"/>
              </w:rPr>
              <w:t>基酸糖磷脂或多微核苷酸（在春</w:t>
            </w:r>
          </w:p>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240" w:lineRule="auto"/>
              <w:ind w:left="0" w:leftChars="0" w:right="0" w:rightChars="0" w:firstLine="0" w:firstLineChars="0"/>
              <w:jc w:val="both"/>
              <w:textAlignment w:val="auto"/>
              <w:outlineLvl w:val="9"/>
              <w:rPr>
                <w:rFonts w:hint="eastAsia" w:ascii="仿宋_GB2312" w:hAnsi="仿宋_GB2312" w:cs="仿宋_GB2312"/>
                <w:color w:val="auto"/>
                <w:kern w:val="0"/>
                <w:sz w:val="24"/>
                <w:szCs w:val="24"/>
              </w:rPr>
            </w:pPr>
            <w:r>
              <w:rPr>
                <w:rFonts w:hint="eastAsia" w:ascii="仿宋_GB2312" w:hAnsi="仿宋_GB2312" w:cs="仿宋_GB2312"/>
                <w:color w:val="auto"/>
                <w:kern w:val="0"/>
                <w:sz w:val="24"/>
                <w:szCs w:val="24"/>
              </w:rPr>
              <w:t>芽萌发前加磷酸二氢钾2两加水</w:t>
            </w:r>
          </w:p>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240" w:lineRule="auto"/>
              <w:ind w:left="0" w:leftChars="0" w:right="0" w:rightChars="0" w:firstLine="0" w:firstLineChars="0"/>
              <w:jc w:val="both"/>
              <w:textAlignment w:val="auto"/>
              <w:outlineLvl w:val="9"/>
              <w:rPr>
                <w:rFonts w:hint="eastAsia" w:ascii="仿宋_GB2312" w:hAnsi="仿宋_GB2312" w:cs="仿宋_GB2312"/>
                <w:color w:val="auto"/>
                <w:kern w:val="0"/>
                <w:sz w:val="24"/>
                <w:szCs w:val="24"/>
              </w:rPr>
            </w:pPr>
            <w:r>
              <w:rPr>
                <w:rFonts w:hint="eastAsia" w:ascii="仿宋_GB2312" w:hAnsi="仿宋_GB2312" w:cs="仿宋_GB2312"/>
                <w:color w:val="auto"/>
                <w:kern w:val="0"/>
                <w:sz w:val="24"/>
                <w:szCs w:val="24"/>
              </w:rPr>
              <w:t>100市斤）。</w:t>
            </w:r>
          </w:p>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240" w:lineRule="auto"/>
              <w:ind w:left="0" w:leftChars="0" w:right="0" w:rightChars="0" w:firstLine="0" w:firstLineChars="0"/>
              <w:jc w:val="both"/>
              <w:textAlignment w:val="auto"/>
              <w:outlineLvl w:val="9"/>
              <w:rPr>
                <w:rFonts w:hint="eastAsia" w:ascii="仿宋_GB2312" w:hAnsi="仿宋_GB2312" w:cs="仿宋_GB2312"/>
                <w:color w:val="auto"/>
                <w:kern w:val="0"/>
                <w:sz w:val="24"/>
                <w:szCs w:val="24"/>
              </w:rPr>
            </w:pPr>
            <w:r>
              <w:rPr>
                <w:rFonts w:hint="eastAsia" w:ascii="仿宋_GB2312" w:hAnsi="仿宋_GB2312" w:cs="仿宋_GB2312"/>
                <w:color w:val="auto"/>
                <w:kern w:val="0"/>
                <w:sz w:val="24"/>
                <w:szCs w:val="24"/>
              </w:rPr>
              <w:t>⑧喷休眠素控制冬芽，休眠素1包（20亳升）加水90市斤，15天左</w:t>
            </w:r>
          </w:p>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240" w:lineRule="auto"/>
              <w:ind w:left="0" w:leftChars="0" w:right="0" w:rightChars="0" w:firstLine="0" w:firstLineChars="0"/>
              <w:jc w:val="both"/>
              <w:textAlignment w:val="auto"/>
              <w:outlineLvl w:val="9"/>
              <w:rPr>
                <w:rFonts w:hint="eastAsia" w:ascii="仿宋_GB2312" w:hAnsi="仿宋_GB2312" w:cs="仿宋_GB2312"/>
                <w:color w:val="auto"/>
                <w:kern w:val="0"/>
                <w:sz w:val="24"/>
                <w:szCs w:val="24"/>
              </w:rPr>
            </w:pPr>
            <w:r>
              <w:rPr>
                <w:rFonts w:hint="eastAsia" w:ascii="仿宋_GB2312" w:hAnsi="仿宋_GB2312" w:cs="仿宋_GB2312"/>
                <w:color w:val="auto"/>
                <w:kern w:val="0"/>
                <w:sz w:val="24"/>
                <w:szCs w:val="24"/>
              </w:rPr>
              <w:t>右喷1次，在冬芽未出或刚出时</w:t>
            </w:r>
          </w:p>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240" w:lineRule="auto"/>
              <w:ind w:left="0" w:leftChars="0" w:right="0" w:rightChars="0" w:firstLine="0" w:firstLineChars="0"/>
              <w:jc w:val="both"/>
              <w:textAlignment w:val="auto"/>
              <w:outlineLvl w:val="9"/>
              <w:rPr>
                <w:rFonts w:hint="eastAsia" w:ascii="仿宋_GB2312" w:hAnsi="仿宋_GB2312" w:cs="仿宋_GB2312"/>
                <w:color w:val="auto"/>
                <w:kern w:val="0"/>
                <w:sz w:val="24"/>
                <w:szCs w:val="24"/>
              </w:rPr>
            </w:pPr>
            <w:r>
              <w:rPr>
                <w:rFonts w:hint="eastAsia" w:ascii="仿宋_GB2312" w:hAnsi="仿宋_GB2312" w:cs="仿宋_GB2312"/>
                <w:color w:val="auto"/>
                <w:kern w:val="0"/>
                <w:sz w:val="24"/>
                <w:szCs w:val="24"/>
              </w:rPr>
              <w:t>喷（与多效唑同喷效果更好）。</w:t>
            </w:r>
          </w:p>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240" w:lineRule="auto"/>
              <w:ind w:left="0" w:leftChars="0" w:right="0" w:rightChars="0" w:firstLine="0" w:firstLineChars="0"/>
              <w:jc w:val="both"/>
              <w:textAlignment w:val="auto"/>
              <w:outlineLvl w:val="9"/>
              <w:rPr>
                <w:rFonts w:hint="eastAsia" w:ascii="仿宋_GB2312" w:hAnsi="仿宋_GB2312" w:cs="仿宋_GB2312"/>
                <w:color w:val="auto"/>
                <w:kern w:val="0"/>
                <w:sz w:val="24"/>
                <w:szCs w:val="24"/>
              </w:rPr>
            </w:pPr>
            <w:r>
              <w:rPr>
                <w:rFonts w:hint="eastAsia" w:ascii="仿宋_GB2312" w:hAnsi="仿宋_GB2312" w:cs="仿宋_GB2312"/>
                <w:color w:val="auto"/>
                <w:kern w:val="0"/>
                <w:sz w:val="24"/>
                <w:szCs w:val="24"/>
              </w:rPr>
              <w:t>⑨继续做好冬季清园。</w:t>
            </w:r>
          </w:p>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240" w:lineRule="auto"/>
              <w:ind w:left="0" w:leftChars="0" w:right="0" w:rightChars="0" w:firstLine="0" w:firstLineChars="0"/>
              <w:jc w:val="both"/>
              <w:textAlignment w:val="auto"/>
              <w:outlineLvl w:val="9"/>
              <w:rPr>
                <w:rFonts w:hint="eastAsia" w:ascii="仿宋_GB2312" w:hAnsi="仿宋_GB2312" w:cs="仿宋_GB2312"/>
                <w:color w:val="auto"/>
                <w:kern w:val="0"/>
                <w:sz w:val="24"/>
                <w:szCs w:val="24"/>
              </w:rPr>
            </w:pPr>
            <w:r>
              <w:rPr>
                <w:rFonts w:hint="eastAsia" w:ascii="仿宋_GB2312" w:hAnsi="仿宋_GB2312" w:cs="仿宋_GB2312"/>
                <w:color w:val="auto"/>
                <w:kern w:val="0"/>
                <w:sz w:val="24"/>
                <w:szCs w:val="24"/>
              </w:rPr>
              <w:t>⑩丘陵山地进行深翻改土；</w:t>
            </w:r>
          </w:p>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240" w:lineRule="auto"/>
              <w:ind w:left="0" w:leftChars="0" w:right="0" w:rightChars="0" w:firstLine="0" w:firstLineChars="0"/>
              <w:jc w:val="both"/>
              <w:textAlignment w:val="auto"/>
              <w:outlineLvl w:val="9"/>
              <w:rPr>
                <w:rFonts w:hint="eastAsia" w:ascii="仿宋_GB2312" w:hAnsi="仿宋_GB2312" w:cs="仿宋_GB2312"/>
                <w:color w:val="auto"/>
                <w:kern w:val="0"/>
                <w:sz w:val="24"/>
                <w:szCs w:val="24"/>
              </w:rPr>
            </w:pPr>
            <w:r>
              <w:rPr>
                <w:rFonts w:hint="eastAsia" w:ascii="仿宋_GB2312" w:hAnsi="仿宋_GB2312" w:eastAsia="仿宋_GB2312" w:cs="仿宋_GB2312"/>
                <w:color w:val="auto"/>
                <w:kern w:val="0"/>
                <w:sz w:val="24"/>
                <w:szCs w:val="24"/>
              </w:rPr>
              <w:fldChar w:fldCharType="begin"/>
            </w:r>
            <w:r>
              <w:rPr>
                <w:rFonts w:hint="eastAsia" w:ascii="仿宋_GB2312" w:hAnsi="仿宋_GB2312" w:eastAsia="仿宋_GB2312" w:cs="仿宋_GB2312"/>
                <w:color w:val="auto"/>
                <w:kern w:val="0"/>
                <w:sz w:val="24"/>
                <w:szCs w:val="24"/>
              </w:rPr>
              <w:instrText xml:space="preserve"> eq \o\ac(</w:instrText>
            </w:r>
            <w:r>
              <w:rPr>
                <w:rFonts w:hint="eastAsia" w:ascii="仿宋_GB2312" w:hAnsi="仿宋_GB2312" w:eastAsia="仿宋_GB2312" w:cs="仿宋_GB2312"/>
                <w:color w:val="auto"/>
                <w:kern w:val="0"/>
                <w:position w:val="-4"/>
                <w:sz w:val="36"/>
                <w:szCs w:val="24"/>
              </w:rPr>
              <w:instrText xml:space="preserve">○</w:instrText>
            </w:r>
            <w:r>
              <w:rPr>
                <w:rFonts w:hint="eastAsia" w:ascii="仿宋_GB2312" w:hAnsi="仿宋_GB2312" w:eastAsia="仿宋_GB2312" w:cs="仿宋_GB2312"/>
                <w:color w:val="auto"/>
                <w:kern w:val="0"/>
                <w:sz w:val="24"/>
                <w:szCs w:val="24"/>
              </w:rPr>
              <w:instrText xml:space="preserve">,11)</w:instrText>
            </w:r>
            <w:r>
              <w:rPr>
                <w:rFonts w:hint="eastAsia" w:ascii="仿宋_GB2312" w:hAnsi="仿宋_GB2312" w:eastAsia="仿宋_GB2312" w:cs="仿宋_GB2312"/>
                <w:color w:val="auto"/>
                <w:kern w:val="0"/>
                <w:sz w:val="24"/>
                <w:szCs w:val="24"/>
              </w:rPr>
              <w:fldChar w:fldCharType="end"/>
            </w:r>
            <w:r>
              <w:rPr>
                <w:rFonts w:hint="eastAsia" w:ascii="仿宋_GB2312" w:hAnsi="仿宋_GB2312" w:cs="仿宋_GB2312"/>
                <w:color w:val="auto"/>
                <w:kern w:val="0"/>
                <w:sz w:val="24"/>
                <w:szCs w:val="24"/>
              </w:rPr>
              <w:t>修整排灌系统，修补梯田。</w:t>
            </w:r>
          </w:p>
        </w:tc>
        <w:tc>
          <w:tcPr>
            <w:tcW w:w="2660" w:type="dxa"/>
            <w:vAlign w:val="center"/>
          </w:tcPr>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240" w:lineRule="auto"/>
              <w:ind w:left="0" w:leftChars="0" w:right="0" w:rightChars="0" w:firstLine="0" w:firstLineChars="0"/>
              <w:jc w:val="both"/>
              <w:textAlignment w:val="auto"/>
              <w:outlineLvl w:val="9"/>
              <w:rPr>
                <w:rFonts w:hint="eastAsia" w:ascii="仿宋_GB2312" w:hAnsi="仿宋_GB2312" w:cs="仿宋_GB2312"/>
                <w:color w:val="auto"/>
                <w:kern w:val="0"/>
                <w:sz w:val="24"/>
                <w:szCs w:val="24"/>
              </w:rPr>
            </w:pPr>
            <w:r>
              <w:rPr>
                <w:rFonts w:hint="eastAsia" w:ascii="仿宋_GB2312" w:hAnsi="仿宋_GB2312" w:cs="仿宋_GB2312"/>
                <w:color w:val="auto"/>
                <w:kern w:val="0"/>
                <w:sz w:val="24"/>
                <w:szCs w:val="24"/>
              </w:rPr>
              <w:t>1、制水到叶片微卷为度，叶片转赤，制水过度会引起落叶。</w:t>
            </w:r>
          </w:p>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240" w:lineRule="auto"/>
              <w:ind w:left="0" w:leftChars="0" w:right="0" w:rightChars="0" w:firstLine="0" w:firstLineChars="0"/>
              <w:jc w:val="both"/>
              <w:textAlignment w:val="auto"/>
              <w:outlineLvl w:val="9"/>
              <w:rPr>
                <w:rFonts w:hint="eastAsia" w:ascii="仿宋_GB2312" w:hAnsi="仿宋_GB2312" w:cs="仿宋_GB2312"/>
                <w:color w:val="auto"/>
                <w:kern w:val="0"/>
                <w:sz w:val="24"/>
                <w:szCs w:val="24"/>
              </w:rPr>
            </w:pPr>
            <w:r>
              <w:rPr>
                <w:rFonts w:hint="eastAsia" w:ascii="仿宋_GB2312" w:hAnsi="仿宋_GB2312" w:cs="仿宋_GB2312"/>
                <w:color w:val="auto"/>
                <w:kern w:val="0"/>
                <w:sz w:val="24"/>
                <w:szCs w:val="24"/>
              </w:rPr>
              <w:t>2、环割措施以割深到木质部（不要割伤木质部），最好在冷空气刚过时进行，不要在冷空气到来前进行。</w:t>
            </w:r>
          </w:p>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240" w:lineRule="auto"/>
              <w:ind w:left="0" w:leftChars="0" w:right="0" w:rightChars="0" w:firstLine="0" w:firstLineChars="0"/>
              <w:jc w:val="both"/>
              <w:textAlignment w:val="auto"/>
              <w:outlineLvl w:val="9"/>
              <w:rPr>
                <w:rFonts w:hint="eastAsia" w:ascii="仿宋_GB2312" w:hAnsi="仿宋_GB2312" w:cs="仿宋_GB2312"/>
                <w:color w:val="auto"/>
                <w:kern w:val="0"/>
                <w:sz w:val="24"/>
                <w:szCs w:val="24"/>
              </w:rPr>
            </w:pPr>
            <w:r>
              <w:rPr>
                <w:rFonts w:hint="eastAsia" w:ascii="仿宋_GB2312" w:hAnsi="仿宋_GB2312" w:cs="仿宋_GB2312"/>
                <w:color w:val="auto"/>
                <w:kern w:val="0"/>
                <w:sz w:val="24"/>
                <w:szCs w:val="24"/>
              </w:rPr>
              <w:t xml:space="preserve">3、休眠素使用安全，控梢促花效果好， </w:t>
            </w:r>
          </w:p>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240" w:lineRule="auto"/>
              <w:ind w:left="0" w:leftChars="0" w:right="0" w:rightChars="0" w:firstLine="0" w:firstLineChars="0"/>
              <w:jc w:val="both"/>
              <w:textAlignment w:val="auto"/>
              <w:outlineLvl w:val="9"/>
              <w:rPr>
                <w:rFonts w:hint="eastAsia" w:ascii="仿宋_GB2312" w:hAnsi="仿宋_GB2312" w:cs="仿宋_GB2312"/>
                <w:color w:val="auto"/>
                <w:kern w:val="0"/>
                <w:sz w:val="24"/>
                <w:szCs w:val="24"/>
              </w:rPr>
            </w:pPr>
            <w:r>
              <w:rPr>
                <w:rFonts w:hint="eastAsia" w:ascii="仿宋_GB2312" w:hAnsi="仿宋_GB2312" w:cs="仿宋_GB2312"/>
                <w:color w:val="auto"/>
                <w:kern w:val="0"/>
                <w:sz w:val="24"/>
                <w:szCs w:val="24"/>
              </w:rPr>
              <w:t>4、冬季清园，结合修剪清除果园中病虫枝枯枝叶杂草等，集中果园外集中烧毁、喷药防治越冬病虫病，喷0.8</w:t>
            </w:r>
            <w:r>
              <w:rPr>
                <w:rFonts w:hint="eastAsia" w:ascii="仿宋_GB2312" w:hAnsi="仿宋_GB2312" w:cs="仿宋_GB2312"/>
                <w:color w:val="auto"/>
                <w:kern w:val="0"/>
                <w:sz w:val="24"/>
                <w:szCs w:val="24"/>
                <w:lang w:val="en"/>
              </w:rPr>
              <w:t>-</w:t>
            </w:r>
            <w:r>
              <w:rPr>
                <w:rFonts w:hint="eastAsia" w:ascii="仿宋_GB2312" w:hAnsi="仿宋_GB2312" w:cs="仿宋_GB2312"/>
                <w:color w:val="auto"/>
                <w:kern w:val="0"/>
                <w:sz w:val="24"/>
                <w:szCs w:val="24"/>
              </w:rPr>
              <w:t>1波美度石硫合剂，氧氯化铜500倍。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76" w:hRule="atLeast"/>
          <w:jc w:val="center"/>
        </w:trPr>
        <w:tc>
          <w:tcPr>
            <w:tcW w:w="781" w:type="dxa"/>
            <w:textDirection w:val="tbRlV"/>
            <w:vAlign w:val="center"/>
          </w:tcPr>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240" w:lineRule="auto"/>
              <w:ind w:left="0" w:leftChars="0" w:right="0" w:rightChars="0" w:firstLine="0" w:firstLineChars="0"/>
              <w:jc w:val="center"/>
              <w:textAlignment w:val="auto"/>
              <w:outlineLvl w:val="9"/>
              <w:rPr>
                <w:rFonts w:hint="eastAsia" w:ascii="仿宋_GB2312" w:hAnsi="仿宋_GB2312" w:cs="仿宋_GB2312"/>
                <w:color w:val="auto"/>
                <w:kern w:val="0"/>
                <w:sz w:val="24"/>
                <w:szCs w:val="24"/>
              </w:rPr>
            </w:pPr>
            <w:r>
              <w:rPr>
                <w:rFonts w:hint="eastAsia" w:ascii="仿宋_GB2312" w:hAnsi="仿宋_GB2312" w:cs="仿宋_GB2312"/>
                <w:color w:val="auto"/>
                <w:kern w:val="0"/>
                <w:sz w:val="24"/>
                <w:szCs w:val="24"/>
              </w:rPr>
              <w:t>二月（立春——雨水）</w:t>
            </w:r>
          </w:p>
        </w:tc>
        <w:tc>
          <w:tcPr>
            <w:tcW w:w="1195" w:type="dxa"/>
            <w:vAlign w:val="center"/>
          </w:tcPr>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240" w:lineRule="auto"/>
              <w:ind w:left="0" w:leftChars="0" w:right="0" w:rightChars="0" w:firstLine="0" w:firstLineChars="0"/>
              <w:jc w:val="center"/>
              <w:textAlignment w:val="auto"/>
              <w:outlineLvl w:val="9"/>
              <w:rPr>
                <w:rFonts w:hint="eastAsia" w:ascii="仿宋_GB2312" w:hAnsi="仿宋_GB2312" w:cs="仿宋_GB2312"/>
                <w:color w:val="auto"/>
                <w:kern w:val="0"/>
                <w:sz w:val="24"/>
                <w:szCs w:val="24"/>
              </w:rPr>
            </w:pPr>
            <w:r>
              <w:rPr>
                <w:rFonts w:hint="eastAsia" w:ascii="仿宋_GB2312" w:hAnsi="仿宋_GB2312" w:cs="仿宋_GB2312"/>
                <w:color w:val="auto"/>
                <w:kern w:val="0"/>
                <w:sz w:val="24"/>
                <w:szCs w:val="24"/>
              </w:rPr>
              <w:t>春梢萌发期</w:t>
            </w:r>
          </w:p>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240" w:lineRule="auto"/>
              <w:ind w:left="0" w:leftChars="0" w:right="0" w:rightChars="0" w:firstLine="0" w:firstLineChars="0"/>
              <w:jc w:val="center"/>
              <w:textAlignment w:val="auto"/>
              <w:outlineLvl w:val="9"/>
              <w:rPr>
                <w:rFonts w:hint="eastAsia" w:ascii="仿宋_GB2312" w:hAnsi="仿宋_GB2312" w:cs="仿宋_GB2312"/>
                <w:color w:val="auto"/>
                <w:kern w:val="0"/>
                <w:sz w:val="24"/>
                <w:szCs w:val="24"/>
              </w:rPr>
            </w:pPr>
            <w:r>
              <w:rPr>
                <w:rFonts w:hint="eastAsia" w:ascii="仿宋_GB2312" w:hAnsi="仿宋_GB2312" w:cs="仿宋_GB2312"/>
                <w:color w:val="auto"/>
                <w:kern w:val="0"/>
                <w:sz w:val="24"/>
                <w:szCs w:val="24"/>
              </w:rPr>
              <w:t>花蕾期</w:t>
            </w:r>
          </w:p>
        </w:tc>
        <w:tc>
          <w:tcPr>
            <w:tcW w:w="937" w:type="dxa"/>
            <w:vAlign w:val="center"/>
          </w:tcPr>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240" w:lineRule="auto"/>
              <w:ind w:left="0" w:leftChars="0" w:right="0" w:rightChars="0" w:firstLine="0" w:firstLineChars="0"/>
              <w:jc w:val="center"/>
              <w:textAlignment w:val="auto"/>
              <w:outlineLvl w:val="9"/>
              <w:rPr>
                <w:rFonts w:hint="eastAsia" w:ascii="仿宋_GB2312" w:hAnsi="仿宋_GB2312" w:cs="仿宋_GB2312"/>
                <w:color w:val="auto"/>
                <w:kern w:val="0"/>
                <w:sz w:val="24"/>
                <w:szCs w:val="24"/>
              </w:rPr>
            </w:pPr>
            <w:r>
              <w:rPr>
                <w:rFonts w:hint="eastAsia" w:ascii="仿宋_GB2312" w:hAnsi="仿宋_GB2312" w:cs="仿宋_GB2312"/>
                <w:color w:val="auto"/>
                <w:kern w:val="0"/>
                <w:sz w:val="24"/>
                <w:szCs w:val="24"/>
              </w:rPr>
              <w:t>促花壮花</w:t>
            </w:r>
          </w:p>
        </w:tc>
        <w:tc>
          <w:tcPr>
            <w:tcW w:w="3834" w:type="dxa"/>
            <w:vAlign w:val="center"/>
          </w:tcPr>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240" w:lineRule="auto"/>
              <w:ind w:left="0" w:leftChars="0" w:right="0" w:rightChars="0" w:firstLine="0" w:firstLineChars="0"/>
              <w:jc w:val="both"/>
              <w:textAlignment w:val="auto"/>
              <w:outlineLvl w:val="9"/>
              <w:rPr>
                <w:rFonts w:hint="eastAsia" w:ascii="仿宋_GB2312" w:hAnsi="仿宋_GB2312" w:cs="仿宋_GB2312"/>
                <w:color w:val="auto"/>
                <w:kern w:val="0"/>
                <w:sz w:val="24"/>
                <w:szCs w:val="24"/>
              </w:rPr>
            </w:pPr>
            <w:r>
              <w:rPr>
                <w:rFonts w:hint="eastAsia" w:ascii="仿宋_GB2312" w:hAnsi="仿宋_GB2312" w:cs="仿宋_GB2312"/>
                <w:color w:val="auto"/>
                <w:kern w:val="0"/>
                <w:sz w:val="24"/>
                <w:szCs w:val="24"/>
              </w:rPr>
              <w:t>①继续完成清园；</w:t>
            </w:r>
          </w:p>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240" w:lineRule="auto"/>
              <w:ind w:left="0" w:leftChars="0" w:right="0" w:rightChars="0" w:firstLine="0" w:firstLineChars="0"/>
              <w:jc w:val="both"/>
              <w:textAlignment w:val="auto"/>
              <w:outlineLvl w:val="9"/>
              <w:rPr>
                <w:rFonts w:hint="eastAsia" w:ascii="仿宋_GB2312" w:hAnsi="仿宋_GB2312" w:cs="仿宋_GB2312"/>
                <w:color w:val="auto"/>
                <w:kern w:val="0"/>
                <w:sz w:val="24"/>
                <w:szCs w:val="24"/>
              </w:rPr>
            </w:pPr>
            <w:r>
              <w:rPr>
                <w:rFonts w:hint="eastAsia" w:ascii="仿宋_GB2312" w:hAnsi="仿宋_GB2312" w:cs="仿宋_GB2312"/>
                <w:color w:val="auto"/>
                <w:kern w:val="0"/>
                <w:sz w:val="24"/>
                <w:szCs w:val="24"/>
              </w:rPr>
              <w:t>②施萌芽促花肥，以氮肥为主，配</w:t>
            </w:r>
          </w:p>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240" w:lineRule="auto"/>
              <w:ind w:left="0" w:leftChars="0" w:right="0" w:rightChars="0" w:firstLine="0" w:firstLineChars="0"/>
              <w:jc w:val="both"/>
              <w:textAlignment w:val="auto"/>
              <w:outlineLvl w:val="9"/>
              <w:rPr>
                <w:rFonts w:hint="eastAsia" w:ascii="仿宋_GB2312" w:hAnsi="仿宋_GB2312" w:cs="仿宋_GB2312"/>
                <w:color w:val="auto"/>
                <w:kern w:val="0"/>
                <w:sz w:val="24"/>
                <w:szCs w:val="24"/>
              </w:rPr>
            </w:pPr>
            <w:r>
              <w:rPr>
                <w:rFonts w:hint="eastAsia" w:ascii="仿宋_GB2312" w:hAnsi="仿宋_GB2312" w:cs="仿宋_GB2312"/>
                <w:color w:val="auto"/>
                <w:kern w:val="0"/>
                <w:sz w:val="24"/>
                <w:szCs w:val="24"/>
              </w:rPr>
              <w:t>合磷钾肥。</w:t>
            </w:r>
          </w:p>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240" w:lineRule="auto"/>
              <w:ind w:left="0" w:leftChars="0" w:right="0" w:rightChars="0" w:firstLine="0" w:firstLineChars="0"/>
              <w:jc w:val="both"/>
              <w:textAlignment w:val="auto"/>
              <w:outlineLvl w:val="9"/>
              <w:rPr>
                <w:rFonts w:hint="eastAsia" w:ascii="仿宋_GB2312" w:hAnsi="仿宋_GB2312" w:cs="仿宋_GB2312"/>
                <w:color w:val="auto"/>
                <w:kern w:val="0"/>
                <w:sz w:val="24"/>
                <w:szCs w:val="24"/>
              </w:rPr>
            </w:pPr>
            <w:r>
              <w:rPr>
                <w:rFonts w:hint="eastAsia" w:ascii="仿宋_GB2312" w:hAnsi="仿宋_GB2312" w:cs="仿宋_GB2312"/>
                <w:color w:val="auto"/>
                <w:kern w:val="0"/>
                <w:sz w:val="24"/>
                <w:szCs w:val="24"/>
              </w:rPr>
              <w:t>③花蕾期喷氨基酸糖磷脂，或多微</w:t>
            </w:r>
          </w:p>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240" w:lineRule="auto"/>
              <w:ind w:left="0" w:leftChars="0" w:right="0" w:rightChars="0" w:firstLine="0" w:firstLineChars="0"/>
              <w:jc w:val="both"/>
              <w:textAlignment w:val="auto"/>
              <w:outlineLvl w:val="9"/>
              <w:rPr>
                <w:rFonts w:hint="eastAsia" w:ascii="仿宋_GB2312" w:hAnsi="仿宋_GB2312" w:cs="仿宋_GB2312"/>
                <w:color w:val="auto"/>
                <w:kern w:val="0"/>
                <w:sz w:val="24"/>
                <w:szCs w:val="24"/>
              </w:rPr>
            </w:pPr>
            <w:r>
              <w:rPr>
                <w:rFonts w:hint="eastAsia" w:ascii="仿宋_GB2312" w:hAnsi="仿宋_GB2312" w:cs="仿宋_GB2312"/>
                <w:color w:val="auto"/>
                <w:kern w:val="0"/>
                <w:sz w:val="24"/>
                <w:szCs w:val="24"/>
              </w:rPr>
              <w:t>核苷酸另加硼砂100g加水75</w:t>
            </w:r>
            <w:r>
              <w:rPr>
                <w:rFonts w:hint="eastAsia" w:ascii="仿宋_GB2312" w:hAnsi="仿宋_GB2312" w:cs="仿宋_GB2312"/>
                <w:color w:val="auto"/>
                <w:kern w:val="0"/>
                <w:sz w:val="24"/>
                <w:szCs w:val="24"/>
                <w:lang w:val="en"/>
              </w:rPr>
              <w:t>-</w:t>
            </w:r>
            <w:r>
              <w:rPr>
                <w:rFonts w:hint="eastAsia" w:ascii="仿宋_GB2312" w:hAnsi="仿宋_GB2312" w:cs="仿宋_GB2312"/>
                <w:color w:val="auto"/>
                <w:kern w:val="0"/>
                <w:sz w:val="24"/>
                <w:szCs w:val="24"/>
              </w:rPr>
              <w:t>100㎏（1</w:t>
            </w:r>
            <w:r>
              <w:rPr>
                <w:rFonts w:hint="eastAsia" w:ascii="仿宋_GB2312" w:hAnsi="仿宋_GB2312" w:cs="仿宋_GB2312"/>
                <w:color w:val="auto"/>
                <w:kern w:val="0"/>
                <w:sz w:val="24"/>
                <w:szCs w:val="24"/>
                <w:lang w:val="en"/>
              </w:rPr>
              <w:t>-</w:t>
            </w:r>
            <w:r>
              <w:rPr>
                <w:rFonts w:hint="eastAsia" w:ascii="仿宋_GB2312" w:hAnsi="仿宋_GB2312" w:cs="仿宋_GB2312"/>
                <w:color w:val="auto"/>
                <w:kern w:val="0"/>
                <w:sz w:val="24"/>
                <w:szCs w:val="24"/>
              </w:rPr>
              <w:t>2次）；</w:t>
            </w:r>
          </w:p>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240" w:lineRule="auto"/>
              <w:ind w:left="0" w:leftChars="0" w:right="0" w:rightChars="0" w:firstLine="0" w:firstLineChars="0"/>
              <w:jc w:val="both"/>
              <w:textAlignment w:val="auto"/>
              <w:outlineLvl w:val="9"/>
              <w:rPr>
                <w:rFonts w:hint="eastAsia" w:ascii="仿宋_GB2312" w:hAnsi="仿宋_GB2312" w:cs="仿宋_GB2312"/>
                <w:color w:val="auto"/>
                <w:kern w:val="0"/>
                <w:sz w:val="24"/>
                <w:szCs w:val="24"/>
              </w:rPr>
            </w:pPr>
            <w:r>
              <w:rPr>
                <w:rFonts w:hint="eastAsia" w:ascii="仿宋_GB2312" w:hAnsi="仿宋_GB2312" w:cs="仿宋_GB2312"/>
                <w:color w:val="auto"/>
                <w:kern w:val="0"/>
                <w:sz w:val="24"/>
                <w:szCs w:val="24"/>
              </w:rPr>
              <w:t>④春旱及时灌水；</w:t>
            </w:r>
          </w:p>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240" w:lineRule="auto"/>
              <w:ind w:left="0" w:leftChars="0" w:right="0" w:rightChars="0" w:firstLine="0" w:firstLineChars="0"/>
              <w:jc w:val="both"/>
              <w:textAlignment w:val="auto"/>
              <w:outlineLvl w:val="9"/>
              <w:rPr>
                <w:rFonts w:hint="eastAsia" w:ascii="仿宋_GB2312" w:hAnsi="仿宋_GB2312" w:cs="仿宋_GB2312"/>
                <w:color w:val="auto"/>
                <w:kern w:val="0"/>
                <w:sz w:val="24"/>
                <w:szCs w:val="24"/>
              </w:rPr>
            </w:pPr>
            <w:r>
              <w:rPr>
                <w:rFonts w:hint="eastAsia" w:ascii="仿宋_GB2312" w:hAnsi="仿宋_GB2312" w:cs="仿宋_GB2312"/>
                <w:color w:val="auto"/>
                <w:kern w:val="0"/>
                <w:sz w:val="24"/>
                <w:szCs w:val="24"/>
              </w:rPr>
              <w:t>⑤及时防治蚜虫。</w:t>
            </w:r>
          </w:p>
        </w:tc>
        <w:tc>
          <w:tcPr>
            <w:tcW w:w="2660" w:type="dxa"/>
            <w:vAlign w:val="center"/>
          </w:tcPr>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240" w:lineRule="auto"/>
              <w:ind w:left="0" w:leftChars="0" w:right="0" w:rightChars="0" w:firstLine="0" w:firstLineChars="0"/>
              <w:jc w:val="both"/>
              <w:textAlignment w:val="auto"/>
              <w:outlineLvl w:val="9"/>
              <w:rPr>
                <w:rFonts w:hint="eastAsia" w:ascii="仿宋_GB2312" w:hAnsi="仿宋_GB2312" w:cs="仿宋_GB2312"/>
                <w:color w:val="auto"/>
                <w:kern w:val="0"/>
                <w:sz w:val="24"/>
                <w:szCs w:val="24"/>
              </w:rPr>
            </w:pPr>
            <w:r>
              <w:rPr>
                <w:rFonts w:hint="eastAsia" w:ascii="仿宋_GB2312" w:hAnsi="仿宋_GB2312" w:cs="仿宋_GB2312"/>
                <w:color w:val="auto"/>
                <w:kern w:val="0"/>
                <w:sz w:val="24"/>
                <w:szCs w:val="24"/>
              </w:rPr>
              <w:t>氨基酸糖磷脂或多微核苷酸是柑橘容易吸收利用的有机营养，对壮花壮果保果和壮梢有明显效果。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52" w:hRule="atLeast"/>
          <w:jc w:val="center"/>
        </w:trPr>
        <w:tc>
          <w:tcPr>
            <w:tcW w:w="781" w:type="dxa"/>
            <w:textDirection w:val="tbRlV"/>
            <w:vAlign w:val="center"/>
          </w:tcPr>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240" w:lineRule="auto"/>
              <w:ind w:left="0" w:leftChars="0" w:right="0" w:rightChars="0" w:firstLine="0" w:firstLineChars="0"/>
              <w:jc w:val="center"/>
              <w:textAlignment w:val="auto"/>
              <w:outlineLvl w:val="9"/>
              <w:rPr>
                <w:rFonts w:hint="eastAsia" w:ascii="仿宋_GB2312" w:hAnsi="仿宋_GB2312" w:cs="仿宋_GB2312"/>
                <w:color w:val="auto"/>
                <w:kern w:val="0"/>
                <w:sz w:val="24"/>
                <w:szCs w:val="24"/>
              </w:rPr>
            </w:pPr>
            <w:r>
              <w:rPr>
                <w:rFonts w:hint="eastAsia" w:ascii="仿宋_GB2312" w:hAnsi="仿宋_GB2312" w:cs="仿宋_GB2312"/>
                <w:color w:val="auto"/>
                <w:kern w:val="0"/>
                <w:sz w:val="24"/>
                <w:szCs w:val="24"/>
              </w:rPr>
              <w:t>三月（惊蜇——春分）</w:t>
            </w:r>
          </w:p>
        </w:tc>
        <w:tc>
          <w:tcPr>
            <w:tcW w:w="1195" w:type="dxa"/>
            <w:vAlign w:val="center"/>
          </w:tcPr>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240" w:lineRule="auto"/>
              <w:ind w:left="0" w:leftChars="0" w:right="0" w:rightChars="0" w:firstLine="0" w:firstLineChars="0"/>
              <w:jc w:val="center"/>
              <w:textAlignment w:val="auto"/>
              <w:outlineLvl w:val="9"/>
              <w:rPr>
                <w:rFonts w:hint="eastAsia" w:ascii="仿宋_GB2312" w:hAnsi="仿宋_GB2312" w:cs="仿宋_GB2312"/>
                <w:color w:val="auto"/>
                <w:kern w:val="0"/>
                <w:sz w:val="24"/>
                <w:szCs w:val="24"/>
              </w:rPr>
            </w:pPr>
            <w:r>
              <w:rPr>
                <w:rFonts w:hint="eastAsia" w:ascii="仿宋_GB2312" w:hAnsi="仿宋_GB2312" w:cs="仿宋_GB2312"/>
                <w:color w:val="auto"/>
                <w:kern w:val="0"/>
                <w:sz w:val="24"/>
                <w:szCs w:val="24"/>
              </w:rPr>
              <w:t>春梢生长期</w:t>
            </w:r>
          </w:p>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240" w:lineRule="auto"/>
              <w:ind w:left="0" w:leftChars="0" w:right="0" w:rightChars="0" w:firstLine="0" w:firstLineChars="0"/>
              <w:jc w:val="center"/>
              <w:textAlignment w:val="auto"/>
              <w:outlineLvl w:val="9"/>
              <w:rPr>
                <w:rFonts w:hint="eastAsia" w:ascii="仿宋_GB2312" w:hAnsi="仿宋_GB2312" w:cs="仿宋_GB2312"/>
                <w:color w:val="auto"/>
                <w:kern w:val="0"/>
                <w:sz w:val="24"/>
                <w:szCs w:val="24"/>
              </w:rPr>
            </w:pPr>
            <w:r>
              <w:rPr>
                <w:rFonts w:hint="eastAsia" w:ascii="仿宋_GB2312" w:hAnsi="仿宋_GB2312" w:cs="仿宋_GB2312"/>
                <w:color w:val="auto"/>
                <w:kern w:val="0"/>
                <w:sz w:val="24"/>
                <w:szCs w:val="24"/>
              </w:rPr>
              <w:t>花蕾期初花—盛花期</w:t>
            </w:r>
          </w:p>
        </w:tc>
        <w:tc>
          <w:tcPr>
            <w:tcW w:w="937" w:type="dxa"/>
            <w:vAlign w:val="center"/>
          </w:tcPr>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240" w:lineRule="auto"/>
              <w:ind w:left="0" w:leftChars="0" w:right="0" w:rightChars="0" w:firstLine="0" w:firstLineChars="0"/>
              <w:jc w:val="center"/>
              <w:textAlignment w:val="auto"/>
              <w:outlineLvl w:val="9"/>
              <w:rPr>
                <w:rFonts w:hint="eastAsia" w:ascii="仿宋_GB2312" w:hAnsi="仿宋_GB2312" w:cs="仿宋_GB2312"/>
                <w:color w:val="auto"/>
                <w:kern w:val="0"/>
                <w:sz w:val="24"/>
                <w:szCs w:val="24"/>
              </w:rPr>
            </w:pPr>
            <w:r>
              <w:rPr>
                <w:rFonts w:hint="eastAsia" w:ascii="仿宋_GB2312" w:hAnsi="仿宋_GB2312" w:cs="仿宋_GB2312"/>
                <w:color w:val="auto"/>
                <w:kern w:val="0"/>
                <w:sz w:val="24"/>
                <w:szCs w:val="24"/>
              </w:rPr>
              <w:t>壮花</w:t>
            </w:r>
          </w:p>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240" w:lineRule="auto"/>
              <w:ind w:left="0" w:leftChars="0" w:right="0" w:rightChars="0" w:firstLine="0" w:firstLineChars="0"/>
              <w:jc w:val="center"/>
              <w:textAlignment w:val="auto"/>
              <w:outlineLvl w:val="9"/>
              <w:rPr>
                <w:rFonts w:hint="eastAsia" w:ascii="仿宋_GB2312" w:hAnsi="仿宋_GB2312" w:cs="仿宋_GB2312"/>
                <w:color w:val="auto"/>
                <w:kern w:val="0"/>
                <w:sz w:val="24"/>
                <w:szCs w:val="24"/>
              </w:rPr>
            </w:pPr>
            <w:r>
              <w:rPr>
                <w:rFonts w:hint="eastAsia" w:ascii="仿宋_GB2312" w:hAnsi="仿宋_GB2312" w:cs="仿宋_GB2312"/>
                <w:color w:val="auto"/>
                <w:kern w:val="0"/>
                <w:sz w:val="24"/>
                <w:szCs w:val="24"/>
              </w:rPr>
              <w:t>放蜂授粉防病虫</w:t>
            </w:r>
          </w:p>
        </w:tc>
        <w:tc>
          <w:tcPr>
            <w:tcW w:w="3834" w:type="dxa"/>
            <w:vAlign w:val="center"/>
          </w:tcPr>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240" w:lineRule="auto"/>
              <w:ind w:left="0" w:leftChars="0" w:right="0" w:rightChars="0" w:firstLine="0" w:firstLineChars="0"/>
              <w:jc w:val="both"/>
              <w:textAlignment w:val="auto"/>
              <w:outlineLvl w:val="9"/>
              <w:rPr>
                <w:rFonts w:hint="eastAsia" w:ascii="仿宋_GB2312" w:hAnsi="仿宋_GB2312" w:cs="仿宋_GB2312"/>
                <w:color w:val="auto"/>
                <w:kern w:val="0"/>
                <w:sz w:val="24"/>
                <w:szCs w:val="24"/>
              </w:rPr>
            </w:pPr>
            <w:r>
              <w:rPr>
                <w:rFonts w:hint="eastAsia" w:ascii="仿宋_GB2312" w:hAnsi="仿宋_GB2312" w:cs="仿宋_GB2312"/>
                <w:color w:val="auto"/>
                <w:kern w:val="0"/>
                <w:sz w:val="24"/>
                <w:szCs w:val="24"/>
              </w:rPr>
              <w:t>①花蕾期喷氨基酸糖磷脂或多微</w:t>
            </w:r>
          </w:p>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240" w:lineRule="auto"/>
              <w:ind w:left="0" w:leftChars="0" w:right="0" w:rightChars="0" w:firstLine="0" w:firstLineChars="0"/>
              <w:jc w:val="both"/>
              <w:textAlignment w:val="auto"/>
              <w:outlineLvl w:val="9"/>
              <w:rPr>
                <w:rFonts w:hint="eastAsia" w:ascii="仿宋_GB2312" w:hAnsi="仿宋_GB2312" w:cs="仿宋_GB2312"/>
                <w:color w:val="auto"/>
                <w:kern w:val="0"/>
                <w:sz w:val="24"/>
                <w:szCs w:val="24"/>
              </w:rPr>
            </w:pPr>
            <w:r>
              <w:rPr>
                <w:rFonts w:hint="eastAsia" w:ascii="仿宋_GB2312" w:hAnsi="仿宋_GB2312" w:cs="仿宋_GB2312"/>
                <w:color w:val="auto"/>
                <w:kern w:val="0"/>
                <w:sz w:val="24"/>
                <w:szCs w:val="24"/>
              </w:rPr>
              <w:t>核苷酸2包加细胞激动素1包，</w:t>
            </w:r>
          </w:p>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240" w:lineRule="auto"/>
              <w:ind w:left="0" w:leftChars="0" w:right="0" w:rightChars="0" w:firstLine="0" w:firstLineChars="0"/>
              <w:jc w:val="both"/>
              <w:textAlignment w:val="auto"/>
              <w:outlineLvl w:val="9"/>
              <w:rPr>
                <w:rFonts w:hint="eastAsia" w:ascii="仿宋_GB2312" w:hAnsi="仿宋_GB2312" w:cs="仿宋_GB2312"/>
                <w:color w:val="auto"/>
                <w:kern w:val="0"/>
                <w:sz w:val="24"/>
                <w:szCs w:val="24"/>
              </w:rPr>
            </w:pPr>
            <w:r>
              <w:rPr>
                <w:rFonts w:hint="eastAsia" w:ascii="仿宋_GB2312" w:hAnsi="仿宋_GB2312" w:cs="仿宋_GB2312"/>
                <w:color w:val="auto"/>
                <w:kern w:val="0"/>
                <w:sz w:val="24"/>
                <w:szCs w:val="24"/>
              </w:rPr>
              <w:t>加水100市斤，喷1</w:t>
            </w:r>
            <w:r>
              <w:rPr>
                <w:rFonts w:hint="eastAsia" w:ascii="仿宋_GB2312" w:hAnsi="仿宋_GB2312" w:cs="仿宋_GB2312"/>
                <w:color w:val="auto"/>
                <w:kern w:val="0"/>
                <w:sz w:val="24"/>
                <w:szCs w:val="24"/>
                <w:lang w:val="en"/>
              </w:rPr>
              <w:t>-</w:t>
            </w:r>
            <w:r>
              <w:rPr>
                <w:rFonts w:hint="eastAsia" w:ascii="仿宋_GB2312" w:hAnsi="仿宋_GB2312" w:cs="仿宋_GB2312"/>
                <w:color w:val="auto"/>
                <w:kern w:val="0"/>
                <w:sz w:val="24"/>
                <w:szCs w:val="24"/>
              </w:rPr>
              <w:t>2次；</w:t>
            </w:r>
          </w:p>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240" w:lineRule="auto"/>
              <w:ind w:left="0" w:leftChars="0" w:right="0" w:rightChars="0" w:firstLine="0" w:firstLineChars="0"/>
              <w:jc w:val="both"/>
              <w:textAlignment w:val="auto"/>
              <w:outlineLvl w:val="9"/>
              <w:rPr>
                <w:rFonts w:hint="eastAsia" w:ascii="仿宋_GB2312" w:hAnsi="仿宋_GB2312" w:cs="仿宋_GB2312"/>
                <w:color w:val="auto"/>
                <w:kern w:val="0"/>
                <w:sz w:val="24"/>
                <w:szCs w:val="24"/>
              </w:rPr>
            </w:pPr>
            <w:r>
              <w:rPr>
                <w:rFonts w:hint="eastAsia" w:ascii="仿宋_GB2312" w:hAnsi="仿宋_GB2312" w:cs="仿宋_GB2312"/>
                <w:color w:val="auto"/>
                <w:kern w:val="0"/>
                <w:sz w:val="24"/>
                <w:szCs w:val="24"/>
              </w:rPr>
              <w:t>②生长壮旺树，春梢过长旺长要进</w:t>
            </w:r>
          </w:p>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240" w:lineRule="auto"/>
              <w:ind w:left="0" w:leftChars="0" w:right="0" w:rightChars="0" w:firstLine="0" w:firstLineChars="0"/>
              <w:jc w:val="both"/>
              <w:textAlignment w:val="auto"/>
              <w:outlineLvl w:val="9"/>
              <w:rPr>
                <w:rFonts w:hint="eastAsia" w:ascii="仿宋_GB2312" w:hAnsi="仿宋_GB2312" w:cs="仿宋_GB2312"/>
                <w:color w:val="auto"/>
                <w:kern w:val="0"/>
                <w:sz w:val="24"/>
                <w:szCs w:val="24"/>
              </w:rPr>
            </w:pPr>
            <w:r>
              <w:rPr>
                <w:rFonts w:hint="eastAsia" w:ascii="仿宋_GB2312" w:hAnsi="仿宋_GB2312" w:cs="仿宋_GB2312"/>
                <w:color w:val="auto"/>
                <w:kern w:val="0"/>
                <w:sz w:val="24"/>
                <w:szCs w:val="24"/>
              </w:rPr>
              <w:t>行短截；</w:t>
            </w:r>
          </w:p>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240" w:lineRule="auto"/>
              <w:ind w:left="0" w:leftChars="0" w:right="0" w:rightChars="0" w:firstLine="0" w:firstLineChars="0"/>
              <w:jc w:val="both"/>
              <w:textAlignment w:val="auto"/>
              <w:outlineLvl w:val="9"/>
              <w:rPr>
                <w:rFonts w:hint="eastAsia" w:ascii="仿宋_GB2312" w:hAnsi="仿宋_GB2312" w:cs="仿宋_GB2312"/>
                <w:color w:val="auto"/>
                <w:kern w:val="0"/>
                <w:sz w:val="24"/>
                <w:szCs w:val="24"/>
              </w:rPr>
            </w:pPr>
            <w:r>
              <w:rPr>
                <w:rFonts w:hint="eastAsia" w:ascii="仿宋_GB2312" w:hAnsi="仿宋_GB2312" w:cs="仿宋_GB2312"/>
                <w:color w:val="auto"/>
                <w:kern w:val="0"/>
                <w:sz w:val="24"/>
                <w:szCs w:val="24"/>
              </w:rPr>
              <w:t>③花期放蜂，花期禁止喷药；</w:t>
            </w:r>
          </w:p>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240" w:lineRule="auto"/>
              <w:ind w:left="0" w:leftChars="0" w:right="0" w:rightChars="0" w:firstLine="0" w:firstLineChars="0"/>
              <w:jc w:val="both"/>
              <w:textAlignment w:val="auto"/>
              <w:outlineLvl w:val="9"/>
              <w:rPr>
                <w:rFonts w:hint="eastAsia" w:ascii="仿宋_GB2312" w:hAnsi="仿宋_GB2312" w:cs="仿宋_GB2312"/>
                <w:color w:val="auto"/>
                <w:kern w:val="0"/>
                <w:sz w:val="24"/>
                <w:szCs w:val="24"/>
              </w:rPr>
            </w:pPr>
            <w:r>
              <w:rPr>
                <w:rFonts w:hint="eastAsia" w:ascii="仿宋_GB2312" w:hAnsi="仿宋_GB2312" w:cs="仿宋_GB2312"/>
                <w:color w:val="auto"/>
                <w:kern w:val="0"/>
                <w:sz w:val="24"/>
                <w:szCs w:val="24"/>
              </w:rPr>
              <w:t>④花期阴雨，摇花和排积水；</w:t>
            </w:r>
          </w:p>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240" w:lineRule="auto"/>
              <w:ind w:left="0" w:leftChars="0" w:right="0" w:rightChars="0" w:firstLine="0" w:firstLineChars="0"/>
              <w:jc w:val="both"/>
              <w:textAlignment w:val="auto"/>
              <w:outlineLvl w:val="9"/>
              <w:rPr>
                <w:rFonts w:hint="eastAsia" w:ascii="仿宋_GB2312" w:hAnsi="仿宋_GB2312" w:cs="仿宋_GB2312"/>
                <w:color w:val="auto"/>
                <w:kern w:val="0"/>
                <w:sz w:val="24"/>
                <w:szCs w:val="24"/>
              </w:rPr>
            </w:pPr>
            <w:r>
              <w:rPr>
                <w:rFonts w:hint="eastAsia" w:ascii="仿宋_GB2312" w:hAnsi="仿宋_GB2312" w:cs="仿宋_GB2312"/>
                <w:color w:val="auto"/>
                <w:kern w:val="0"/>
                <w:sz w:val="24"/>
                <w:szCs w:val="24"/>
              </w:rPr>
              <w:t>⑤防病虫：蚜虫、红蜘蛛、介壳虫、</w:t>
            </w:r>
          </w:p>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240" w:lineRule="auto"/>
              <w:ind w:left="0" w:leftChars="0" w:right="0" w:rightChars="0" w:firstLine="0" w:firstLineChars="0"/>
              <w:jc w:val="both"/>
              <w:textAlignment w:val="auto"/>
              <w:outlineLvl w:val="9"/>
              <w:rPr>
                <w:rFonts w:hint="eastAsia" w:ascii="仿宋_GB2312" w:hAnsi="仿宋_GB2312" w:cs="仿宋_GB2312"/>
                <w:color w:val="auto"/>
                <w:kern w:val="0"/>
                <w:sz w:val="24"/>
                <w:szCs w:val="24"/>
              </w:rPr>
            </w:pPr>
            <w:r>
              <w:rPr>
                <w:rFonts w:hint="eastAsia" w:ascii="仿宋_GB2312" w:hAnsi="仿宋_GB2312" w:cs="仿宋_GB2312"/>
                <w:color w:val="auto"/>
                <w:kern w:val="0"/>
                <w:sz w:val="24"/>
                <w:szCs w:val="24"/>
              </w:rPr>
              <w:t>天牛、花蕾蛆、卷叶蛾、柑橘木</w:t>
            </w:r>
          </w:p>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240" w:lineRule="auto"/>
              <w:ind w:left="0" w:leftChars="0" w:right="0" w:rightChars="0" w:firstLine="0" w:firstLineChars="0"/>
              <w:jc w:val="both"/>
              <w:textAlignment w:val="auto"/>
              <w:outlineLvl w:val="9"/>
              <w:rPr>
                <w:rFonts w:hint="eastAsia" w:ascii="仿宋_GB2312" w:hAnsi="仿宋_GB2312" w:cs="仿宋_GB2312"/>
                <w:color w:val="auto"/>
                <w:kern w:val="0"/>
                <w:sz w:val="24"/>
                <w:szCs w:val="24"/>
              </w:rPr>
            </w:pPr>
            <w:r>
              <w:rPr>
                <w:rFonts w:hint="eastAsia" w:ascii="仿宋_GB2312" w:hAnsi="仿宋_GB2312" w:cs="仿宋_GB2312"/>
                <w:color w:val="auto"/>
                <w:kern w:val="0"/>
                <w:sz w:val="24"/>
                <w:szCs w:val="24"/>
              </w:rPr>
              <w:t>虱、溃疡病、炭疽病。</w:t>
            </w:r>
          </w:p>
        </w:tc>
        <w:tc>
          <w:tcPr>
            <w:tcW w:w="2660" w:type="dxa"/>
            <w:vAlign w:val="center"/>
          </w:tcPr>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240" w:lineRule="auto"/>
              <w:ind w:left="0" w:leftChars="0" w:right="0" w:rightChars="0" w:firstLine="0" w:firstLineChars="0"/>
              <w:jc w:val="both"/>
              <w:textAlignment w:val="auto"/>
              <w:outlineLvl w:val="9"/>
              <w:rPr>
                <w:rFonts w:hint="eastAsia" w:ascii="仿宋_GB2312" w:hAnsi="仿宋_GB2312" w:cs="仿宋_GB2312"/>
                <w:color w:val="auto"/>
                <w:kern w:val="0"/>
                <w:sz w:val="24"/>
                <w:szCs w:val="24"/>
              </w:rPr>
            </w:pPr>
            <w:r>
              <w:rPr>
                <w:rFonts w:hint="eastAsia" w:ascii="仿宋_GB2312" w:hAnsi="仿宋_GB2312" w:cs="仿宋_GB2312"/>
                <w:color w:val="auto"/>
                <w:kern w:val="0"/>
                <w:sz w:val="24"/>
                <w:szCs w:val="24"/>
              </w:rPr>
              <w:t>细胞激动素有利于花芽分化特别是雌雄蕊分化起壮花作用。</w:t>
            </w:r>
          </w:p>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240" w:lineRule="auto"/>
              <w:ind w:left="0" w:leftChars="0" w:right="0" w:rightChars="0" w:firstLine="0" w:firstLineChars="0"/>
              <w:jc w:val="both"/>
              <w:textAlignment w:val="auto"/>
              <w:outlineLvl w:val="9"/>
              <w:rPr>
                <w:rFonts w:hint="eastAsia" w:ascii="仿宋_GB2312" w:hAnsi="仿宋_GB2312" w:cs="仿宋_GB2312"/>
                <w:color w:val="auto"/>
                <w:kern w:val="0"/>
                <w:sz w:val="24"/>
                <w:szCs w:val="24"/>
              </w:rPr>
            </w:pPr>
            <w:r>
              <w:rPr>
                <w:rFonts w:hint="eastAsia" w:ascii="仿宋_GB2312" w:hAnsi="仿宋_GB2312" w:cs="仿宋_GB2312"/>
                <w:color w:val="auto"/>
                <w:kern w:val="0"/>
                <w:sz w:val="24"/>
                <w:szCs w:val="24"/>
              </w:rPr>
              <w:t>在谢花后幼果发育期有利于幼果细胞分裂起保果作用。</w:t>
            </w:r>
          </w:p>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240" w:lineRule="auto"/>
              <w:ind w:left="0" w:leftChars="0" w:right="0" w:rightChars="0" w:firstLine="0" w:firstLineChars="0"/>
              <w:jc w:val="both"/>
              <w:textAlignment w:val="auto"/>
              <w:outlineLvl w:val="9"/>
              <w:rPr>
                <w:rFonts w:hint="eastAsia" w:ascii="仿宋_GB2312" w:hAnsi="仿宋_GB2312" w:cs="仿宋_GB2312"/>
                <w:color w:val="auto"/>
                <w:kern w:val="0"/>
                <w:sz w:val="24"/>
                <w:szCs w:val="24"/>
              </w:rPr>
            </w:pPr>
          </w:p>
        </w:tc>
      </w:tr>
    </w:tbl>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590" w:lineRule="exact"/>
        <w:ind w:left="0" w:leftChars="0" w:right="0" w:rightChars="0" w:firstLine="640" w:firstLineChars="200"/>
        <w:jc w:val="both"/>
        <w:textAlignment w:val="auto"/>
        <w:rPr>
          <w:rFonts w:hint="eastAsia" w:ascii="楷体_GB2312" w:hAnsi="楷体_GB2312" w:eastAsia="楷体_GB2312" w:cs="楷体_GB2312"/>
          <w:color w:val="auto"/>
          <w:kern w:val="0"/>
          <w:sz w:val="32"/>
          <w:szCs w:val="32"/>
          <w:lang w:eastAsia="zh-CN"/>
        </w:rPr>
      </w:pPr>
      <w:r>
        <w:rPr>
          <w:rFonts w:hint="eastAsia" w:ascii="楷体_GB2312" w:hAnsi="楷体_GB2312" w:eastAsia="楷体_GB2312" w:cs="楷体_GB2312"/>
          <w:color w:val="auto"/>
          <w:kern w:val="0"/>
          <w:sz w:val="32"/>
          <w:szCs w:val="32"/>
          <w:lang w:eastAsia="zh-CN"/>
        </w:rPr>
        <w:t>（二）夏季果园管理</w:t>
      </w:r>
    </w:p>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590" w:lineRule="exact"/>
        <w:ind w:left="0" w:leftChars="0" w:right="0" w:rightChars="0" w:firstLine="640" w:firstLineChars="200"/>
        <w:jc w:val="both"/>
        <w:textAlignment w:val="auto"/>
        <w:rPr>
          <w:rFonts w:hint="eastAsia" w:ascii="仿宋_GB2312" w:hAnsi="仿宋_GB2312" w:cs="仿宋_GB2312"/>
          <w:color w:val="auto"/>
          <w:kern w:val="0"/>
          <w:sz w:val="32"/>
          <w:szCs w:val="32"/>
          <w:lang w:val="en-US" w:eastAsia="zh-CN"/>
        </w:rPr>
      </w:pPr>
      <w:r>
        <w:rPr>
          <w:rFonts w:hint="eastAsia" w:ascii="仿宋_GB2312" w:hAnsi="仿宋_GB2312" w:cs="仿宋_GB2312"/>
          <w:color w:val="auto"/>
          <w:kern w:val="0"/>
          <w:sz w:val="32"/>
          <w:szCs w:val="32"/>
        </w:rPr>
        <w:t>1</w:t>
      </w:r>
      <w:r>
        <w:rPr>
          <w:rFonts w:hint="eastAsia" w:ascii="仿宋_GB2312" w:hAnsi="仿宋_GB2312" w:cs="仿宋_GB2312"/>
          <w:color w:val="auto"/>
          <w:kern w:val="0"/>
          <w:sz w:val="32"/>
          <w:szCs w:val="32"/>
          <w:lang w:val="en-US" w:eastAsia="zh-CN"/>
        </w:rPr>
        <w:t>.</w:t>
      </w:r>
      <w:r>
        <w:rPr>
          <w:rFonts w:hint="eastAsia" w:ascii="仿宋_GB2312" w:hAnsi="仿宋_GB2312" w:cs="仿宋_GB2312"/>
          <w:color w:val="auto"/>
          <w:kern w:val="0"/>
          <w:sz w:val="32"/>
          <w:szCs w:val="32"/>
        </w:rPr>
        <w:t>抹夏芽保果</w:t>
      </w:r>
      <w:r>
        <w:rPr>
          <w:rFonts w:hint="eastAsia" w:ascii="仿宋_GB2312" w:hAnsi="仿宋_GB2312" w:cs="仿宋_GB2312"/>
          <w:color w:val="auto"/>
          <w:kern w:val="0"/>
          <w:sz w:val="32"/>
          <w:szCs w:val="32"/>
          <w:lang w:eastAsia="zh-CN"/>
        </w:rPr>
        <w:t>。</w:t>
      </w:r>
      <w:r>
        <w:rPr>
          <w:rFonts w:hint="eastAsia" w:ascii="仿宋_GB2312" w:hAnsi="仿宋_GB2312" w:cs="仿宋_GB2312"/>
          <w:color w:val="auto"/>
          <w:kern w:val="0"/>
          <w:sz w:val="32"/>
          <w:szCs w:val="32"/>
          <w:lang w:val="en-US" w:eastAsia="zh-CN"/>
        </w:rPr>
        <w:t>及时抹除夏芽、调节梢果矛盾，是第二次生理落果期保果重要措施。夏芽萌发1</w:t>
      </w:r>
      <w:r>
        <w:rPr>
          <w:rFonts w:hint="eastAsia" w:ascii="仿宋_GB2312" w:hAnsi="仿宋_GB2312" w:cs="仿宋_GB2312"/>
          <w:color w:val="auto"/>
          <w:kern w:val="0"/>
          <w:sz w:val="32"/>
          <w:szCs w:val="32"/>
          <w:lang w:val="en" w:eastAsia="zh-CN"/>
        </w:rPr>
        <w:t>-</w:t>
      </w:r>
      <w:r>
        <w:rPr>
          <w:rFonts w:hint="eastAsia" w:ascii="仿宋_GB2312" w:hAnsi="仿宋_GB2312" w:cs="仿宋_GB2312"/>
          <w:color w:val="auto"/>
          <w:kern w:val="0"/>
          <w:sz w:val="32"/>
          <w:szCs w:val="32"/>
          <w:lang w:val="en-US" w:eastAsia="zh-CN"/>
        </w:rPr>
        <w:t>3㎝时要及时抹除，3</w:t>
      </w:r>
      <w:r>
        <w:rPr>
          <w:rFonts w:hint="eastAsia" w:ascii="仿宋_GB2312" w:hAnsi="仿宋_GB2312" w:cs="仿宋_GB2312"/>
          <w:color w:val="auto"/>
          <w:kern w:val="0"/>
          <w:sz w:val="32"/>
          <w:szCs w:val="32"/>
          <w:lang w:val="en" w:eastAsia="zh-CN"/>
        </w:rPr>
        <w:t>-</w:t>
      </w:r>
      <w:r>
        <w:rPr>
          <w:rFonts w:hint="eastAsia" w:ascii="仿宋_GB2312" w:hAnsi="仿宋_GB2312" w:cs="仿宋_GB2312"/>
          <w:color w:val="auto"/>
          <w:kern w:val="0"/>
          <w:sz w:val="32"/>
          <w:szCs w:val="32"/>
          <w:lang w:val="en-US" w:eastAsia="zh-CN"/>
        </w:rPr>
        <w:t>5天一次，不能中断、直到放秋梢。近来也试用药物杀除或控制夏芽，有一定效果，如用华农大生产的休眠素在夏芽萌发前喷洒可控制夏芽萌发。</w:t>
      </w:r>
    </w:p>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590" w:lineRule="exact"/>
        <w:ind w:left="0" w:leftChars="0" w:right="0" w:rightChars="0" w:firstLine="640" w:firstLineChars="200"/>
        <w:jc w:val="both"/>
        <w:textAlignment w:val="auto"/>
        <w:rPr>
          <w:rFonts w:hint="eastAsia" w:ascii="仿宋_GB2312" w:hAnsi="仿宋_GB2312" w:cs="仿宋_GB2312"/>
          <w:color w:val="auto"/>
          <w:kern w:val="0"/>
          <w:sz w:val="32"/>
          <w:szCs w:val="32"/>
        </w:rPr>
      </w:pPr>
      <w:r>
        <w:rPr>
          <w:rFonts w:hint="eastAsia" w:ascii="仿宋_GB2312" w:hAnsi="仿宋_GB2312" w:cs="仿宋_GB2312"/>
          <w:color w:val="auto"/>
          <w:kern w:val="0"/>
          <w:sz w:val="32"/>
          <w:szCs w:val="32"/>
        </w:rPr>
        <w:t>2</w:t>
      </w:r>
      <w:r>
        <w:rPr>
          <w:rFonts w:hint="eastAsia" w:ascii="仿宋_GB2312" w:hAnsi="仿宋_GB2312" w:cs="仿宋_GB2312"/>
          <w:color w:val="auto"/>
          <w:kern w:val="0"/>
          <w:sz w:val="32"/>
          <w:szCs w:val="32"/>
          <w:lang w:val="en-US" w:eastAsia="zh-CN"/>
        </w:rPr>
        <w:t>.</w:t>
      </w:r>
      <w:r>
        <w:rPr>
          <w:rFonts w:hint="eastAsia" w:ascii="仿宋_GB2312" w:hAnsi="仿宋_GB2312" w:cs="仿宋_GB2312"/>
          <w:color w:val="auto"/>
          <w:kern w:val="0"/>
          <w:sz w:val="32"/>
          <w:szCs w:val="32"/>
        </w:rPr>
        <w:t>环割保果</w:t>
      </w:r>
      <w:r>
        <w:rPr>
          <w:rFonts w:hint="eastAsia" w:ascii="仿宋_GB2312" w:hAnsi="仿宋_GB2312" w:cs="仿宋_GB2312"/>
          <w:color w:val="auto"/>
          <w:kern w:val="0"/>
          <w:sz w:val="32"/>
          <w:szCs w:val="32"/>
          <w:lang w:eastAsia="zh-CN"/>
        </w:rPr>
        <w:t>。</w:t>
      </w:r>
      <w:r>
        <w:rPr>
          <w:rFonts w:hint="eastAsia" w:ascii="仿宋_GB2312" w:hAnsi="仿宋_GB2312" w:cs="仿宋_GB2312"/>
          <w:color w:val="auto"/>
          <w:kern w:val="0"/>
          <w:sz w:val="32"/>
          <w:szCs w:val="32"/>
          <w:lang w:val="en-US" w:eastAsia="zh-CN"/>
        </w:rPr>
        <w:t>在第二次生理落果前环割。</w:t>
      </w:r>
    </w:p>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590" w:lineRule="exact"/>
        <w:ind w:left="0" w:leftChars="0" w:right="0" w:rightChars="0" w:firstLine="640" w:firstLineChars="200"/>
        <w:jc w:val="both"/>
        <w:textAlignment w:val="auto"/>
        <w:rPr>
          <w:rFonts w:hint="eastAsia" w:ascii="仿宋_GB2312" w:hAnsi="仿宋_GB2312" w:cs="仿宋_GB2312"/>
          <w:color w:val="auto"/>
          <w:kern w:val="0"/>
          <w:sz w:val="32"/>
          <w:szCs w:val="32"/>
          <w:lang w:val="en-US" w:eastAsia="zh-CN"/>
        </w:rPr>
      </w:pPr>
      <w:r>
        <w:rPr>
          <w:rFonts w:hint="eastAsia" w:ascii="仿宋_GB2312" w:hAnsi="仿宋_GB2312" w:cs="仿宋_GB2312"/>
          <w:color w:val="auto"/>
          <w:kern w:val="0"/>
          <w:sz w:val="32"/>
          <w:szCs w:val="32"/>
        </w:rPr>
        <w:t>3</w:t>
      </w:r>
      <w:r>
        <w:rPr>
          <w:rFonts w:hint="eastAsia" w:ascii="仿宋_GB2312" w:hAnsi="仿宋_GB2312" w:cs="仿宋_GB2312"/>
          <w:color w:val="auto"/>
          <w:kern w:val="0"/>
          <w:sz w:val="32"/>
          <w:szCs w:val="32"/>
          <w:lang w:val="en-US" w:eastAsia="zh-CN"/>
        </w:rPr>
        <w:t>.</w:t>
      </w:r>
      <w:r>
        <w:rPr>
          <w:rFonts w:hint="eastAsia" w:ascii="仿宋_GB2312" w:hAnsi="仿宋_GB2312" w:cs="仿宋_GB2312"/>
          <w:color w:val="auto"/>
          <w:kern w:val="0"/>
          <w:sz w:val="32"/>
          <w:szCs w:val="32"/>
        </w:rPr>
        <w:t>药物保果</w:t>
      </w:r>
      <w:r>
        <w:rPr>
          <w:rFonts w:hint="eastAsia" w:ascii="仿宋_GB2312" w:hAnsi="仿宋_GB2312" w:cs="仿宋_GB2312"/>
          <w:color w:val="auto"/>
          <w:kern w:val="0"/>
          <w:sz w:val="32"/>
          <w:szCs w:val="32"/>
          <w:lang w:eastAsia="zh-CN"/>
        </w:rPr>
        <w:t>。</w:t>
      </w:r>
      <w:r>
        <w:rPr>
          <w:rFonts w:hint="eastAsia" w:ascii="仿宋_GB2312" w:hAnsi="仿宋_GB2312" w:cs="仿宋_GB2312"/>
          <w:color w:val="auto"/>
          <w:kern w:val="0"/>
          <w:sz w:val="32"/>
          <w:szCs w:val="32"/>
          <w:lang w:val="en-US" w:eastAsia="zh-CN"/>
        </w:rPr>
        <w:t>在第二次生理落果前喷一次赤霉素加细胞激动素。（浓度同前）</w:t>
      </w:r>
    </w:p>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590" w:lineRule="exact"/>
        <w:ind w:left="0" w:leftChars="0" w:right="0" w:rightChars="0" w:firstLine="640" w:firstLineChars="200"/>
        <w:jc w:val="both"/>
        <w:textAlignment w:val="auto"/>
        <w:rPr>
          <w:rFonts w:hint="eastAsia" w:ascii="仿宋_GB2312" w:hAnsi="仿宋_GB2312" w:cs="仿宋_GB2312"/>
          <w:color w:val="auto"/>
          <w:kern w:val="0"/>
          <w:sz w:val="32"/>
          <w:szCs w:val="32"/>
        </w:rPr>
      </w:pPr>
      <w:r>
        <w:rPr>
          <w:rFonts w:hint="eastAsia" w:ascii="仿宋_GB2312" w:hAnsi="仿宋_GB2312" w:cs="仿宋_GB2312"/>
          <w:color w:val="auto"/>
          <w:kern w:val="0"/>
          <w:sz w:val="32"/>
          <w:szCs w:val="32"/>
        </w:rPr>
        <w:t>4</w:t>
      </w:r>
      <w:r>
        <w:rPr>
          <w:rFonts w:hint="eastAsia" w:ascii="仿宋_GB2312" w:hAnsi="仿宋_GB2312" w:cs="仿宋_GB2312"/>
          <w:color w:val="auto"/>
          <w:kern w:val="0"/>
          <w:sz w:val="32"/>
          <w:szCs w:val="32"/>
          <w:lang w:val="en-US" w:eastAsia="zh-CN"/>
        </w:rPr>
        <w:t>.</w:t>
      </w:r>
      <w:r>
        <w:rPr>
          <w:rFonts w:hint="eastAsia" w:ascii="仿宋_GB2312" w:hAnsi="仿宋_GB2312" w:cs="仿宋_GB2312"/>
          <w:color w:val="auto"/>
          <w:kern w:val="0"/>
          <w:sz w:val="32"/>
          <w:szCs w:val="32"/>
        </w:rPr>
        <w:t>合理排灌</w:t>
      </w:r>
      <w:r>
        <w:rPr>
          <w:rFonts w:hint="eastAsia" w:ascii="仿宋_GB2312" w:hAnsi="仿宋_GB2312" w:cs="仿宋_GB2312"/>
          <w:color w:val="auto"/>
          <w:kern w:val="0"/>
          <w:sz w:val="32"/>
          <w:szCs w:val="32"/>
          <w:lang w:eastAsia="zh-CN"/>
        </w:rPr>
        <w:t>。</w:t>
      </w:r>
      <w:r>
        <w:rPr>
          <w:rFonts w:hint="eastAsia" w:ascii="仿宋_GB2312" w:hAnsi="仿宋_GB2312" w:cs="仿宋_GB2312"/>
          <w:color w:val="auto"/>
          <w:kern w:val="0"/>
          <w:sz w:val="32"/>
          <w:szCs w:val="32"/>
          <w:lang w:val="en-US" w:eastAsia="zh-CN"/>
        </w:rPr>
        <w:t>夏季多雨，注意及时排除积水，以防烂根或根腐病。</w:t>
      </w:r>
    </w:p>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590" w:lineRule="exact"/>
        <w:ind w:left="0" w:leftChars="0" w:right="0" w:rightChars="0" w:firstLine="640" w:firstLineChars="200"/>
        <w:jc w:val="both"/>
        <w:textAlignment w:val="auto"/>
        <w:rPr>
          <w:rFonts w:hint="eastAsia" w:ascii="仿宋_GB2312" w:hAnsi="仿宋_GB2312" w:cs="仿宋_GB2312"/>
          <w:color w:val="auto"/>
          <w:kern w:val="0"/>
          <w:sz w:val="32"/>
          <w:szCs w:val="32"/>
          <w:lang w:val="en-US" w:eastAsia="zh-CN"/>
        </w:rPr>
      </w:pPr>
      <w:r>
        <w:rPr>
          <w:rFonts w:hint="eastAsia" w:ascii="仿宋_GB2312" w:hAnsi="仿宋_GB2312" w:cs="仿宋_GB2312"/>
          <w:color w:val="auto"/>
          <w:kern w:val="0"/>
          <w:sz w:val="32"/>
          <w:szCs w:val="32"/>
        </w:rPr>
        <w:t>6</w:t>
      </w:r>
      <w:r>
        <w:rPr>
          <w:rFonts w:hint="eastAsia" w:ascii="仿宋_GB2312" w:hAnsi="仿宋_GB2312" w:cs="仿宋_GB2312"/>
          <w:color w:val="auto"/>
          <w:kern w:val="0"/>
          <w:sz w:val="32"/>
          <w:szCs w:val="32"/>
          <w:lang w:val="en-US" w:eastAsia="zh-CN"/>
        </w:rPr>
        <w:t>.</w:t>
      </w:r>
      <w:r>
        <w:rPr>
          <w:rFonts w:hint="eastAsia" w:ascii="仿宋_GB2312" w:hAnsi="仿宋_GB2312" w:cs="仿宋_GB2312"/>
          <w:color w:val="auto"/>
          <w:kern w:val="0"/>
          <w:sz w:val="32"/>
          <w:szCs w:val="32"/>
        </w:rPr>
        <w:t>施促秋梢肥</w:t>
      </w:r>
      <w:r>
        <w:rPr>
          <w:rFonts w:hint="eastAsia" w:ascii="仿宋_GB2312" w:hAnsi="仿宋_GB2312" w:cs="仿宋_GB2312"/>
          <w:color w:val="auto"/>
          <w:kern w:val="0"/>
          <w:sz w:val="32"/>
          <w:szCs w:val="32"/>
          <w:lang w:eastAsia="zh-CN"/>
        </w:rPr>
        <w:t>。</w:t>
      </w:r>
      <w:r>
        <w:rPr>
          <w:rFonts w:hint="eastAsia" w:ascii="仿宋_GB2312" w:hAnsi="仿宋_GB2312" w:cs="仿宋_GB2312"/>
          <w:color w:val="auto"/>
          <w:kern w:val="0"/>
          <w:sz w:val="32"/>
          <w:szCs w:val="32"/>
          <w:lang w:val="en-US" w:eastAsia="zh-CN"/>
        </w:rPr>
        <w:t>配合夏剪施重肥促秋梢萌发。以速效肥为主。在放秋梢前20天施下。</w:t>
      </w:r>
    </w:p>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590" w:lineRule="exact"/>
        <w:ind w:left="0" w:leftChars="0" w:right="0" w:rightChars="0" w:firstLine="640" w:firstLineChars="200"/>
        <w:jc w:val="both"/>
        <w:textAlignment w:val="auto"/>
        <w:rPr>
          <w:rFonts w:hint="eastAsia" w:ascii="仿宋_GB2312" w:hAnsi="仿宋_GB2312" w:cs="仿宋_GB2312"/>
          <w:color w:val="auto"/>
          <w:kern w:val="0"/>
          <w:sz w:val="32"/>
          <w:szCs w:val="32"/>
          <w:lang w:val="en-US" w:eastAsia="zh-CN"/>
        </w:rPr>
      </w:pPr>
      <w:r>
        <w:rPr>
          <w:rFonts w:hint="eastAsia" w:ascii="仿宋_GB2312" w:hAnsi="仿宋_GB2312" w:cs="仿宋_GB2312"/>
          <w:color w:val="auto"/>
          <w:kern w:val="0"/>
          <w:sz w:val="32"/>
          <w:szCs w:val="32"/>
        </w:rPr>
        <w:t>7</w:t>
      </w:r>
      <w:r>
        <w:rPr>
          <w:rFonts w:hint="eastAsia" w:ascii="仿宋_GB2312" w:hAnsi="仿宋_GB2312" w:cs="仿宋_GB2312"/>
          <w:color w:val="auto"/>
          <w:kern w:val="0"/>
          <w:sz w:val="32"/>
          <w:szCs w:val="32"/>
          <w:lang w:val="en-US" w:eastAsia="zh-CN"/>
        </w:rPr>
        <w:t>.</w:t>
      </w:r>
      <w:r>
        <w:rPr>
          <w:rFonts w:hint="eastAsia" w:ascii="仿宋_GB2312" w:hAnsi="仿宋_GB2312" w:cs="仿宋_GB2312"/>
          <w:color w:val="auto"/>
          <w:kern w:val="0"/>
          <w:sz w:val="32"/>
          <w:szCs w:val="32"/>
        </w:rPr>
        <w:t>夏季修剪</w:t>
      </w:r>
      <w:r>
        <w:rPr>
          <w:rFonts w:hint="eastAsia" w:ascii="仿宋_GB2312" w:hAnsi="仿宋_GB2312" w:cs="仿宋_GB2312"/>
          <w:color w:val="auto"/>
          <w:kern w:val="0"/>
          <w:sz w:val="32"/>
          <w:szCs w:val="32"/>
          <w:lang w:eastAsia="zh-CN"/>
        </w:rPr>
        <w:t>。</w:t>
      </w:r>
      <w:r>
        <w:rPr>
          <w:rFonts w:hint="eastAsia" w:ascii="仿宋_GB2312" w:hAnsi="仿宋_GB2312" w:cs="仿宋_GB2312"/>
          <w:color w:val="auto"/>
          <w:kern w:val="0"/>
          <w:sz w:val="32"/>
          <w:szCs w:val="32"/>
          <w:lang w:val="en-US" w:eastAsia="zh-CN"/>
        </w:rPr>
        <w:t>在放秋梢前约20天，施完促梢肥后进行。目的是促发秋梢，培养优良秋梢结果母枝，短截树冠中上部外围枝，粗度约0.3</w:t>
      </w:r>
      <w:r>
        <w:rPr>
          <w:rFonts w:hint="eastAsia" w:ascii="仿宋_GB2312" w:hAnsi="仿宋_GB2312" w:cs="仿宋_GB2312"/>
          <w:color w:val="auto"/>
          <w:kern w:val="0"/>
          <w:sz w:val="32"/>
          <w:szCs w:val="32"/>
          <w:lang w:val="en" w:eastAsia="zh-CN"/>
        </w:rPr>
        <w:t>-</w:t>
      </w:r>
      <w:r>
        <w:rPr>
          <w:rFonts w:hint="eastAsia" w:ascii="仿宋_GB2312" w:hAnsi="仿宋_GB2312" w:cs="仿宋_GB2312"/>
          <w:color w:val="auto"/>
          <w:kern w:val="0"/>
          <w:sz w:val="32"/>
          <w:szCs w:val="32"/>
          <w:lang w:val="en-US" w:eastAsia="zh-CN"/>
        </w:rPr>
        <w:t>0.5㎝（直径）的落花落果时，衰退枝，留下约6</w:t>
      </w:r>
      <w:r>
        <w:rPr>
          <w:rFonts w:hint="eastAsia" w:ascii="仿宋_GB2312" w:hAnsi="仿宋_GB2312" w:cs="仿宋_GB2312"/>
          <w:color w:val="auto"/>
          <w:kern w:val="0"/>
          <w:sz w:val="32"/>
          <w:szCs w:val="32"/>
          <w:lang w:val="en" w:eastAsia="zh-CN"/>
        </w:rPr>
        <w:t>-</w:t>
      </w:r>
      <w:r>
        <w:rPr>
          <w:rFonts w:hint="eastAsia" w:ascii="仿宋_GB2312" w:hAnsi="仿宋_GB2312" w:cs="仿宋_GB2312"/>
          <w:color w:val="auto"/>
          <w:kern w:val="0"/>
          <w:sz w:val="32"/>
          <w:szCs w:val="32"/>
          <w:lang w:val="en-US" w:eastAsia="zh-CN"/>
        </w:rPr>
        <w:t>9㎝的枝，以便促生秋芽。此外，疏剪树冠内交叉枝、郁闭枝等。</w:t>
      </w:r>
    </w:p>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590" w:lineRule="exact"/>
        <w:ind w:left="0" w:leftChars="0" w:right="0" w:rightChars="0" w:firstLine="640" w:firstLineChars="200"/>
        <w:jc w:val="both"/>
        <w:textAlignment w:val="auto"/>
        <w:rPr>
          <w:rFonts w:hint="eastAsia" w:ascii="仿宋_GB2312" w:hAnsi="仿宋_GB2312" w:cs="仿宋_GB2312"/>
          <w:color w:val="auto"/>
          <w:kern w:val="0"/>
          <w:sz w:val="32"/>
          <w:szCs w:val="32"/>
          <w:lang w:val="en-US" w:eastAsia="zh-CN"/>
        </w:rPr>
      </w:pPr>
      <w:r>
        <w:rPr>
          <w:rFonts w:hint="eastAsia" w:ascii="仿宋_GB2312" w:hAnsi="仿宋_GB2312" w:cs="仿宋_GB2312"/>
          <w:color w:val="auto"/>
          <w:kern w:val="0"/>
          <w:sz w:val="32"/>
          <w:szCs w:val="32"/>
          <w:lang w:val="en-US" w:eastAsia="zh-CN"/>
        </w:rPr>
        <w:t>挂果多的树应适当疏去过大、过小及病虫果。以果换梢，促秋梢萌发。</w:t>
      </w:r>
    </w:p>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590" w:lineRule="exact"/>
        <w:ind w:left="0" w:leftChars="0" w:right="0" w:rightChars="0" w:firstLine="640" w:firstLineChars="200"/>
        <w:jc w:val="both"/>
        <w:textAlignment w:val="auto"/>
        <w:rPr>
          <w:rFonts w:hint="eastAsia" w:ascii="仿宋_GB2312" w:hAnsi="仿宋_GB2312" w:cs="仿宋_GB2312"/>
          <w:color w:val="auto"/>
          <w:kern w:val="0"/>
          <w:sz w:val="32"/>
          <w:szCs w:val="32"/>
          <w:lang w:val="en-US" w:eastAsia="zh-CN"/>
        </w:rPr>
      </w:pPr>
      <w:r>
        <w:rPr>
          <w:rFonts w:hint="eastAsia" w:ascii="仿宋_GB2312" w:hAnsi="仿宋_GB2312" w:cs="仿宋_GB2312"/>
          <w:color w:val="auto"/>
          <w:kern w:val="0"/>
          <w:sz w:val="32"/>
          <w:szCs w:val="32"/>
        </w:rPr>
        <w:t>8</w:t>
      </w:r>
      <w:r>
        <w:rPr>
          <w:rFonts w:hint="eastAsia" w:ascii="仿宋_GB2312" w:hAnsi="仿宋_GB2312" w:cs="仿宋_GB2312"/>
          <w:color w:val="auto"/>
          <w:kern w:val="0"/>
          <w:sz w:val="32"/>
          <w:szCs w:val="32"/>
          <w:lang w:val="en-US" w:eastAsia="zh-CN"/>
        </w:rPr>
        <w:t>.</w:t>
      </w:r>
      <w:r>
        <w:rPr>
          <w:rFonts w:hint="eastAsia" w:ascii="仿宋_GB2312" w:hAnsi="仿宋_GB2312" w:cs="仿宋_GB2312"/>
          <w:color w:val="auto"/>
          <w:kern w:val="0"/>
          <w:sz w:val="32"/>
          <w:szCs w:val="32"/>
        </w:rPr>
        <w:t xml:space="preserve">覆盖防晒  </w:t>
      </w:r>
      <w:r>
        <w:rPr>
          <w:rFonts w:hint="eastAsia" w:ascii="仿宋_GB2312" w:hAnsi="仿宋_GB2312" w:cs="仿宋_GB2312"/>
          <w:color w:val="auto"/>
          <w:kern w:val="0"/>
          <w:sz w:val="32"/>
          <w:szCs w:val="32"/>
          <w:lang w:val="en-US" w:eastAsia="zh-CN"/>
        </w:rPr>
        <w:t>树盘覆盖或生草覆盖。</w:t>
      </w:r>
    </w:p>
    <w:tbl>
      <w:tblPr>
        <w:tblStyle w:val="7"/>
        <w:tblW w:w="86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2"/>
        <w:gridCol w:w="1033"/>
        <w:gridCol w:w="883"/>
        <w:gridCol w:w="3752"/>
        <w:gridCol w:w="22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712" w:type="dxa"/>
            <w:vAlign w:val="center"/>
          </w:tcPr>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240" w:lineRule="auto"/>
              <w:ind w:left="0" w:leftChars="0" w:right="0" w:rightChars="0" w:firstLine="0" w:firstLineChars="0"/>
              <w:jc w:val="center"/>
              <w:textAlignment w:val="auto"/>
              <w:outlineLvl w:val="9"/>
              <w:rPr>
                <w:rFonts w:hint="eastAsia" w:ascii="黑体" w:hAnsi="黑体" w:eastAsia="黑体" w:cs="黑体"/>
                <w:color w:val="auto"/>
                <w:kern w:val="0"/>
                <w:sz w:val="24"/>
                <w:szCs w:val="24"/>
              </w:rPr>
            </w:pPr>
            <w:r>
              <w:rPr>
                <w:rFonts w:hint="eastAsia" w:ascii="黑体" w:hAnsi="黑体" w:eastAsia="黑体" w:cs="黑体"/>
                <w:color w:val="auto"/>
                <w:kern w:val="0"/>
                <w:sz w:val="24"/>
                <w:szCs w:val="24"/>
              </w:rPr>
              <w:t>月份节令</w:t>
            </w:r>
          </w:p>
        </w:tc>
        <w:tc>
          <w:tcPr>
            <w:tcW w:w="1033" w:type="dxa"/>
            <w:vAlign w:val="center"/>
          </w:tcPr>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240" w:lineRule="auto"/>
              <w:ind w:left="0" w:leftChars="0" w:right="0" w:rightChars="0" w:firstLine="0" w:firstLineChars="0"/>
              <w:jc w:val="center"/>
              <w:textAlignment w:val="auto"/>
              <w:outlineLvl w:val="9"/>
              <w:rPr>
                <w:rFonts w:hint="eastAsia" w:ascii="黑体" w:hAnsi="黑体" w:eastAsia="黑体" w:cs="黑体"/>
                <w:color w:val="auto"/>
                <w:kern w:val="0"/>
                <w:sz w:val="24"/>
                <w:szCs w:val="24"/>
              </w:rPr>
            </w:pPr>
            <w:r>
              <w:rPr>
                <w:rFonts w:hint="eastAsia" w:ascii="黑体" w:hAnsi="黑体" w:eastAsia="黑体" w:cs="黑体"/>
                <w:color w:val="auto"/>
                <w:kern w:val="0"/>
                <w:sz w:val="24"/>
                <w:szCs w:val="24"/>
              </w:rPr>
              <w:t>物候期</w:t>
            </w:r>
          </w:p>
        </w:tc>
        <w:tc>
          <w:tcPr>
            <w:tcW w:w="883" w:type="dxa"/>
            <w:vAlign w:val="center"/>
          </w:tcPr>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240" w:lineRule="auto"/>
              <w:ind w:left="0" w:leftChars="0" w:right="0" w:rightChars="0" w:firstLine="0" w:firstLineChars="0"/>
              <w:jc w:val="center"/>
              <w:textAlignment w:val="auto"/>
              <w:outlineLvl w:val="9"/>
              <w:rPr>
                <w:rFonts w:hint="eastAsia" w:ascii="黑体" w:hAnsi="黑体" w:eastAsia="黑体" w:cs="黑体"/>
                <w:color w:val="auto"/>
                <w:kern w:val="0"/>
                <w:sz w:val="24"/>
                <w:szCs w:val="24"/>
              </w:rPr>
            </w:pPr>
            <w:r>
              <w:rPr>
                <w:rFonts w:hint="eastAsia" w:ascii="黑体" w:hAnsi="黑体" w:eastAsia="黑体" w:cs="黑体"/>
                <w:color w:val="auto"/>
                <w:kern w:val="0"/>
                <w:sz w:val="24"/>
                <w:szCs w:val="24"/>
              </w:rPr>
              <w:t>中心</w:t>
            </w:r>
          </w:p>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240" w:lineRule="auto"/>
              <w:ind w:left="0" w:leftChars="0" w:right="0" w:rightChars="0" w:firstLine="0" w:firstLineChars="0"/>
              <w:jc w:val="center"/>
              <w:textAlignment w:val="auto"/>
              <w:outlineLvl w:val="9"/>
              <w:rPr>
                <w:rFonts w:hint="eastAsia" w:ascii="黑体" w:hAnsi="黑体" w:eastAsia="黑体" w:cs="黑体"/>
                <w:color w:val="auto"/>
                <w:kern w:val="0"/>
                <w:sz w:val="24"/>
                <w:szCs w:val="24"/>
              </w:rPr>
            </w:pPr>
            <w:r>
              <w:rPr>
                <w:rFonts w:hint="eastAsia" w:ascii="黑体" w:hAnsi="黑体" w:eastAsia="黑体" w:cs="黑体"/>
                <w:color w:val="auto"/>
                <w:kern w:val="0"/>
                <w:sz w:val="24"/>
                <w:szCs w:val="24"/>
              </w:rPr>
              <w:t>工作</w:t>
            </w:r>
          </w:p>
        </w:tc>
        <w:tc>
          <w:tcPr>
            <w:tcW w:w="3752" w:type="dxa"/>
            <w:vAlign w:val="center"/>
          </w:tcPr>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240" w:lineRule="auto"/>
              <w:ind w:left="0" w:leftChars="0" w:right="0" w:rightChars="0" w:firstLine="0" w:firstLineChars="0"/>
              <w:jc w:val="center"/>
              <w:textAlignment w:val="auto"/>
              <w:outlineLvl w:val="9"/>
              <w:rPr>
                <w:rFonts w:hint="eastAsia" w:ascii="黑体" w:hAnsi="黑体" w:eastAsia="黑体" w:cs="黑体"/>
                <w:color w:val="auto"/>
                <w:kern w:val="0"/>
                <w:sz w:val="24"/>
                <w:szCs w:val="24"/>
              </w:rPr>
            </w:pPr>
            <w:r>
              <w:rPr>
                <w:rFonts w:hint="eastAsia" w:ascii="黑体" w:hAnsi="黑体" w:eastAsia="黑体" w:cs="黑体"/>
                <w:color w:val="auto"/>
                <w:kern w:val="0"/>
                <w:sz w:val="24"/>
                <w:szCs w:val="24"/>
              </w:rPr>
              <w:t>主要措施</w:t>
            </w:r>
          </w:p>
        </w:tc>
        <w:tc>
          <w:tcPr>
            <w:tcW w:w="2288" w:type="dxa"/>
            <w:vAlign w:val="center"/>
          </w:tcPr>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240" w:lineRule="auto"/>
              <w:ind w:left="0" w:leftChars="0" w:right="0" w:rightChars="0" w:firstLine="0" w:firstLineChars="0"/>
              <w:jc w:val="center"/>
              <w:textAlignment w:val="auto"/>
              <w:outlineLvl w:val="9"/>
              <w:rPr>
                <w:rFonts w:hint="eastAsia" w:ascii="黑体" w:hAnsi="黑体" w:eastAsia="黑体" w:cs="黑体"/>
                <w:color w:val="auto"/>
                <w:kern w:val="0"/>
                <w:sz w:val="24"/>
                <w:szCs w:val="24"/>
              </w:rPr>
            </w:pPr>
            <w:r>
              <w:rPr>
                <w:rFonts w:hint="eastAsia" w:ascii="黑体" w:hAnsi="黑体" w:eastAsia="黑体" w:cs="黑体"/>
                <w:color w:val="auto"/>
                <w:kern w:val="0"/>
                <w:sz w:val="24"/>
                <w:szCs w:val="24"/>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4" w:hRule="atLeast"/>
          <w:jc w:val="center"/>
        </w:trPr>
        <w:tc>
          <w:tcPr>
            <w:tcW w:w="712" w:type="dxa"/>
            <w:textDirection w:val="tbRlV"/>
            <w:vAlign w:val="center"/>
          </w:tcPr>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240" w:lineRule="auto"/>
              <w:ind w:left="0" w:leftChars="0" w:right="0" w:rightChars="0" w:firstLine="0" w:firstLineChars="0"/>
              <w:jc w:val="center"/>
              <w:textAlignment w:val="auto"/>
              <w:outlineLvl w:val="9"/>
              <w:rPr>
                <w:rFonts w:hint="eastAsia" w:ascii="仿宋_GB2312" w:hAnsi="仿宋_GB2312" w:cs="仿宋_GB2312"/>
                <w:color w:val="auto"/>
                <w:kern w:val="0"/>
                <w:sz w:val="24"/>
                <w:szCs w:val="24"/>
              </w:rPr>
            </w:pPr>
            <w:r>
              <w:rPr>
                <w:rFonts w:hint="eastAsia" w:ascii="仿宋_GB2312" w:hAnsi="仿宋_GB2312" w:cs="仿宋_GB2312"/>
                <w:color w:val="auto"/>
                <w:kern w:val="0"/>
                <w:sz w:val="24"/>
                <w:szCs w:val="24"/>
              </w:rPr>
              <w:t>四月（清明——谷雨）</w:t>
            </w:r>
          </w:p>
        </w:tc>
        <w:tc>
          <w:tcPr>
            <w:tcW w:w="1033" w:type="dxa"/>
            <w:vAlign w:val="center"/>
          </w:tcPr>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240" w:lineRule="auto"/>
              <w:ind w:left="0" w:leftChars="0" w:right="0" w:rightChars="0" w:firstLine="0" w:firstLineChars="0"/>
              <w:jc w:val="center"/>
              <w:textAlignment w:val="auto"/>
              <w:outlineLvl w:val="9"/>
              <w:rPr>
                <w:rFonts w:hint="eastAsia" w:ascii="仿宋_GB2312" w:hAnsi="仿宋_GB2312" w:cs="仿宋_GB2312"/>
                <w:color w:val="auto"/>
                <w:kern w:val="0"/>
                <w:sz w:val="24"/>
                <w:szCs w:val="24"/>
              </w:rPr>
            </w:pPr>
            <w:r>
              <w:rPr>
                <w:rFonts w:hint="eastAsia" w:ascii="仿宋_GB2312" w:hAnsi="仿宋_GB2312" w:cs="仿宋_GB2312"/>
                <w:color w:val="auto"/>
                <w:kern w:val="0"/>
                <w:sz w:val="24"/>
                <w:szCs w:val="24"/>
              </w:rPr>
              <w:t>盛花—谢花期幼果发育期</w:t>
            </w:r>
          </w:p>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240" w:lineRule="auto"/>
              <w:ind w:left="0" w:leftChars="0" w:right="0" w:rightChars="0" w:firstLine="0" w:firstLineChars="0"/>
              <w:jc w:val="center"/>
              <w:textAlignment w:val="auto"/>
              <w:outlineLvl w:val="9"/>
              <w:rPr>
                <w:rFonts w:hint="eastAsia" w:ascii="仿宋_GB2312" w:hAnsi="仿宋_GB2312" w:cs="仿宋_GB2312"/>
                <w:color w:val="auto"/>
                <w:kern w:val="0"/>
                <w:sz w:val="24"/>
                <w:szCs w:val="24"/>
              </w:rPr>
            </w:pPr>
            <w:r>
              <w:rPr>
                <w:rFonts w:hint="eastAsia" w:ascii="仿宋_GB2312" w:hAnsi="仿宋_GB2312" w:cs="仿宋_GB2312"/>
                <w:color w:val="auto"/>
                <w:kern w:val="0"/>
                <w:sz w:val="24"/>
                <w:szCs w:val="24"/>
              </w:rPr>
              <w:t>第一次生理落果期</w:t>
            </w:r>
          </w:p>
        </w:tc>
        <w:tc>
          <w:tcPr>
            <w:tcW w:w="883" w:type="dxa"/>
            <w:vAlign w:val="center"/>
          </w:tcPr>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240" w:lineRule="auto"/>
              <w:ind w:left="0" w:leftChars="0" w:right="0" w:rightChars="0" w:firstLine="0" w:firstLineChars="0"/>
              <w:jc w:val="center"/>
              <w:textAlignment w:val="auto"/>
              <w:outlineLvl w:val="9"/>
              <w:rPr>
                <w:rFonts w:hint="eastAsia" w:ascii="仿宋_GB2312" w:hAnsi="仿宋_GB2312" w:cs="仿宋_GB2312"/>
                <w:color w:val="auto"/>
                <w:kern w:val="0"/>
                <w:sz w:val="24"/>
                <w:szCs w:val="24"/>
              </w:rPr>
            </w:pPr>
            <w:r>
              <w:rPr>
                <w:rFonts w:hint="eastAsia" w:ascii="仿宋_GB2312" w:hAnsi="仿宋_GB2312" w:cs="仿宋_GB2312"/>
                <w:color w:val="auto"/>
                <w:kern w:val="0"/>
                <w:sz w:val="24"/>
                <w:szCs w:val="24"/>
              </w:rPr>
              <w:t>保果</w:t>
            </w:r>
          </w:p>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240" w:lineRule="auto"/>
              <w:ind w:left="0" w:leftChars="0" w:right="0" w:rightChars="0" w:firstLine="0" w:firstLineChars="0"/>
              <w:jc w:val="center"/>
              <w:textAlignment w:val="auto"/>
              <w:outlineLvl w:val="9"/>
              <w:rPr>
                <w:rFonts w:hint="eastAsia" w:ascii="仿宋_GB2312" w:hAnsi="仿宋_GB2312" w:cs="仿宋_GB2312"/>
                <w:color w:val="auto"/>
                <w:kern w:val="0"/>
                <w:sz w:val="24"/>
                <w:szCs w:val="24"/>
              </w:rPr>
            </w:pPr>
            <w:r>
              <w:rPr>
                <w:rFonts w:hint="eastAsia" w:ascii="仿宋_GB2312" w:hAnsi="仿宋_GB2312" w:cs="仿宋_GB2312"/>
                <w:color w:val="auto"/>
                <w:kern w:val="0"/>
                <w:sz w:val="24"/>
                <w:szCs w:val="24"/>
              </w:rPr>
              <w:t>防虫病</w:t>
            </w:r>
          </w:p>
        </w:tc>
        <w:tc>
          <w:tcPr>
            <w:tcW w:w="3752" w:type="dxa"/>
            <w:vAlign w:val="center"/>
          </w:tcPr>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240" w:lineRule="auto"/>
              <w:ind w:left="0" w:leftChars="0" w:right="0" w:rightChars="0" w:firstLine="0" w:firstLineChars="0"/>
              <w:jc w:val="both"/>
              <w:textAlignment w:val="auto"/>
              <w:outlineLvl w:val="9"/>
              <w:rPr>
                <w:rFonts w:hint="eastAsia" w:ascii="仿宋_GB2312" w:hAnsi="仿宋_GB2312" w:cs="仿宋_GB2312"/>
                <w:color w:val="auto"/>
                <w:kern w:val="0"/>
                <w:sz w:val="24"/>
                <w:szCs w:val="24"/>
              </w:rPr>
            </w:pPr>
            <w:r>
              <w:rPr>
                <w:rFonts w:hint="eastAsia" w:ascii="仿宋_GB2312" w:hAnsi="仿宋_GB2312" w:cs="仿宋_GB2312"/>
                <w:color w:val="auto"/>
                <w:kern w:val="0"/>
                <w:sz w:val="24"/>
                <w:szCs w:val="24"/>
              </w:rPr>
              <w:t>①施谢花肥，谢花2/3时施；</w:t>
            </w:r>
          </w:p>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240" w:lineRule="auto"/>
              <w:ind w:left="0" w:leftChars="0" w:right="0" w:rightChars="0" w:firstLine="0" w:firstLineChars="0"/>
              <w:jc w:val="both"/>
              <w:textAlignment w:val="auto"/>
              <w:outlineLvl w:val="9"/>
              <w:rPr>
                <w:rFonts w:hint="eastAsia" w:ascii="仿宋_GB2312" w:hAnsi="仿宋_GB2312" w:cs="仿宋_GB2312"/>
                <w:color w:val="auto"/>
                <w:kern w:val="0"/>
                <w:sz w:val="24"/>
                <w:szCs w:val="24"/>
              </w:rPr>
            </w:pPr>
            <w:r>
              <w:rPr>
                <w:rFonts w:hint="eastAsia" w:ascii="仿宋_GB2312" w:hAnsi="仿宋_GB2312" w:cs="仿宋_GB2312"/>
                <w:color w:val="auto"/>
                <w:kern w:val="0"/>
                <w:sz w:val="24"/>
                <w:szCs w:val="24"/>
              </w:rPr>
              <w:t>②谢花后，喷2</w:t>
            </w:r>
            <w:r>
              <w:rPr>
                <w:rFonts w:hint="eastAsia" w:ascii="仿宋_GB2312" w:hAnsi="仿宋_GB2312" w:cs="仿宋_GB2312"/>
                <w:color w:val="auto"/>
                <w:kern w:val="0"/>
                <w:sz w:val="24"/>
                <w:szCs w:val="24"/>
                <w:lang w:val="en"/>
              </w:rPr>
              <w:t>-</w:t>
            </w:r>
            <w:r>
              <w:rPr>
                <w:rFonts w:hint="eastAsia" w:ascii="仿宋_GB2312" w:hAnsi="仿宋_GB2312" w:cs="仿宋_GB2312"/>
                <w:color w:val="auto"/>
                <w:kern w:val="0"/>
                <w:sz w:val="24"/>
                <w:szCs w:val="24"/>
              </w:rPr>
              <w:t>3次氨基酸糖磷</w:t>
            </w:r>
          </w:p>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240" w:lineRule="auto"/>
              <w:ind w:left="0" w:leftChars="0" w:right="0" w:rightChars="0" w:firstLine="0" w:firstLineChars="0"/>
              <w:jc w:val="both"/>
              <w:textAlignment w:val="auto"/>
              <w:outlineLvl w:val="9"/>
              <w:rPr>
                <w:rFonts w:hint="eastAsia" w:ascii="仿宋_GB2312" w:hAnsi="仿宋_GB2312" w:cs="仿宋_GB2312"/>
                <w:color w:val="auto"/>
                <w:kern w:val="0"/>
                <w:sz w:val="24"/>
                <w:szCs w:val="24"/>
              </w:rPr>
            </w:pPr>
            <w:r>
              <w:rPr>
                <w:rFonts w:hint="eastAsia" w:ascii="仿宋_GB2312" w:hAnsi="仿宋_GB2312" w:cs="仿宋_GB2312"/>
                <w:color w:val="auto"/>
                <w:kern w:val="0"/>
                <w:sz w:val="24"/>
                <w:szCs w:val="24"/>
              </w:rPr>
              <w:t>脂多微核苷酸加磷酸二氢钾100g</w:t>
            </w:r>
          </w:p>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240" w:lineRule="auto"/>
              <w:ind w:left="0" w:leftChars="0" w:right="0" w:rightChars="0" w:firstLine="0" w:firstLineChars="0"/>
              <w:jc w:val="both"/>
              <w:textAlignment w:val="auto"/>
              <w:outlineLvl w:val="9"/>
              <w:rPr>
                <w:rFonts w:hint="eastAsia" w:ascii="仿宋_GB2312" w:hAnsi="仿宋_GB2312" w:cs="仿宋_GB2312"/>
                <w:color w:val="auto"/>
                <w:kern w:val="0"/>
                <w:sz w:val="24"/>
                <w:szCs w:val="24"/>
              </w:rPr>
            </w:pPr>
            <w:r>
              <w:rPr>
                <w:rFonts w:hint="eastAsia" w:ascii="仿宋_GB2312" w:hAnsi="仿宋_GB2312" w:cs="仿宋_GB2312"/>
                <w:color w:val="auto"/>
                <w:kern w:val="0"/>
                <w:sz w:val="24"/>
                <w:szCs w:val="24"/>
              </w:rPr>
              <w:t>加水50㎏；</w:t>
            </w:r>
          </w:p>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240" w:lineRule="auto"/>
              <w:ind w:left="0" w:leftChars="0" w:right="0" w:rightChars="0" w:firstLine="0" w:firstLineChars="0"/>
              <w:jc w:val="both"/>
              <w:textAlignment w:val="auto"/>
              <w:outlineLvl w:val="9"/>
              <w:rPr>
                <w:rFonts w:hint="eastAsia" w:ascii="仿宋_GB2312" w:hAnsi="仿宋_GB2312" w:cs="仿宋_GB2312"/>
                <w:color w:val="auto"/>
                <w:kern w:val="0"/>
                <w:sz w:val="24"/>
                <w:szCs w:val="24"/>
              </w:rPr>
            </w:pPr>
            <w:r>
              <w:rPr>
                <w:rFonts w:hint="eastAsia" w:ascii="仿宋_GB2312" w:hAnsi="仿宋_GB2312" w:cs="仿宋_GB2312"/>
                <w:color w:val="auto"/>
                <w:kern w:val="0"/>
                <w:sz w:val="24"/>
                <w:szCs w:val="24"/>
              </w:rPr>
              <w:t>③谢花后第一次落果前喷赤霉素一</w:t>
            </w:r>
          </w:p>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240" w:lineRule="auto"/>
              <w:ind w:left="0" w:leftChars="0" w:right="0" w:rightChars="0" w:firstLine="0" w:firstLineChars="0"/>
              <w:jc w:val="both"/>
              <w:textAlignment w:val="auto"/>
              <w:outlineLvl w:val="9"/>
              <w:rPr>
                <w:rFonts w:hint="eastAsia" w:ascii="仿宋_GB2312" w:hAnsi="仿宋_GB2312" w:cs="仿宋_GB2312"/>
                <w:color w:val="auto"/>
                <w:kern w:val="0"/>
                <w:sz w:val="24"/>
                <w:szCs w:val="24"/>
              </w:rPr>
            </w:pPr>
            <w:r>
              <w:rPr>
                <w:rFonts w:hint="eastAsia" w:ascii="仿宋_GB2312" w:hAnsi="仿宋_GB2312" w:cs="仿宋_GB2312"/>
                <w:color w:val="auto"/>
                <w:kern w:val="0"/>
                <w:sz w:val="24"/>
                <w:szCs w:val="24"/>
              </w:rPr>
              <w:t>次，赤霉素1g加水20</w:t>
            </w:r>
            <w:r>
              <w:rPr>
                <w:rFonts w:hint="eastAsia" w:ascii="仿宋_GB2312" w:hAnsi="仿宋_GB2312" w:cs="仿宋_GB2312"/>
                <w:color w:val="auto"/>
                <w:kern w:val="0"/>
                <w:sz w:val="24"/>
                <w:szCs w:val="24"/>
                <w:lang w:val="en"/>
              </w:rPr>
              <w:t>-</w:t>
            </w:r>
            <w:r>
              <w:rPr>
                <w:rFonts w:hint="eastAsia" w:ascii="仿宋_GB2312" w:hAnsi="仿宋_GB2312" w:cs="仿宋_GB2312"/>
                <w:color w:val="auto"/>
                <w:kern w:val="0"/>
                <w:sz w:val="24"/>
                <w:szCs w:val="24"/>
              </w:rPr>
              <w:t>25㎏</w:t>
            </w:r>
          </w:p>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240" w:lineRule="auto"/>
              <w:ind w:left="0" w:leftChars="0" w:right="0" w:rightChars="0" w:firstLine="0" w:firstLineChars="0"/>
              <w:jc w:val="both"/>
              <w:textAlignment w:val="auto"/>
              <w:outlineLvl w:val="9"/>
              <w:rPr>
                <w:rFonts w:hint="eastAsia" w:ascii="仿宋_GB2312" w:hAnsi="仿宋_GB2312" w:cs="仿宋_GB2312"/>
                <w:color w:val="auto"/>
                <w:kern w:val="0"/>
                <w:sz w:val="24"/>
                <w:szCs w:val="24"/>
              </w:rPr>
            </w:pPr>
            <w:r>
              <w:rPr>
                <w:rFonts w:hint="eastAsia" w:ascii="仿宋_GB2312" w:hAnsi="仿宋_GB2312" w:cs="仿宋_GB2312"/>
                <w:color w:val="auto"/>
                <w:kern w:val="0"/>
                <w:sz w:val="24"/>
                <w:szCs w:val="24"/>
              </w:rPr>
              <w:t>④谢花后5</w:t>
            </w:r>
            <w:r>
              <w:rPr>
                <w:rFonts w:hint="eastAsia" w:ascii="仿宋_GB2312" w:hAnsi="仿宋_GB2312" w:cs="仿宋_GB2312"/>
                <w:color w:val="auto"/>
                <w:kern w:val="0"/>
                <w:sz w:val="24"/>
                <w:szCs w:val="24"/>
                <w:lang w:val="en"/>
              </w:rPr>
              <w:t>-</w:t>
            </w:r>
            <w:r>
              <w:rPr>
                <w:rFonts w:hint="eastAsia" w:ascii="仿宋_GB2312" w:hAnsi="仿宋_GB2312" w:cs="仿宋_GB2312"/>
                <w:color w:val="auto"/>
                <w:kern w:val="0"/>
                <w:sz w:val="24"/>
                <w:szCs w:val="24"/>
              </w:rPr>
              <w:t>7天喷一次保果壮果素</w:t>
            </w:r>
          </w:p>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240" w:lineRule="auto"/>
              <w:ind w:left="0" w:leftChars="0" w:right="0" w:rightChars="0" w:firstLine="0" w:firstLineChars="0"/>
              <w:jc w:val="both"/>
              <w:textAlignment w:val="auto"/>
              <w:outlineLvl w:val="9"/>
              <w:rPr>
                <w:rFonts w:hint="eastAsia" w:ascii="仿宋_GB2312" w:hAnsi="仿宋_GB2312" w:cs="仿宋_GB2312"/>
                <w:color w:val="auto"/>
                <w:kern w:val="0"/>
                <w:sz w:val="24"/>
                <w:szCs w:val="24"/>
              </w:rPr>
            </w:pPr>
            <w:r>
              <w:rPr>
                <w:rFonts w:hint="eastAsia" w:ascii="仿宋_GB2312" w:hAnsi="仿宋_GB2312" w:cs="仿宋_GB2312"/>
                <w:color w:val="auto"/>
                <w:kern w:val="0"/>
                <w:sz w:val="24"/>
                <w:szCs w:val="24"/>
              </w:rPr>
              <w:t>⑤谢花后进行大枝环割保果；</w:t>
            </w:r>
          </w:p>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240" w:lineRule="auto"/>
              <w:ind w:left="0" w:leftChars="0" w:right="0" w:rightChars="0" w:firstLine="0" w:firstLineChars="0"/>
              <w:jc w:val="both"/>
              <w:textAlignment w:val="auto"/>
              <w:outlineLvl w:val="9"/>
              <w:rPr>
                <w:rFonts w:hint="eastAsia" w:ascii="仿宋_GB2312" w:hAnsi="仿宋_GB2312" w:cs="仿宋_GB2312"/>
                <w:color w:val="auto"/>
                <w:kern w:val="0"/>
                <w:sz w:val="24"/>
                <w:szCs w:val="24"/>
              </w:rPr>
            </w:pPr>
            <w:r>
              <w:rPr>
                <w:rFonts w:hint="eastAsia" w:ascii="仿宋_GB2312" w:hAnsi="仿宋_GB2312" w:cs="仿宋_GB2312"/>
                <w:color w:val="auto"/>
                <w:kern w:val="0"/>
                <w:sz w:val="24"/>
                <w:szCs w:val="24"/>
              </w:rPr>
              <w:t>⑥注意防虫保果（同三月份）特别</w:t>
            </w:r>
          </w:p>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240" w:lineRule="auto"/>
              <w:ind w:left="0" w:leftChars="0" w:right="0" w:rightChars="0" w:firstLine="0" w:firstLineChars="0"/>
              <w:jc w:val="both"/>
              <w:textAlignment w:val="auto"/>
              <w:outlineLvl w:val="9"/>
              <w:rPr>
                <w:rFonts w:hint="eastAsia" w:ascii="仿宋_GB2312" w:hAnsi="仿宋_GB2312" w:cs="仿宋_GB2312"/>
                <w:color w:val="auto"/>
                <w:kern w:val="0"/>
                <w:sz w:val="24"/>
                <w:szCs w:val="24"/>
              </w:rPr>
            </w:pPr>
            <w:r>
              <w:rPr>
                <w:rFonts w:hint="eastAsia" w:ascii="仿宋_GB2312" w:hAnsi="仿宋_GB2312" w:cs="仿宋_GB2312"/>
                <w:color w:val="auto"/>
                <w:kern w:val="0"/>
                <w:sz w:val="24"/>
                <w:szCs w:val="24"/>
              </w:rPr>
              <w:t>要防治锈蜘蛛。</w:t>
            </w:r>
          </w:p>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240" w:lineRule="auto"/>
              <w:ind w:left="0" w:leftChars="0" w:right="0" w:rightChars="0" w:firstLine="0" w:firstLineChars="0"/>
              <w:jc w:val="both"/>
              <w:textAlignment w:val="auto"/>
              <w:outlineLvl w:val="9"/>
              <w:rPr>
                <w:rFonts w:hint="eastAsia" w:ascii="仿宋_GB2312" w:hAnsi="仿宋_GB2312" w:cs="仿宋_GB2312"/>
                <w:color w:val="auto"/>
                <w:kern w:val="0"/>
                <w:sz w:val="24"/>
                <w:szCs w:val="24"/>
              </w:rPr>
            </w:pPr>
          </w:p>
        </w:tc>
        <w:tc>
          <w:tcPr>
            <w:tcW w:w="2288" w:type="dxa"/>
            <w:vAlign w:val="center"/>
          </w:tcPr>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240" w:lineRule="auto"/>
              <w:ind w:left="0" w:leftChars="0" w:right="0" w:rightChars="0" w:firstLine="0" w:firstLineChars="0"/>
              <w:jc w:val="both"/>
              <w:textAlignment w:val="auto"/>
              <w:outlineLvl w:val="9"/>
              <w:rPr>
                <w:rFonts w:hint="eastAsia" w:ascii="仿宋_GB2312" w:hAnsi="仿宋_GB2312" w:cs="仿宋_GB2312"/>
                <w:color w:val="auto"/>
                <w:kern w:val="0"/>
                <w:sz w:val="24"/>
                <w:szCs w:val="24"/>
              </w:rPr>
            </w:pPr>
            <w:r>
              <w:rPr>
                <w:rFonts w:hint="eastAsia" w:ascii="仿宋_GB2312" w:hAnsi="仿宋_GB2312" w:cs="仿宋_GB2312"/>
                <w:color w:val="auto"/>
                <w:kern w:val="0"/>
                <w:sz w:val="24"/>
                <w:szCs w:val="24"/>
              </w:rPr>
              <w:t>1、谢花肥氮肥施用量，因开花量、叶色、树势而不同。</w:t>
            </w:r>
          </w:p>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240" w:lineRule="auto"/>
              <w:ind w:left="0" w:leftChars="0" w:right="0" w:rightChars="0" w:firstLine="0" w:firstLineChars="0"/>
              <w:jc w:val="both"/>
              <w:textAlignment w:val="auto"/>
              <w:outlineLvl w:val="9"/>
              <w:rPr>
                <w:rFonts w:hint="eastAsia" w:ascii="仿宋_GB2312" w:hAnsi="仿宋_GB2312" w:cs="仿宋_GB2312"/>
                <w:color w:val="auto"/>
                <w:kern w:val="0"/>
                <w:sz w:val="24"/>
                <w:szCs w:val="24"/>
              </w:rPr>
            </w:pPr>
            <w:r>
              <w:rPr>
                <w:rFonts w:hint="eastAsia" w:ascii="仿宋_GB2312" w:hAnsi="仿宋_GB2312" w:cs="仿宋_GB2312"/>
                <w:color w:val="auto"/>
                <w:kern w:val="0"/>
                <w:sz w:val="24"/>
                <w:szCs w:val="24"/>
              </w:rPr>
              <w:t>2、以钾肥为主，适当控制氮肥。</w:t>
            </w:r>
          </w:p>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240" w:lineRule="auto"/>
              <w:ind w:left="0" w:leftChars="0" w:right="0" w:rightChars="0" w:firstLine="0" w:firstLineChars="0"/>
              <w:jc w:val="both"/>
              <w:textAlignment w:val="auto"/>
              <w:outlineLvl w:val="9"/>
              <w:rPr>
                <w:rFonts w:hint="eastAsia" w:ascii="仿宋_GB2312" w:hAnsi="仿宋_GB2312" w:cs="仿宋_GB2312"/>
                <w:color w:val="auto"/>
                <w:kern w:val="0"/>
                <w:sz w:val="24"/>
                <w:szCs w:val="24"/>
              </w:rPr>
            </w:pPr>
            <w:r>
              <w:rPr>
                <w:rFonts w:hint="eastAsia" w:ascii="仿宋_GB2312" w:hAnsi="仿宋_GB2312" w:cs="仿宋_GB2312"/>
                <w:color w:val="auto"/>
                <w:kern w:val="0"/>
                <w:sz w:val="24"/>
                <w:szCs w:val="24"/>
              </w:rPr>
              <w:t>3、谢花后有两次生理落果期，第一次落下的小果带果柄，第二次落果落下的小果不带果柄；</w:t>
            </w:r>
          </w:p>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240" w:lineRule="auto"/>
              <w:ind w:left="0" w:leftChars="0" w:right="0" w:rightChars="0" w:firstLine="0" w:firstLineChars="0"/>
              <w:jc w:val="both"/>
              <w:textAlignment w:val="auto"/>
              <w:outlineLvl w:val="9"/>
              <w:rPr>
                <w:rFonts w:hint="eastAsia" w:ascii="仿宋_GB2312" w:hAnsi="仿宋_GB2312" w:cs="仿宋_GB2312"/>
                <w:color w:val="auto"/>
                <w:kern w:val="0"/>
                <w:sz w:val="24"/>
                <w:szCs w:val="24"/>
              </w:rPr>
            </w:pPr>
            <w:r>
              <w:rPr>
                <w:rFonts w:hint="eastAsia" w:ascii="仿宋_GB2312" w:hAnsi="仿宋_GB2312" w:cs="仿宋_GB2312"/>
                <w:color w:val="auto"/>
                <w:kern w:val="0"/>
                <w:sz w:val="24"/>
                <w:szCs w:val="24"/>
              </w:rPr>
              <w:t>4、环割保果，弱树不要环割，环割深达木质部为度；</w:t>
            </w:r>
          </w:p>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240" w:lineRule="auto"/>
              <w:ind w:left="0" w:leftChars="0" w:right="0" w:rightChars="0" w:firstLine="0" w:firstLineChars="0"/>
              <w:jc w:val="both"/>
              <w:textAlignment w:val="auto"/>
              <w:outlineLvl w:val="9"/>
              <w:rPr>
                <w:rFonts w:hint="eastAsia" w:ascii="仿宋_GB2312" w:hAnsi="仿宋_GB2312" w:cs="仿宋_GB2312"/>
                <w:color w:val="auto"/>
                <w:kern w:val="0"/>
                <w:sz w:val="24"/>
                <w:szCs w:val="24"/>
              </w:rPr>
            </w:pPr>
            <w:r>
              <w:rPr>
                <w:rFonts w:hint="eastAsia" w:ascii="仿宋_GB2312" w:hAnsi="仿宋_GB2312" w:cs="仿宋_GB2312"/>
                <w:color w:val="auto"/>
                <w:kern w:val="0"/>
                <w:sz w:val="24"/>
                <w:szCs w:val="24"/>
              </w:rPr>
              <w:t>5、细胞激动素有利于保果壮果。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4" w:hRule="atLeast"/>
          <w:jc w:val="center"/>
        </w:trPr>
        <w:tc>
          <w:tcPr>
            <w:tcW w:w="712" w:type="dxa"/>
            <w:textDirection w:val="tbRlV"/>
            <w:vAlign w:val="center"/>
          </w:tcPr>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240" w:lineRule="auto"/>
              <w:ind w:left="0" w:leftChars="0" w:right="0" w:rightChars="0" w:firstLine="0" w:firstLineChars="0"/>
              <w:jc w:val="center"/>
              <w:textAlignment w:val="auto"/>
              <w:outlineLvl w:val="9"/>
              <w:rPr>
                <w:rFonts w:hint="eastAsia" w:ascii="仿宋_GB2312" w:hAnsi="仿宋_GB2312" w:cs="仿宋_GB2312"/>
                <w:color w:val="auto"/>
                <w:kern w:val="0"/>
                <w:sz w:val="24"/>
                <w:szCs w:val="24"/>
              </w:rPr>
            </w:pPr>
            <w:r>
              <w:rPr>
                <w:rFonts w:hint="eastAsia" w:ascii="仿宋_GB2312" w:hAnsi="仿宋_GB2312" w:cs="仿宋_GB2312"/>
                <w:color w:val="auto"/>
                <w:kern w:val="0"/>
                <w:sz w:val="24"/>
                <w:szCs w:val="24"/>
              </w:rPr>
              <w:t>五月（立夏——小满）</w:t>
            </w:r>
          </w:p>
        </w:tc>
        <w:tc>
          <w:tcPr>
            <w:tcW w:w="1033" w:type="dxa"/>
            <w:vAlign w:val="center"/>
          </w:tcPr>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240" w:lineRule="auto"/>
              <w:ind w:left="0" w:leftChars="0" w:right="0" w:rightChars="0" w:firstLine="0" w:firstLineChars="0"/>
              <w:jc w:val="center"/>
              <w:textAlignment w:val="auto"/>
              <w:outlineLvl w:val="9"/>
              <w:rPr>
                <w:rFonts w:hint="eastAsia" w:ascii="仿宋_GB2312" w:hAnsi="仿宋_GB2312" w:cs="仿宋_GB2312"/>
                <w:color w:val="auto"/>
                <w:kern w:val="0"/>
                <w:sz w:val="24"/>
                <w:szCs w:val="24"/>
              </w:rPr>
            </w:pPr>
            <w:r>
              <w:rPr>
                <w:rFonts w:hint="eastAsia" w:ascii="仿宋_GB2312" w:hAnsi="仿宋_GB2312" w:cs="仿宋_GB2312"/>
                <w:color w:val="auto"/>
                <w:kern w:val="0"/>
                <w:sz w:val="24"/>
                <w:szCs w:val="24"/>
              </w:rPr>
              <w:t>第二次生理落果期</w:t>
            </w:r>
          </w:p>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240" w:lineRule="auto"/>
              <w:ind w:left="0" w:leftChars="0" w:right="0" w:rightChars="0" w:firstLine="0" w:firstLineChars="0"/>
              <w:jc w:val="center"/>
              <w:textAlignment w:val="auto"/>
              <w:outlineLvl w:val="9"/>
              <w:rPr>
                <w:rFonts w:hint="eastAsia" w:ascii="仿宋_GB2312" w:hAnsi="仿宋_GB2312" w:cs="仿宋_GB2312"/>
                <w:color w:val="auto"/>
                <w:kern w:val="0"/>
                <w:sz w:val="24"/>
                <w:szCs w:val="24"/>
              </w:rPr>
            </w:pPr>
            <w:r>
              <w:rPr>
                <w:rFonts w:hint="eastAsia" w:ascii="仿宋_GB2312" w:hAnsi="仿宋_GB2312" w:cs="仿宋_GB2312"/>
                <w:color w:val="auto"/>
                <w:kern w:val="0"/>
                <w:sz w:val="24"/>
                <w:szCs w:val="24"/>
              </w:rPr>
              <w:t>幼果发育期</w:t>
            </w:r>
          </w:p>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240" w:lineRule="auto"/>
              <w:ind w:left="0" w:leftChars="0" w:right="0" w:rightChars="0" w:firstLine="0" w:firstLineChars="0"/>
              <w:jc w:val="center"/>
              <w:textAlignment w:val="auto"/>
              <w:outlineLvl w:val="9"/>
              <w:rPr>
                <w:rFonts w:hint="eastAsia" w:ascii="仿宋_GB2312" w:hAnsi="仿宋_GB2312" w:cs="仿宋_GB2312"/>
                <w:color w:val="auto"/>
                <w:kern w:val="0"/>
                <w:sz w:val="24"/>
                <w:szCs w:val="24"/>
              </w:rPr>
            </w:pPr>
            <w:r>
              <w:rPr>
                <w:rFonts w:hint="eastAsia" w:ascii="仿宋_GB2312" w:hAnsi="仿宋_GB2312" w:cs="仿宋_GB2312"/>
                <w:color w:val="auto"/>
                <w:kern w:val="0"/>
                <w:sz w:val="24"/>
                <w:szCs w:val="24"/>
              </w:rPr>
              <w:t>夏梢萌发期</w:t>
            </w:r>
          </w:p>
        </w:tc>
        <w:tc>
          <w:tcPr>
            <w:tcW w:w="883" w:type="dxa"/>
            <w:vAlign w:val="center"/>
          </w:tcPr>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240" w:lineRule="auto"/>
              <w:ind w:left="0" w:leftChars="0" w:right="0" w:rightChars="0" w:firstLine="0" w:firstLineChars="0"/>
              <w:jc w:val="center"/>
              <w:textAlignment w:val="auto"/>
              <w:outlineLvl w:val="9"/>
              <w:rPr>
                <w:rFonts w:hint="eastAsia" w:ascii="仿宋_GB2312" w:hAnsi="仿宋_GB2312" w:cs="仿宋_GB2312"/>
                <w:color w:val="auto"/>
                <w:kern w:val="0"/>
                <w:sz w:val="24"/>
                <w:szCs w:val="24"/>
              </w:rPr>
            </w:pPr>
            <w:r>
              <w:rPr>
                <w:rFonts w:hint="eastAsia" w:ascii="仿宋_GB2312" w:hAnsi="仿宋_GB2312" w:cs="仿宋_GB2312"/>
                <w:color w:val="auto"/>
                <w:kern w:val="0"/>
                <w:sz w:val="24"/>
                <w:szCs w:val="24"/>
              </w:rPr>
              <w:t>保果</w:t>
            </w:r>
          </w:p>
        </w:tc>
        <w:tc>
          <w:tcPr>
            <w:tcW w:w="3752" w:type="dxa"/>
            <w:vAlign w:val="center"/>
          </w:tcPr>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240" w:lineRule="auto"/>
              <w:ind w:left="0" w:leftChars="0" w:right="0" w:rightChars="0" w:firstLine="0" w:firstLineChars="0"/>
              <w:jc w:val="both"/>
              <w:textAlignment w:val="auto"/>
              <w:outlineLvl w:val="9"/>
              <w:rPr>
                <w:rFonts w:hint="eastAsia" w:ascii="仿宋_GB2312" w:hAnsi="仿宋_GB2312" w:cs="仿宋_GB2312"/>
                <w:color w:val="auto"/>
                <w:kern w:val="0"/>
                <w:sz w:val="24"/>
                <w:szCs w:val="24"/>
              </w:rPr>
            </w:pPr>
            <w:r>
              <w:rPr>
                <w:rFonts w:hint="eastAsia" w:ascii="仿宋_GB2312" w:hAnsi="仿宋_GB2312" w:cs="仿宋_GB2312"/>
                <w:color w:val="auto"/>
                <w:kern w:val="0"/>
                <w:sz w:val="24"/>
                <w:szCs w:val="24"/>
              </w:rPr>
              <w:t>①第二次生理落果前喷赤霉素或保果</w:t>
            </w:r>
          </w:p>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240" w:lineRule="auto"/>
              <w:ind w:left="0" w:leftChars="0" w:right="0" w:rightChars="0" w:firstLine="0" w:firstLineChars="0"/>
              <w:jc w:val="both"/>
              <w:textAlignment w:val="auto"/>
              <w:outlineLvl w:val="9"/>
              <w:rPr>
                <w:rFonts w:hint="eastAsia" w:ascii="仿宋_GB2312" w:hAnsi="仿宋_GB2312" w:cs="仿宋_GB2312"/>
                <w:color w:val="auto"/>
                <w:kern w:val="0"/>
                <w:sz w:val="24"/>
                <w:szCs w:val="24"/>
              </w:rPr>
            </w:pPr>
            <w:r>
              <w:rPr>
                <w:rFonts w:hint="eastAsia" w:ascii="仿宋_GB2312" w:hAnsi="仿宋_GB2312" w:cs="仿宋_GB2312"/>
                <w:color w:val="auto"/>
                <w:kern w:val="0"/>
                <w:sz w:val="24"/>
                <w:szCs w:val="24"/>
              </w:rPr>
              <w:t>壮果素，隔15天一次，共1</w:t>
            </w:r>
            <w:r>
              <w:rPr>
                <w:rFonts w:hint="eastAsia" w:ascii="仿宋_GB2312" w:hAnsi="仿宋_GB2312" w:cs="仿宋_GB2312"/>
                <w:color w:val="auto"/>
                <w:kern w:val="0"/>
                <w:sz w:val="24"/>
                <w:szCs w:val="24"/>
                <w:lang w:val="en"/>
              </w:rPr>
              <w:t>-</w:t>
            </w:r>
            <w:r>
              <w:rPr>
                <w:rFonts w:hint="eastAsia" w:ascii="仿宋_GB2312" w:hAnsi="仿宋_GB2312" w:cs="仿宋_GB2312"/>
                <w:color w:val="auto"/>
                <w:kern w:val="0"/>
                <w:sz w:val="24"/>
                <w:szCs w:val="24"/>
              </w:rPr>
              <w:t>2</w:t>
            </w:r>
          </w:p>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240" w:lineRule="auto"/>
              <w:ind w:left="0" w:leftChars="0" w:right="0" w:rightChars="0" w:firstLine="0" w:firstLineChars="0"/>
              <w:jc w:val="both"/>
              <w:textAlignment w:val="auto"/>
              <w:outlineLvl w:val="9"/>
              <w:rPr>
                <w:rFonts w:hint="eastAsia" w:ascii="仿宋_GB2312" w:hAnsi="仿宋_GB2312" w:cs="仿宋_GB2312"/>
                <w:color w:val="auto"/>
                <w:kern w:val="0"/>
                <w:sz w:val="24"/>
                <w:szCs w:val="24"/>
              </w:rPr>
            </w:pPr>
            <w:r>
              <w:rPr>
                <w:rFonts w:hint="eastAsia" w:ascii="仿宋_GB2312" w:hAnsi="仿宋_GB2312" w:cs="仿宋_GB2312"/>
                <w:color w:val="auto"/>
                <w:kern w:val="0"/>
                <w:sz w:val="24"/>
                <w:szCs w:val="24"/>
              </w:rPr>
              <w:t>次；</w:t>
            </w:r>
          </w:p>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240" w:lineRule="auto"/>
              <w:ind w:left="0" w:leftChars="0" w:right="0" w:rightChars="0" w:firstLine="0" w:firstLineChars="0"/>
              <w:jc w:val="both"/>
              <w:textAlignment w:val="auto"/>
              <w:outlineLvl w:val="9"/>
              <w:rPr>
                <w:rFonts w:hint="eastAsia" w:ascii="仿宋_GB2312" w:hAnsi="仿宋_GB2312" w:cs="仿宋_GB2312"/>
                <w:color w:val="auto"/>
                <w:kern w:val="0"/>
                <w:sz w:val="24"/>
                <w:szCs w:val="24"/>
              </w:rPr>
            </w:pPr>
            <w:r>
              <w:rPr>
                <w:rFonts w:hint="eastAsia" w:ascii="仿宋_GB2312" w:hAnsi="仿宋_GB2312" w:cs="仿宋_GB2312"/>
                <w:color w:val="auto"/>
                <w:kern w:val="0"/>
                <w:sz w:val="24"/>
                <w:szCs w:val="24"/>
              </w:rPr>
              <w:t>②本月喷2</w:t>
            </w:r>
            <w:r>
              <w:rPr>
                <w:rFonts w:hint="eastAsia" w:ascii="仿宋_GB2312" w:hAnsi="仿宋_GB2312" w:cs="仿宋_GB2312"/>
                <w:color w:val="auto"/>
                <w:kern w:val="0"/>
                <w:sz w:val="24"/>
                <w:szCs w:val="24"/>
                <w:lang w:val="en"/>
              </w:rPr>
              <w:t>-</w:t>
            </w:r>
            <w:r>
              <w:rPr>
                <w:rFonts w:hint="eastAsia" w:ascii="仿宋_GB2312" w:hAnsi="仿宋_GB2312" w:cs="仿宋_GB2312"/>
                <w:color w:val="auto"/>
                <w:kern w:val="0"/>
                <w:sz w:val="24"/>
                <w:szCs w:val="24"/>
              </w:rPr>
              <w:t>3次氨基酸糖磷脂或多</w:t>
            </w:r>
          </w:p>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240" w:lineRule="auto"/>
              <w:ind w:left="0" w:leftChars="0" w:right="0" w:rightChars="0" w:firstLine="0" w:firstLineChars="0"/>
              <w:jc w:val="both"/>
              <w:textAlignment w:val="auto"/>
              <w:outlineLvl w:val="9"/>
              <w:rPr>
                <w:rFonts w:hint="eastAsia" w:ascii="仿宋_GB2312" w:hAnsi="仿宋_GB2312" w:cs="仿宋_GB2312"/>
                <w:color w:val="auto"/>
                <w:kern w:val="0"/>
                <w:sz w:val="24"/>
                <w:szCs w:val="24"/>
              </w:rPr>
            </w:pPr>
            <w:r>
              <w:rPr>
                <w:rFonts w:hint="eastAsia" w:ascii="仿宋_GB2312" w:hAnsi="仿宋_GB2312" w:cs="仿宋_GB2312"/>
                <w:color w:val="auto"/>
                <w:kern w:val="0"/>
                <w:sz w:val="24"/>
                <w:szCs w:val="24"/>
              </w:rPr>
              <w:t>微核苷酸；</w:t>
            </w:r>
          </w:p>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240" w:lineRule="auto"/>
              <w:ind w:left="0" w:leftChars="0" w:right="0" w:rightChars="0" w:firstLine="0" w:firstLineChars="0"/>
              <w:jc w:val="both"/>
              <w:textAlignment w:val="auto"/>
              <w:outlineLvl w:val="9"/>
              <w:rPr>
                <w:rFonts w:hint="eastAsia" w:ascii="仿宋_GB2312" w:hAnsi="仿宋_GB2312" w:cs="仿宋_GB2312"/>
                <w:color w:val="auto"/>
                <w:kern w:val="0"/>
                <w:sz w:val="24"/>
                <w:szCs w:val="24"/>
              </w:rPr>
            </w:pPr>
            <w:r>
              <w:rPr>
                <w:rFonts w:hint="eastAsia" w:ascii="仿宋_GB2312" w:hAnsi="仿宋_GB2312" w:cs="仿宋_GB2312"/>
                <w:color w:val="auto"/>
                <w:kern w:val="0"/>
                <w:sz w:val="24"/>
                <w:szCs w:val="24"/>
              </w:rPr>
              <w:t>③第二次生理落果前，进行第二次</w:t>
            </w:r>
          </w:p>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240" w:lineRule="auto"/>
              <w:ind w:left="0" w:leftChars="0" w:right="0" w:rightChars="0" w:firstLine="0" w:firstLineChars="0"/>
              <w:jc w:val="both"/>
              <w:textAlignment w:val="auto"/>
              <w:outlineLvl w:val="9"/>
              <w:rPr>
                <w:rFonts w:hint="eastAsia" w:ascii="仿宋_GB2312" w:hAnsi="仿宋_GB2312" w:cs="仿宋_GB2312"/>
                <w:color w:val="auto"/>
                <w:kern w:val="0"/>
                <w:sz w:val="24"/>
                <w:szCs w:val="24"/>
              </w:rPr>
            </w:pPr>
            <w:r>
              <w:rPr>
                <w:rFonts w:hint="eastAsia" w:ascii="仿宋_GB2312" w:hAnsi="仿宋_GB2312" w:cs="仿宋_GB2312"/>
                <w:color w:val="auto"/>
                <w:kern w:val="0"/>
                <w:sz w:val="24"/>
                <w:szCs w:val="24"/>
              </w:rPr>
              <w:t>环割（约在第一次环割后15天</w:t>
            </w:r>
          </w:p>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240" w:lineRule="auto"/>
              <w:ind w:left="0" w:leftChars="0" w:right="0" w:rightChars="0" w:firstLine="0" w:firstLineChars="0"/>
              <w:jc w:val="both"/>
              <w:textAlignment w:val="auto"/>
              <w:outlineLvl w:val="9"/>
              <w:rPr>
                <w:rFonts w:hint="eastAsia" w:ascii="仿宋_GB2312" w:hAnsi="仿宋_GB2312" w:cs="仿宋_GB2312"/>
                <w:color w:val="auto"/>
                <w:kern w:val="0"/>
                <w:sz w:val="24"/>
                <w:szCs w:val="24"/>
              </w:rPr>
            </w:pPr>
            <w:r>
              <w:rPr>
                <w:rFonts w:hint="eastAsia" w:ascii="仿宋_GB2312" w:hAnsi="仿宋_GB2312" w:cs="仿宋_GB2312"/>
                <w:color w:val="auto"/>
                <w:kern w:val="0"/>
                <w:sz w:val="24"/>
                <w:szCs w:val="24"/>
              </w:rPr>
              <w:t>左右）；</w:t>
            </w:r>
          </w:p>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240" w:lineRule="auto"/>
              <w:ind w:left="0" w:leftChars="0" w:right="0" w:rightChars="0" w:firstLine="0" w:firstLineChars="0"/>
              <w:jc w:val="both"/>
              <w:textAlignment w:val="auto"/>
              <w:outlineLvl w:val="9"/>
              <w:rPr>
                <w:rFonts w:hint="eastAsia" w:ascii="仿宋_GB2312" w:hAnsi="仿宋_GB2312" w:cs="仿宋_GB2312"/>
                <w:color w:val="auto"/>
                <w:kern w:val="0"/>
                <w:sz w:val="24"/>
                <w:szCs w:val="24"/>
              </w:rPr>
            </w:pPr>
            <w:r>
              <w:rPr>
                <w:rFonts w:hint="eastAsia" w:ascii="仿宋_GB2312" w:hAnsi="仿宋_GB2312" w:cs="仿宋_GB2312"/>
                <w:color w:val="auto"/>
                <w:kern w:val="0"/>
                <w:sz w:val="24"/>
                <w:szCs w:val="24"/>
              </w:rPr>
              <w:t>④控制夏梢，开始摘除夏芽；</w:t>
            </w:r>
          </w:p>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240" w:lineRule="auto"/>
              <w:ind w:left="0" w:leftChars="0" w:right="0" w:rightChars="0" w:firstLine="0" w:firstLineChars="0"/>
              <w:jc w:val="both"/>
              <w:textAlignment w:val="auto"/>
              <w:outlineLvl w:val="9"/>
              <w:rPr>
                <w:rFonts w:hint="eastAsia" w:ascii="仿宋_GB2312" w:hAnsi="仿宋_GB2312" w:cs="仿宋_GB2312"/>
                <w:color w:val="auto"/>
                <w:kern w:val="0"/>
                <w:sz w:val="24"/>
                <w:szCs w:val="24"/>
              </w:rPr>
            </w:pPr>
            <w:r>
              <w:rPr>
                <w:rFonts w:hint="eastAsia" w:ascii="仿宋_GB2312" w:hAnsi="仿宋_GB2312" w:cs="仿宋_GB2312"/>
                <w:color w:val="auto"/>
                <w:kern w:val="0"/>
                <w:sz w:val="24"/>
                <w:szCs w:val="24"/>
              </w:rPr>
              <w:t>⑤做好树盘防晒</w:t>
            </w:r>
            <w:r>
              <w:rPr>
                <w:rFonts w:hint="eastAsia" w:ascii="仿宋_GB2312" w:hAnsi="仿宋_GB2312" w:cs="仿宋_GB2312"/>
                <w:color w:val="auto"/>
                <w:kern w:val="0"/>
                <w:sz w:val="24"/>
                <w:szCs w:val="24"/>
                <w:lang w:val="en-US" w:eastAsia="zh-CN"/>
              </w:rPr>
              <w:t>覆盖</w:t>
            </w:r>
            <w:bookmarkStart w:id="184" w:name="_GoBack"/>
            <w:bookmarkEnd w:id="184"/>
            <w:r>
              <w:rPr>
                <w:rFonts w:hint="eastAsia" w:ascii="仿宋_GB2312" w:hAnsi="仿宋_GB2312" w:cs="仿宋_GB2312"/>
                <w:color w:val="auto"/>
                <w:kern w:val="0"/>
                <w:sz w:val="24"/>
                <w:szCs w:val="24"/>
              </w:rPr>
              <w:t>；</w:t>
            </w:r>
          </w:p>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240" w:lineRule="auto"/>
              <w:ind w:left="0" w:leftChars="0" w:right="0" w:rightChars="0" w:firstLine="0" w:firstLineChars="0"/>
              <w:jc w:val="both"/>
              <w:textAlignment w:val="auto"/>
              <w:outlineLvl w:val="9"/>
              <w:rPr>
                <w:rFonts w:hint="eastAsia" w:ascii="仿宋_GB2312" w:hAnsi="仿宋_GB2312" w:cs="仿宋_GB2312"/>
                <w:color w:val="auto"/>
                <w:kern w:val="0"/>
                <w:sz w:val="24"/>
                <w:szCs w:val="24"/>
              </w:rPr>
            </w:pPr>
            <w:r>
              <w:rPr>
                <w:rFonts w:hint="eastAsia" w:ascii="仿宋_GB2312" w:hAnsi="仿宋_GB2312" w:cs="仿宋_GB2312"/>
                <w:color w:val="auto"/>
                <w:kern w:val="0"/>
                <w:sz w:val="24"/>
                <w:szCs w:val="24"/>
              </w:rPr>
              <w:t>⑥及时排除积水；</w:t>
            </w:r>
          </w:p>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240" w:lineRule="auto"/>
              <w:ind w:left="0" w:leftChars="0" w:right="0" w:rightChars="0" w:firstLine="0" w:firstLineChars="0"/>
              <w:jc w:val="both"/>
              <w:textAlignment w:val="auto"/>
              <w:outlineLvl w:val="9"/>
              <w:rPr>
                <w:rFonts w:hint="eastAsia" w:ascii="仿宋_GB2312" w:hAnsi="仿宋_GB2312" w:cs="仿宋_GB2312"/>
                <w:color w:val="auto"/>
                <w:kern w:val="0"/>
                <w:sz w:val="24"/>
                <w:szCs w:val="24"/>
              </w:rPr>
            </w:pPr>
            <w:r>
              <w:rPr>
                <w:rFonts w:hint="eastAsia" w:ascii="仿宋_GB2312" w:hAnsi="仿宋_GB2312" w:cs="仿宋_GB2312"/>
                <w:color w:val="auto"/>
                <w:kern w:val="0"/>
                <w:sz w:val="24"/>
                <w:szCs w:val="24"/>
              </w:rPr>
              <w:t>⑦病虫害，特别注意锈蜘蛛防治。</w:t>
            </w:r>
          </w:p>
        </w:tc>
        <w:tc>
          <w:tcPr>
            <w:tcW w:w="2288" w:type="dxa"/>
            <w:vAlign w:val="center"/>
          </w:tcPr>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240" w:lineRule="auto"/>
              <w:ind w:left="0" w:leftChars="0" w:right="0" w:rightChars="0" w:firstLine="0" w:firstLineChars="0"/>
              <w:jc w:val="both"/>
              <w:textAlignment w:val="auto"/>
              <w:outlineLvl w:val="9"/>
              <w:rPr>
                <w:rFonts w:hint="eastAsia" w:ascii="仿宋_GB2312" w:hAnsi="仿宋_GB2312" w:cs="仿宋_GB2312"/>
                <w:color w:val="auto"/>
                <w:kern w:val="0"/>
                <w:sz w:val="24"/>
                <w:szCs w:val="24"/>
              </w:rPr>
            </w:pPr>
            <w:r>
              <w:rPr>
                <w:rFonts w:hint="eastAsia" w:ascii="仿宋_GB2312" w:hAnsi="仿宋_GB2312" w:cs="仿宋_GB2312"/>
                <w:color w:val="auto"/>
                <w:kern w:val="0"/>
                <w:sz w:val="24"/>
                <w:szCs w:val="24"/>
              </w:rPr>
              <w:t>摘夏芽工作在整个夏梢期都要进行。</w:t>
            </w:r>
          </w:p>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240" w:lineRule="auto"/>
              <w:ind w:left="0" w:leftChars="0" w:right="0" w:rightChars="0" w:firstLine="0" w:firstLineChars="0"/>
              <w:jc w:val="both"/>
              <w:textAlignment w:val="auto"/>
              <w:outlineLvl w:val="9"/>
              <w:rPr>
                <w:rFonts w:hint="eastAsia" w:ascii="仿宋_GB2312" w:hAnsi="仿宋_GB2312" w:cs="仿宋_GB2312"/>
                <w:color w:val="auto"/>
                <w:kern w:val="0"/>
                <w:sz w:val="24"/>
                <w:szCs w:val="24"/>
              </w:rPr>
            </w:pPr>
            <w:r>
              <w:rPr>
                <w:rFonts w:hint="eastAsia" w:ascii="仿宋_GB2312" w:hAnsi="仿宋_GB2312" w:cs="仿宋_GB2312"/>
                <w:color w:val="auto"/>
                <w:kern w:val="0"/>
                <w:sz w:val="24"/>
                <w:szCs w:val="24"/>
              </w:rPr>
              <w:t>夏芽1</w:t>
            </w:r>
            <w:r>
              <w:rPr>
                <w:rFonts w:hint="eastAsia" w:ascii="仿宋_GB2312" w:hAnsi="仿宋_GB2312" w:cs="仿宋_GB2312"/>
                <w:color w:val="auto"/>
                <w:kern w:val="0"/>
                <w:sz w:val="24"/>
                <w:szCs w:val="24"/>
                <w:lang w:val="en"/>
              </w:rPr>
              <w:t>-</w:t>
            </w:r>
            <w:r>
              <w:rPr>
                <w:rFonts w:hint="eastAsia" w:ascii="仿宋_GB2312" w:hAnsi="仿宋_GB2312" w:cs="仿宋_GB2312"/>
                <w:color w:val="auto"/>
                <w:kern w:val="0"/>
                <w:sz w:val="24"/>
                <w:szCs w:val="24"/>
              </w:rPr>
              <w:t>3㎝时就要及时摘除，3</w:t>
            </w:r>
            <w:r>
              <w:rPr>
                <w:rFonts w:hint="eastAsia" w:ascii="仿宋_GB2312" w:hAnsi="仿宋_GB2312" w:cs="仿宋_GB2312"/>
                <w:color w:val="auto"/>
                <w:kern w:val="0"/>
                <w:sz w:val="24"/>
                <w:szCs w:val="24"/>
                <w:lang w:val="en"/>
              </w:rPr>
              <w:t>-</w:t>
            </w:r>
            <w:r>
              <w:rPr>
                <w:rFonts w:hint="eastAsia" w:ascii="仿宋_GB2312" w:hAnsi="仿宋_GB2312" w:cs="仿宋_GB2312"/>
                <w:color w:val="auto"/>
                <w:kern w:val="0"/>
                <w:sz w:val="24"/>
                <w:szCs w:val="24"/>
              </w:rPr>
              <w:t>4天一次，直到放秋梢。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60" w:hRule="atLeast"/>
          <w:jc w:val="center"/>
        </w:trPr>
        <w:tc>
          <w:tcPr>
            <w:tcW w:w="712" w:type="dxa"/>
            <w:textDirection w:val="tbRlV"/>
            <w:vAlign w:val="center"/>
          </w:tcPr>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240" w:lineRule="auto"/>
              <w:ind w:left="0" w:leftChars="0" w:right="0" w:rightChars="0" w:firstLine="0" w:firstLineChars="0"/>
              <w:jc w:val="center"/>
              <w:textAlignment w:val="auto"/>
              <w:outlineLvl w:val="9"/>
              <w:rPr>
                <w:rFonts w:hint="eastAsia" w:ascii="仿宋_GB2312" w:hAnsi="仿宋_GB2312" w:cs="仿宋_GB2312"/>
                <w:color w:val="auto"/>
                <w:kern w:val="0"/>
                <w:sz w:val="24"/>
                <w:szCs w:val="24"/>
              </w:rPr>
            </w:pPr>
            <w:r>
              <w:rPr>
                <w:rFonts w:hint="eastAsia" w:ascii="仿宋_GB2312" w:hAnsi="仿宋_GB2312" w:cs="仿宋_GB2312"/>
                <w:color w:val="auto"/>
                <w:kern w:val="0"/>
                <w:sz w:val="24"/>
                <w:szCs w:val="24"/>
              </w:rPr>
              <w:t>六月（芒种——夏至）</w:t>
            </w:r>
          </w:p>
        </w:tc>
        <w:tc>
          <w:tcPr>
            <w:tcW w:w="1033" w:type="dxa"/>
            <w:vAlign w:val="center"/>
          </w:tcPr>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240" w:lineRule="auto"/>
              <w:ind w:left="0" w:leftChars="0" w:right="0" w:rightChars="0" w:firstLine="0" w:firstLineChars="0"/>
              <w:jc w:val="center"/>
              <w:textAlignment w:val="auto"/>
              <w:outlineLvl w:val="9"/>
              <w:rPr>
                <w:rFonts w:hint="eastAsia" w:ascii="仿宋_GB2312" w:hAnsi="仿宋_GB2312" w:cs="仿宋_GB2312"/>
                <w:color w:val="auto"/>
                <w:kern w:val="0"/>
                <w:sz w:val="24"/>
                <w:szCs w:val="24"/>
              </w:rPr>
            </w:pPr>
            <w:r>
              <w:rPr>
                <w:rFonts w:hint="eastAsia" w:ascii="仿宋_GB2312" w:hAnsi="仿宋_GB2312" w:cs="仿宋_GB2312"/>
                <w:color w:val="auto"/>
                <w:kern w:val="0"/>
                <w:sz w:val="24"/>
                <w:szCs w:val="24"/>
              </w:rPr>
              <w:t>第二次生理落果结束期</w:t>
            </w:r>
          </w:p>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240" w:lineRule="auto"/>
              <w:ind w:left="0" w:leftChars="0" w:right="0" w:rightChars="0" w:firstLine="0" w:firstLineChars="0"/>
              <w:jc w:val="center"/>
              <w:textAlignment w:val="auto"/>
              <w:outlineLvl w:val="9"/>
              <w:rPr>
                <w:rFonts w:hint="eastAsia" w:ascii="仿宋_GB2312" w:hAnsi="仿宋_GB2312" w:cs="仿宋_GB2312"/>
                <w:color w:val="auto"/>
                <w:kern w:val="0"/>
                <w:sz w:val="24"/>
                <w:szCs w:val="24"/>
              </w:rPr>
            </w:pPr>
            <w:r>
              <w:rPr>
                <w:rFonts w:hint="eastAsia" w:ascii="仿宋_GB2312" w:hAnsi="仿宋_GB2312" w:cs="仿宋_GB2312"/>
                <w:color w:val="auto"/>
                <w:kern w:val="0"/>
                <w:sz w:val="24"/>
                <w:szCs w:val="24"/>
              </w:rPr>
              <w:t>夏梢期</w:t>
            </w:r>
          </w:p>
        </w:tc>
        <w:tc>
          <w:tcPr>
            <w:tcW w:w="883" w:type="dxa"/>
            <w:vAlign w:val="center"/>
          </w:tcPr>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240" w:lineRule="auto"/>
              <w:ind w:left="0" w:leftChars="0" w:right="0" w:rightChars="0" w:firstLine="0" w:firstLineChars="0"/>
              <w:jc w:val="center"/>
              <w:textAlignment w:val="auto"/>
              <w:outlineLvl w:val="9"/>
              <w:rPr>
                <w:rFonts w:hint="eastAsia" w:ascii="仿宋_GB2312" w:hAnsi="仿宋_GB2312" w:cs="仿宋_GB2312"/>
                <w:color w:val="auto"/>
                <w:kern w:val="0"/>
                <w:sz w:val="24"/>
                <w:szCs w:val="24"/>
              </w:rPr>
            </w:pPr>
            <w:r>
              <w:rPr>
                <w:rFonts w:hint="eastAsia" w:ascii="仿宋_GB2312" w:hAnsi="仿宋_GB2312" w:cs="仿宋_GB2312"/>
                <w:color w:val="auto"/>
                <w:kern w:val="0"/>
                <w:sz w:val="24"/>
                <w:szCs w:val="24"/>
              </w:rPr>
              <w:t>摘夏梢保果</w:t>
            </w:r>
          </w:p>
        </w:tc>
        <w:tc>
          <w:tcPr>
            <w:tcW w:w="3752" w:type="dxa"/>
            <w:vAlign w:val="center"/>
          </w:tcPr>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240" w:lineRule="auto"/>
              <w:ind w:left="0" w:leftChars="0" w:right="0" w:rightChars="0" w:firstLine="0" w:firstLineChars="0"/>
              <w:jc w:val="both"/>
              <w:textAlignment w:val="auto"/>
              <w:outlineLvl w:val="9"/>
              <w:rPr>
                <w:rFonts w:hint="eastAsia" w:ascii="仿宋_GB2312" w:hAnsi="仿宋_GB2312" w:cs="仿宋_GB2312"/>
                <w:color w:val="auto"/>
                <w:kern w:val="0"/>
                <w:sz w:val="24"/>
                <w:szCs w:val="24"/>
              </w:rPr>
            </w:pPr>
            <w:r>
              <w:rPr>
                <w:rFonts w:hint="eastAsia" w:ascii="仿宋_GB2312" w:hAnsi="仿宋_GB2312" w:cs="仿宋_GB2312"/>
                <w:color w:val="auto"/>
                <w:kern w:val="0"/>
                <w:sz w:val="24"/>
                <w:szCs w:val="24"/>
              </w:rPr>
              <w:t>①继续抹夏芽3</w:t>
            </w:r>
            <w:r>
              <w:rPr>
                <w:rFonts w:hint="eastAsia" w:ascii="仿宋_GB2312" w:hAnsi="仿宋_GB2312" w:cs="仿宋_GB2312"/>
                <w:color w:val="auto"/>
                <w:kern w:val="0"/>
                <w:sz w:val="24"/>
                <w:szCs w:val="24"/>
                <w:lang w:val="en"/>
              </w:rPr>
              <w:t>-</w:t>
            </w:r>
            <w:r>
              <w:rPr>
                <w:rFonts w:hint="eastAsia" w:ascii="仿宋_GB2312" w:hAnsi="仿宋_GB2312" w:cs="仿宋_GB2312"/>
                <w:color w:val="auto"/>
                <w:kern w:val="0"/>
                <w:sz w:val="24"/>
                <w:szCs w:val="24"/>
              </w:rPr>
              <w:t>4天一次；</w:t>
            </w:r>
          </w:p>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240" w:lineRule="auto"/>
              <w:ind w:left="0" w:leftChars="0" w:right="0" w:rightChars="0" w:firstLine="0" w:firstLineChars="0"/>
              <w:jc w:val="both"/>
              <w:textAlignment w:val="auto"/>
              <w:outlineLvl w:val="9"/>
              <w:rPr>
                <w:rFonts w:hint="eastAsia" w:ascii="仿宋_GB2312" w:hAnsi="仿宋_GB2312" w:cs="仿宋_GB2312"/>
                <w:color w:val="auto"/>
                <w:kern w:val="0"/>
                <w:sz w:val="24"/>
                <w:szCs w:val="24"/>
              </w:rPr>
            </w:pPr>
            <w:r>
              <w:rPr>
                <w:rFonts w:hint="eastAsia" w:ascii="仿宋_GB2312" w:hAnsi="仿宋_GB2312" w:cs="仿宋_GB2312"/>
                <w:color w:val="auto"/>
                <w:kern w:val="0"/>
                <w:sz w:val="24"/>
                <w:szCs w:val="24"/>
              </w:rPr>
              <w:t>②结果多，夏芽少的树要适当补肥</w:t>
            </w:r>
          </w:p>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240" w:lineRule="auto"/>
              <w:ind w:left="0" w:leftChars="0" w:right="0" w:rightChars="0" w:firstLine="0" w:firstLineChars="0"/>
              <w:jc w:val="both"/>
              <w:textAlignment w:val="auto"/>
              <w:outlineLvl w:val="9"/>
              <w:rPr>
                <w:rFonts w:hint="eastAsia" w:ascii="仿宋_GB2312" w:hAnsi="仿宋_GB2312" w:cs="仿宋_GB2312"/>
                <w:color w:val="auto"/>
                <w:kern w:val="0"/>
                <w:sz w:val="24"/>
                <w:szCs w:val="24"/>
              </w:rPr>
            </w:pPr>
            <w:r>
              <w:rPr>
                <w:rFonts w:hint="eastAsia" w:ascii="仿宋_GB2312" w:hAnsi="仿宋_GB2312" w:cs="仿宋_GB2312"/>
                <w:color w:val="auto"/>
                <w:kern w:val="0"/>
                <w:sz w:val="24"/>
                <w:szCs w:val="24"/>
              </w:rPr>
              <w:t>其它树一般不施肥；</w:t>
            </w:r>
          </w:p>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240" w:lineRule="auto"/>
              <w:ind w:left="0" w:leftChars="0" w:right="0" w:rightChars="0" w:firstLine="0" w:firstLineChars="0"/>
              <w:jc w:val="both"/>
              <w:textAlignment w:val="auto"/>
              <w:outlineLvl w:val="9"/>
              <w:rPr>
                <w:rFonts w:hint="eastAsia" w:ascii="仿宋_GB2312" w:hAnsi="仿宋_GB2312" w:cs="仿宋_GB2312"/>
                <w:color w:val="auto"/>
                <w:kern w:val="0"/>
                <w:sz w:val="24"/>
                <w:szCs w:val="24"/>
              </w:rPr>
            </w:pPr>
            <w:r>
              <w:rPr>
                <w:rFonts w:hint="eastAsia" w:ascii="仿宋_GB2312" w:hAnsi="仿宋_GB2312" w:cs="仿宋_GB2312"/>
                <w:color w:val="auto"/>
                <w:kern w:val="0"/>
                <w:sz w:val="24"/>
                <w:szCs w:val="24"/>
              </w:rPr>
              <w:t>③本月喷2次氨基酸糖磷脂或多微</w:t>
            </w:r>
          </w:p>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240" w:lineRule="auto"/>
              <w:ind w:left="0" w:leftChars="0" w:right="0" w:rightChars="0" w:firstLine="0" w:firstLineChars="0"/>
              <w:jc w:val="both"/>
              <w:textAlignment w:val="auto"/>
              <w:outlineLvl w:val="9"/>
              <w:rPr>
                <w:rFonts w:hint="eastAsia" w:ascii="仿宋_GB2312" w:hAnsi="仿宋_GB2312" w:cs="仿宋_GB2312"/>
                <w:color w:val="auto"/>
                <w:kern w:val="0"/>
                <w:sz w:val="24"/>
                <w:szCs w:val="24"/>
              </w:rPr>
            </w:pPr>
            <w:r>
              <w:rPr>
                <w:rFonts w:hint="eastAsia" w:ascii="仿宋_GB2312" w:hAnsi="仿宋_GB2312" w:cs="仿宋_GB2312"/>
                <w:color w:val="auto"/>
                <w:kern w:val="0"/>
                <w:sz w:val="24"/>
                <w:szCs w:val="24"/>
              </w:rPr>
              <w:t>核苷酸；</w:t>
            </w:r>
          </w:p>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240" w:lineRule="auto"/>
              <w:ind w:left="0" w:leftChars="0" w:right="0" w:rightChars="0" w:firstLine="0" w:firstLineChars="0"/>
              <w:jc w:val="both"/>
              <w:textAlignment w:val="auto"/>
              <w:outlineLvl w:val="9"/>
              <w:rPr>
                <w:rFonts w:hint="eastAsia" w:ascii="仿宋_GB2312" w:hAnsi="仿宋_GB2312" w:cs="仿宋_GB2312"/>
                <w:color w:val="auto"/>
                <w:kern w:val="0"/>
                <w:sz w:val="24"/>
                <w:szCs w:val="24"/>
              </w:rPr>
            </w:pPr>
            <w:r>
              <w:rPr>
                <w:rFonts w:hint="eastAsia" w:ascii="仿宋_GB2312" w:hAnsi="仿宋_GB2312" w:cs="仿宋_GB2312"/>
                <w:color w:val="auto"/>
                <w:kern w:val="0"/>
                <w:sz w:val="24"/>
                <w:szCs w:val="24"/>
              </w:rPr>
              <w:t>④疏通排水沟，及时排积水；</w:t>
            </w:r>
          </w:p>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240" w:lineRule="auto"/>
              <w:ind w:left="0" w:leftChars="0" w:right="0" w:rightChars="0" w:firstLine="0" w:firstLineChars="0"/>
              <w:jc w:val="both"/>
              <w:textAlignment w:val="auto"/>
              <w:outlineLvl w:val="9"/>
              <w:rPr>
                <w:rFonts w:hint="eastAsia" w:ascii="仿宋_GB2312" w:hAnsi="仿宋_GB2312" w:cs="仿宋_GB2312"/>
                <w:color w:val="auto"/>
                <w:kern w:val="0"/>
                <w:sz w:val="24"/>
                <w:szCs w:val="24"/>
              </w:rPr>
            </w:pPr>
            <w:r>
              <w:rPr>
                <w:rFonts w:hint="eastAsia" w:ascii="仿宋_GB2312" w:hAnsi="仿宋_GB2312" w:cs="仿宋_GB2312"/>
                <w:color w:val="auto"/>
                <w:kern w:val="0"/>
                <w:sz w:val="24"/>
                <w:szCs w:val="24"/>
              </w:rPr>
              <w:t>⑤病虫害防治。</w:t>
            </w:r>
          </w:p>
        </w:tc>
        <w:tc>
          <w:tcPr>
            <w:tcW w:w="2288" w:type="dxa"/>
            <w:vAlign w:val="center"/>
          </w:tcPr>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240" w:lineRule="auto"/>
              <w:ind w:left="0" w:leftChars="0" w:right="0" w:rightChars="0" w:firstLine="0" w:firstLineChars="0"/>
              <w:jc w:val="both"/>
              <w:textAlignment w:val="auto"/>
              <w:outlineLvl w:val="9"/>
              <w:rPr>
                <w:rFonts w:hint="eastAsia" w:ascii="仿宋_GB2312" w:hAnsi="仿宋_GB2312" w:cs="仿宋_GB2312"/>
                <w:color w:val="auto"/>
                <w:kern w:val="0"/>
                <w:sz w:val="24"/>
                <w:szCs w:val="24"/>
              </w:rPr>
            </w:pPr>
            <w:r>
              <w:rPr>
                <w:rFonts w:hint="eastAsia" w:ascii="仿宋_GB2312" w:hAnsi="仿宋_GB2312" w:cs="仿宋_GB2312"/>
                <w:color w:val="auto"/>
                <w:kern w:val="0"/>
                <w:sz w:val="24"/>
                <w:szCs w:val="24"/>
              </w:rPr>
              <w:t>夏梢期一般不施肥，以免促发更多夏梢，如果挂果多，叶色淡，可少量施氮肥，以喷叶面肥为主。</w:t>
            </w:r>
          </w:p>
        </w:tc>
      </w:tr>
    </w:tbl>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590" w:lineRule="exact"/>
        <w:ind w:left="0" w:leftChars="0" w:right="0" w:rightChars="0" w:firstLine="640" w:firstLineChars="200"/>
        <w:jc w:val="both"/>
        <w:textAlignment w:val="auto"/>
        <w:rPr>
          <w:rFonts w:hint="eastAsia" w:ascii="仿宋_GB2312" w:hAnsi="仿宋_GB2312" w:cs="仿宋_GB2312"/>
          <w:color w:val="auto"/>
          <w:kern w:val="0"/>
          <w:sz w:val="32"/>
          <w:szCs w:val="32"/>
          <w:lang w:val="en-US" w:eastAsia="zh-CN"/>
        </w:rPr>
      </w:pPr>
    </w:p>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568" w:lineRule="exact"/>
        <w:ind w:left="0" w:leftChars="0" w:right="0" w:rightChars="0" w:firstLine="0" w:firstLineChars="0"/>
        <w:jc w:val="center"/>
        <w:textAlignment w:val="auto"/>
        <w:outlineLvl w:val="9"/>
        <w:rPr>
          <w:rStyle w:val="10"/>
          <w:rFonts w:hint="eastAsia" w:ascii="方正小标宋简体" w:hAnsi="方正小标宋简体" w:eastAsia="方正小标宋简体" w:cs="方正小标宋简体"/>
          <w:b w:val="0"/>
          <w:bCs/>
          <w:color w:val="auto"/>
          <w:kern w:val="0"/>
          <w:sz w:val="44"/>
          <w:szCs w:val="44"/>
          <w:lang w:val="en-US" w:eastAsia="zh-CN" w:bidi="ar-SA"/>
        </w:rPr>
      </w:pPr>
      <w:bookmarkStart w:id="82" w:name="_Toc14302"/>
      <w:r>
        <w:rPr>
          <w:rStyle w:val="10"/>
          <w:rFonts w:hint="eastAsia" w:ascii="仿宋_GB2312" w:hAnsi="仿宋_GB2312" w:eastAsia="仿宋_GB2312" w:cs="仿宋_GB2312"/>
          <w:b/>
          <w:color w:val="auto"/>
          <w:kern w:val="0"/>
          <w:sz w:val="32"/>
          <w:szCs w:val="32"/>
          <w:lang w:val="en-US" w:eastAsia="zh-CN" w:bidi="ar-SA"/>
        </w:rPr>
        <w:br w:type="page"/>
      </w:r>
      <w:bookmarkStart w:id="83" w:name="_Toc6405"/>
      <w:bookmarkStart w:id="84" w:name="_Toc24995"/>
      <w:bookmarkStart w:id="85" w:name="_Toc7136"/>
      <w:bookmarkStart w:id="86" w:name="_Toc6833"/>
      <w:bookmarkStart w:id="87" w:name="_Toc7023"/>
      <w:bookmarkStart w:id="88" w:name="_Toc29821"/>
      <w:bookmarkStart w:id="89" w:name="_Toc3254"/>
      <w:bookmarkStart w:id="90" w:name="_Toc16143"/>
      <w:r>
        <w:rPr>
          <w:rStyle w:val="10"/>
          <w:rFonts w:hint="eastAsia" w:ascii="方正小标宋简体" w:hAnsi="方正小标宋简体" w:eastAsia="方正小标宋简体" w:cs="方正小标宋简体"/>
          <w:b w:val="0"/>
          <w:bCs/>
          <w:color w:val="auto"/>
          <w:kern w:val="0"/>
          <w:sz w:val="44"/>
          <w:szCs w:val="44"/>
          <w:lang w:val="en-US" w:eastAsia="zh-CN" w:bidi="ar-SA"/>
        </w:rPr>
        <w:t>菠萝</w:t>
      </w:r>
      <w:bookmarkEnd w:id="82"/>
      <w:r>
        <w:rPr>
          <w:rStyle w:val="10"/>
          <w:rFonts w:hint="eastAsia" w:ascii="方正小标宋简体" w:hAnsi="方正小标宋简体" w:eastAsia="方正小标宋简体" w:cs="方正小标宋简体"/>
          <w:b w:val="0"/>
          <w:bCs/>
          <w:color w:val="auto"/>
          <w:kern w:val="0"/>
          <w:sz w:val="44"/>
          <w:szCs w:val="44"/>
          <w:lang w:val="en-US" w:eastAsia="zh-CN" w:bidi="ar-SA"/>
        </w:rPr>
        <w:t>春季生产技术指导意见</w:t>
      </w:r>
      <w:bookmarkEnd w:id="83"/>
    </w:p>
    <w:bookmarkEnd w:id="84"/>
    <w:bookmarkEnd w:id="85"/>
    <w:bookmarkEnd w:id="86"/>
    <w:bookmarkEnd w:id="87"/>
    <w:bookmarkEnd w:id="88"/>
    <w:bookmarkEnd w:id="89"/>
    <w:bookmarkEnd w:id="90"/>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568" w:lineRule="exact"/>
        <w:ind w:left="0" w:leftChars="0" w:right="0" w:rightChars="0" w:firstLine="640" w:firstLineChars="200"/>
        <w:jc w:val="both"/>
        <w:textAlignment w:val="auto"/>
        <w:rPr>
          <w:rFonts w:hint="eastAsia" w:ascii="仿宋_GB2312" w:hAnsi="仿宋_GB2312" w:eastAsia="仿宋_GB2312" w:cs="仿宋_GB2312"/>
          <w:color w:val="auto"/>
          <w:kern w:val="0"/>
          <w:sz w:val="32"/>
          <w:szCs w:val="32"/>
          <w:lang w:val="en-US" w:eastAsia="zh-CN"/>
        </w:rPr>
      </w:pPr>
    </w:p>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568" w:lineRule="exact"/>
        <w:ind w:left="0" w:leftChars="0" w:right="0" w:rightChars="0" w:firstLine="640" w:firstLineChars="200"/>
        <w:jc w:val="both"/>
        <w:textAlignment w:val="auto"/>
        <w:rPr>
          <w:rFonts w:hint="eastAsia" w:ascii="黑体" w:hAnsi="黑体" w:eastAsia="黑体" w:cs="黑体"/>
          <w:color w:val="auto"/>
          <w:kern w:val="0"/>
          <w:sz w:val="32"/>
          <w:szCs w:val="32"/>
          <w:lang w:val="en-US" w:eastAsia="zh-CN"/>
        </w:rPr>
      </w:pPr>
      <w:r>
        <w:rPr>
          <w:rFonts w:hint="eastAsia" w:ascii="黑体" w:hAnsi="黑体" w:eastAsia="黑体" w:cs="黑体"/>
          <w:color w:val="auto"/>
          <w:kern w:val="0"/>
          <w:sz w:val="32"/>
          <w:szCs w:val="32"/>
          <w:lang w:val="en-US" w:eastAsia="zh-CN"/>
        </w:rPr>
        <w:t>一、一次性施肥种植技术</w:t>
      </w:r>
    </w:p>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568" w:lineRule="exact"/>
        <w:ind w:left="0" w:leftChars="0" w:right="0" w:rightChars="0" w:firstLine="640" w:firstLineChars="200"/>
        <w:jc w:val="both"/>
        <w:textAlignment w:val="auto"/>
        <w:rPr>
          <w:rFonts w:hint="eastAsia" w:ascii="仿宋_GB2312" w:hAnsi="仿宋_GB2312" w:cs="仿宋_GB2312"/>
          <w:color w:val="auto"/>
          <w:kern w:val="0"/>
          <w:sz w:val="32"/>
          <w:szCs w:val="32"/>
          <w:lang w:val="en-US" w:eastAsia="zh-CN"/>
        </w:rPr>
      </w:pPr>
      <w:r>
        <w:rPr>
          <w:rFonts w:hint="eastAsia" w:ascii="仿宋_GB2312" w:hAnsi="仿宋_GB2312" w:cs="仿宋_GB2312"/>
          <w:color w:val="auto"/>
          <w:kern w:val="0"/>
          <w:sz w:val="32"/>
          <w:szCs w:val="32"/>
          <w:lang w:val="en-US" w:eastAsia="zh-CN"/>
        </w:rPr>
        <w:t>基于茎叶还田、地膜覆盖的菠萝一次性施肥种植技术，能减少土壤养分流失，提高肥料使用率，较好地满足菠萝植株生长、果实发育所需的养分需求，减少肥料使用量，降低人工成本。</w:t>
      </w:r>
    </w:p>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568" w:lineRule="exact"/>
        <w:ind w:left="0" w:leftChars="0" w:right="0" w:rightChars="0" w:firstLine="640" w:firstLineChars="200"/>
        <w:jc w:val="both"/>
        <w:textAlignment w:val="auto"/>
        <w:rPr>
          <w:rFonts w:hint="eastAsia" w:ascii="仿宋_GB2312" w:hAnsi="仿宋_GB2312" w:cs="仿宋_GB2312"/>
          <w:color w:val="auto"/>
          <w:kern w:val="0"/>
          <w:sz w:val="32"/>
          <w:szCs w:val="32"/>
          <w:lang w:val="en-US" w:eastAsia="zh-CN"/>
        </w:rPr>
      </w:pPr>
      <w:r>
        <w:rPr>
          <w:rFonts w:hint="eastAsia" w:ascii="仿宋_GB2312" w:hAnsi="仿宋_GB2312" w:cs="仿宋_GB2312"/>
          <w:color w:val="auto"/>
          <w:kern w:val="0"/>
          <w:sz w:val="32"/>
          <w:szCs w:val="32"/>
          <w:lang w:val="en-US" w:eastAsia="zh-CN"/>
        </w:rPr>
        <w:t>1.菠萝茎叶粉碎还田后，整地起畦，畦宽80-90厘米，畦与畦之间留沟，沟宽60厘米。</w:t>
      </w:r>
      <w:r>
        <w:rPr>
          <w:rFonts w:hint="eastAsia" w:ascii="仿宋_GB2312" w:hAnsi="仿宋_GB2312" w:cs="仿宋_GB2312"/>
          <w:color w:val="auto"/>
          <w:kern w:val="0"/>
          <w:sz w:val="32"/>
          <w:szCs w:val="32"/>
          <w:lang w:val="en-US" w:eastAsia="zh-CN"/>
        </w:rPr>
        <w:br w:type="textWrapping"/>
      </w:r>
      <w:r>
        <w:rPr>
          <w:rFonts w:hint="eastAsia" w:ascii="仿宋_GB2312" w:hAnsi="仿宋_GB2312" w:cs="仿宋_GB2312"/>
          <w:color w:val="auto"/>
          <w:kern w:val="0"/>
          <w:sz w:val="32"/>
          <w:szCs w:val="32"/>
          <w:lang w:val="en-US" w:eastAsia="zh-CN"/>
        </w:rPr>
        <w:t xml:space="preserve">    2.畦中间挖浅沟，施腐熟有机肥+复合肥+磷肥，亩施腐熟有机肥2000</w:t>
      </w:r>
      <w:r>
        <w:rPr>
          <w:rFonts w:hint="eastAsia" w:ascii="仿宋_GB2312" w:hAnsi="仿宋_GB2312" w:cs="仿宋_GB2312"/>
          <w:color w:val="auto"/>
          <w:kern w:val="0"/>
          <w:sz w:val="32"/>
          <w:szCs w:val="32"/>
          <w:lang w:val="en" w:eastAsia="zh-CN"/>
        </w:rPr>
        <w:t>-</w:t>
      </w:r>
      <w:r>
        <w:rPr>
          <w:rFonts w:hint="eastAsia" w:ascii="仿宋_GB2312" w:hAnsi="仿宋_GB2312" w:cs="仿宋_GB2312"/>
          <w:color w:val="auto"/>
          <w:kern w:val="0"/>
          <w:sz w:val="32"/>
          <w:szCs w:val="32"/>
          <w:lang w:val="en-US" w:eastAsia="zh-CN"/>
        </w:rPr>
        <w:t>2500斤+复合肥200斤+磷肥300斤。</w:t>
      </w:r>
    </w:p>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568" w:lineRule="exact"/>
        <w:ind w:left="0" w:leftChars="0" w:right="0" w:rightChars="0" w:firstLine="640" w:firstLineChars="200"/>
        <w:jc w:val="both"/>
        <w:textAlignment w:val="auto"/>
        <w:rPr>
          <w:rFonts w:hint="eastAsia" w:ascii="仿宋_GB2312" w:hAnsi="仿宋_GB2312" w:cs="仿宋_GB2312"/>
          <w:color w:val="auto"/>
          <w:kern w:val="0"/>
          <w:sz w:val="32"/>
          <w:szCs w:val="32"/>
          <w:lang w:val="en-US" w:eastAsia="zh-CN"/>
        </w:rPr>
      </w:pPr>
      <w:r>
        <w:rPr>
          <w:rFonts w:hint="eastAsia" w:ascii="仿宋_GB2312" w:hAnsi="仿宋_GB2312" w:cs="仿宋_GB2312"/>
          <w:color w:val="auto"/>
          <w:kern w:val="0"/>
          <w:sz w:val="32"/>
          <w:szCs w:val="32"/>
          <w:lang w:val="en-US" w:eastAsia="zh-CN"/>
        </w:rPr>
        <w:t>3.回填土壤，施肥后回填土壤使土层高出地面15厘米的畦面。</w:t>
      </w:r>
    </w:p>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568" w:lineRule="exact"/>
        <w:ind w:left="0" w:leftChars="0" w:right="0" w:rightChars="0" w:firstLine="640" w:firstLineChars="200"/>
        <w:jc w:val="both"/>
        <w:textAlignment w:val="auto"/>
        <w:rPr>
          <w:rFonts w:hint="eastAsia" w:ascii="仿宋_GB2312" w:hAnsi="仿宋_GB2312" w:cs="仿宋_GB2312"/>
          <w:color w:val="auto"/>
          <w:kern w:val="0"/>
          <w:sz w:val="32"/>
          <w:szCs w:val="32"/>
          <w:lang w:val="en-US" w:eastAsia="zh-CN"/>
        </w:rPr>
      </w:pPr>
      <w:r>
        <w:rPr>
          <w:rFonts w:hint="eastAsia" w:ascii="仿宋_GB2312" w:hAnsi="仿宋_GB2312" w:cs="仿宋_GB2312"/>
          <w:color w:val="auto"/>
          <w:kern w:val="0"/>
          <w:sz w:val="32"/>
          <w:szCs w:val="32"/>
          <w:lang w:val="en-US" w:eastAsia="zh-CN"/>
        </w:rPr>
        <w:t>4.覆盖地膜，用黑白两面地膜覆盖整个畦面，黑色膜面朝上，地膜四周全部用土压实，以免被风吹烂。</w:t>
      </w:r>
      <w:r>
        <w:rPr>
          <w:rFonts w:hint="eastAsia" w:ascii="仿宋_GB2312" w:hAnsi="仿宋_GB2312" w:cs="仿宋_GB2312"/>
          <w:color w:val="auto"/>
          <w:kern w:val="0"/>
          <w:sz w:val="32"/>
          <w:szCs w:val="32"/>
          <w:lang w:val="en-US" w:eastAsia="zh-CN"/>
        </w:rPr>
        <w:br w:type="textWrapping"/>
      </w:r>
      <w:r>
        <w:rPr>
          <w:rFonts w:hint="eastAsia" w:ascii="仿宋_GB2312" w:hAnsi="仿宋_GB2312" w:cs="仿宋_GB2312"/>
          <w:color w:val="auto"/>
          <w:kern w:val="0"/>
          <w:sz w:val="32"/>
          <w:szCs w:val="32"/>
          <w:lang w:val="en-US" w:eastAsia="zh-CN"/>
        </w:rPr>
        <w:t xml:space="preserve">    5.菠萝苗种植，选择35厘米以上的菠萝吸芽苗（经晒苗15天以上），种植前宜用“辛硫磷500倍+多菌灵500倍”药液浸菠萝苗基部8</w:t>
      </w:r>
      <w:r>
        <w:rPr>
          <w:rFonts w:hint="eastAsia" w:ascii="仿宋_GB2312" w:hAnsi="仿宋_GB2312" w:cs="仿宋_GB2312"/>
          <w:color w:val="auto"/>
          <w:kern w:val="0"/>
          <w:sz w:val="32"/>
          <w:szCs w:val="32"/>
          <w:lang w:val="en" w:eastAsia="zh-CN"/>
        </w:rPr>
        <w:t>-</w:t>
      </w:r>
      <w:r>
        <w:rPr>
          <w:rFonts w:hint="eastAsia" w:ascii="仿宋_GB2312" w:hAnsi="仿宋_GB2312" w:cs="仿宋_GB2312"/>
          <w:color w:val="auto"/>
          <w:kern w:val="0"/>
          <w:sz w:val="32"/>
          <w:szCs w:val="32"/>
          <w:lang w:val="en-US" w:eastAsia="zh-CN"/>
        </w:rPr>
        <w:t>10分钟，待菠萝苗药液晾干后种植，双行植。</w:t>
      </w:r>
      <w:r>
        <w:rPr>
          <w:rFonts w:hint="eastAsia" w:ascii="仿宋_GB2312" w:hAnsi="仿宋_GB2312" w:cs="仿宋_GB2312"/>
          <w:color w:val="auto"/>
          <w:kern w:val="0"/>
          <w:sz w:val="32"/>
          <w:szCs w:val="32"/>
          <w:lang w:val="en-US" w:eastAsia="zh-CN"/>
        </w:rPr>
        <w:br w:type="textWrapping"/>
      </w:r>
      <w:r>
        <w:rPr>
          <w:rFonts w:hint="eastAsia" w:ascii="仿宋_GB2312" w:hAnsi="仿宋_GB2312" w:cs="仿宋_GB2312"/>
          <w:color w:val="auto"/>
          <w:kern w:val="0"/>
          <w:sz w:val="32"/>
          <w:szCs w:val="32"/>
          <w:lang w:val="en-US" w:eastAsia="zh-CN"/>
        </w:rPr>
        <w:t xml:space="preserve">    6.植株生长、催花，待菠萝植株生长10</w:t>
      </w:r>
      <w:r>
        <w:rPr>
          <w:rFonts w:hint="eastAsia" w:ascii="仿宋_GB2312" w:hAnsi="仿宋_GB2312" w:cs="仿宋_GB2312"/>
          <w:color w:val="auto"/>
          <w:kern w:val="0"/>
          <w:sz w:val="32"/>
          <w:szCs w:val="32"/>
          <w:lang w:val="en" w:eastAsia="zh-CN"/>
        </w:rPr>
        <w:t>-</w:t>
      </w:r>
      <w:r>
        <w:rPr>
          <w:rFonts w:hint="eastAsia" w:ascii="仿宋_GB2312" w:hAnsi="仿宋_GB2312" w:cs="仿宋_GB2312"/>
          <w:color w:val="auto"/>
          <w:kern w:val="0"/>
          <w:sz w:val="32"/>
          <w:szCs w:val="32"/>
          <w:lang w:val="en-US" w:eastAsia="zh-CN"/>
        </w:rPr>
        <w:t>12个月后可以开始催花。</w:t>
      </w:r>
    </w:p>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568" w:lineRule="exact"/>
        <w:ind w:left="0" w:leftChars="0" w:right="0" w:rightChars="0" w:firstLine="640" w:firstLineChars="200"/>
        <w:jc w:val="both"/>
        <w:textAlignment w:val="auto"/>
        <w:rPr>
          <w:rFonts w:hint="eastAsia" w:ascii="黑体" w:hAnsi="黑体" w:eastAsia="黑体" w:cs="黑体"/>
          <w:color w:val="auto"/>
          <w:kern w:val="0"/>
          <w:sz w:val="32"/>
          <w:szCs w:val="32"/>
          <w:lang w:val="en-US" w:eastAsia="zh-CN"/>
        </w:rPr>
      </w:pPr>
      <w:r>
        <w:rPr>
          <w:rFonts w:hint="eastAsia" w:ascii="黑体" w:hAnsi="黑体" w:eastAsia="黑体" w:cs="黑体"/>
          <w:color w:val="auto"/>
          <w:kern w:val="0"/>
          <w:sz w:val="32"/>
          <w:szCs w:val="32"/>
          <w:lang w:val="en-US" w:eastAsia="zh-CN"/>
        </w:rPr>
        <w:t>二、冬季防寒、夏季防晒</w:t>
      </w:r>
    </w:p>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568" w:lineRule="exact"/>
        <w:ind w:left="0" w:leftChars="0" w:right="0" w:rightChars="0" w:firstLine="640" w:firstLineChars="200"/>
        <w:jc w:val="both"/>
        <w:textAlignment w:val="auto"/>
        <w:rPr>
          <w:rFonts w:hint="eastAsia" w:ascii="仿宋_GB2312" w:hAnsi="仿宋_GB2312" w:cs="仿宋_GB2312"/>
          <w:color w:val="auto"/>
          <w:kern w:val="0"/>
          <w:sz w:val="32"/>
          <w:szCs w:val="32"/>
          <w:lang w:val="en-US" w:eastAsia="zh-CN"/>
        </w:rPr>
      </w:pPr>
      <w:r>
        <w:rPr>
          <w:rFonts w:hint="eastAsia" w:ascii="仿宋_GB2312" w:hAnsi="仿宋_GB2312" w:cs="仿宋_GB2312"/>
          <w:color w:val="auto"/>
          <w:kern w:val="0"/>
          <w:sz w:val="32"/>
          <w:szCs w:val="32"/>
          <w:lang w:val="en-US" w:eastAsia="zh-CN"/>
        </w:rPr>
        <w:t>受季风性气候的影响，我国广东、广西、福建等菠萝产区常受到北方低温寒潮的入侵。在寒冬来临之前，采用黑色网纱覆盖对菠萝植株冬季防寒均有较好的效果。将网纱直接覆盖在菠萝植株上面，四周固定，寒冬过后及时将网纱移走。</w:t>
      </w:r>
    </w:p>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568" w:lineRule="exact"/>
        <w:ind w:left="0" w:leftChars="0" w:right="0" w:rightChars="0" w:firstLine="640" w:firstLineChars="200"/>
        <w:jc w:val="both"/>
        <w:textAlignment w:val="auto"/>
        <w:rPr>
          <w:rFonts w:hint="eastAsia" w:ascii="仿宋_GB2312" w:hAnsi="仿宋_GB2312" w:cs="仿宋_GB2312"/>
          <w:color w:val="auto"/>
          <w:kern w:val="0"/>
          <w:sz w:val="32"/>
          <w:szCs w:val="32"/>
          <w:lang w:val="en-US" w:eastAsia="zh-CN"/>
        </w:rPr>
      </w:pPr>
      <w:r>
        <w:rPr>
          <w:rFonts w:hint="eastAsia" w:ascii="仿宋_GB2312" w:hAnsi="仿宋_GB2312" w:cs="仿宋_GB2312"/>
          <w:color w:val="auto"/>
          <w:kern w:val="0"/>
          <w:sz w:val="32"/>
          <w:szCs w:val="32"/>
          <w:lang w:val="en-US" w:eastAsia="zh-CN"/>
        </w:rPr>
        <w:t>夏季温度高，太阳照射猛烈，菠萝果实容易产生灼伤。遮荫降温能明显减少果实的灼伤，也是减少菠萝夏季“水菠萝”发生的有效措施之一。</w:t>
      </w:r>
    </w:p>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568" w:lineRule="exact"/>
        <w:ind w:left="0" w:leftChars="0" w:right="0" w:rightChars="0" w:firstLine="640" w:firstLineChars="200"/>
        <w:jc w:val="both"/>
        <w:textAlignment w:val="auto"/>
        <w:rPr>
          <w:rFonts w:hint="eastAsia" w:ascii="黑体" w:hAnsi="黑体" w:eastAsia="黑体" w:cs="黑体"/>
          <w:color w:val="auto"/>
          <w:kern w:val="0"/>
          <w:sz w:val="32"/>
          <w:szCs w:val="32"/>
          <w:lang w:val="en-US" w:eastAsia="zh-CN"/>
        </w:rPr>
      </w:pPr>
      <w:r>
        <w:rPr>
          <w:rFonts w:hint="eastAsia" w:ascii="黑体" w:hAnsi="黑体" w:eastAsia="黑体" w:cs="黑体"/>
          <w:color w:val="auto"/>
          <w:kern w:val="0"/>
          <w:sz w:val="32"/>
          <w:szCs w:val="32"/>
          <w:lang w:val="en-US" w:eastAsia="zh-CN"/>
        </w:rPr>
        <w:t>三、二步催花</w:t>
      </w:r>
    </w:p>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568" w:lineRule="exact"/>
        <w:ind w:left="0" w:leftChars="0" w:right="0" w:rightChars="0" w:firstLine="640" w:firstLineChars="200"/>
        <w:jc w:val="both"/>
        <w:textAlignment w:val="auto"/>
        <w:rPr>
          <w:rFonts w:hint="eastAsia" w:ascii="仿宋_GB2312" w:hAnsi="仿宋_GB2312" w:cs="仿宋_GB2312"/>
          <w:color w:val="auto"/>
          <w:kern w:val="0"/>
          <w:sz w:val="32"/>
          <w:szCs w:val="32"/>
          <w:lang w:val="en-US" w:eastAsia="zh-CN"/>
        </w:rPr>
      </w:pPr>
      <w:r>
        <w:rPr>
          <w:rFonts w:hint="eastAsia" w:ascii="仿宋_GB2312" w:hAnsi="仿宋_GB2312" w:cs="仿宋_GB2312"/>
          <w:color w:val="auto"/>
          <w:kern w:val="0"/>
          <w:sz w:val="32"/>
          <w:szCs w:val="32"/>
          <w:lang w:val="en-US" w:eastAsia="zh-CN"/>
        </w:rPr>
        <w:t>用乙烯利催花是当前菠萝生产中最常见的技术措施，然而乙烯利催花效果因菠萝品种类型不同而有较大差异。对于‘无刺卡因’等卡因类及部分杂交类菠萝品种，乙烯利催花效果难以保证，尤其是反季节催花时成花比例较低，产量得不到保证。采用二步催花技术，即在晴天下午用40%的乙烯利兑水（根据植株大小，每10斤水兑乙烯利12</w:t>
      </w:r>
      <w:r>
        <w:rPr>
          <w:rFonts w:hint="eastAsia" w:ascii="仿宋_GB2312" w:hAnsi="仿宋_GB2312" w:cs="仿宋_GB2312"/>
          <w:color w:val="auto"/>
          <w:kern w:val="0"/>
          <w:sz w:val="32"/>
          <w:szCs w:val="32"/>
          <w:lang w:val="en" w:eastAsia="zh-CN"/>
        </w:rPr>
        <w:t>-</w:t>
      </w:r>
      <w:r>
        <w:rPr>
          <w:rFonts w:hint="eastAsia" w:ascii="仿宋_GB2312" w:hAnsi="仿宋_GB2312" w:cs="仿宋_GB2312"/>
          <w:color w:val="auto"/>
          <w:kern w:val="0"/>
          <w:sz w:val="32"/>
          <w:szCs w:val="32"/>
          <w:lang w:val="en-US" w:eastAsia="zh-CN"/>
        </w:rPr>
        <w:t>15毫升）后进行灌心催花，每株灌80</w:t>
      </w:r>
      <w:r>
        <w:rPr>
          <w:rFonts w:hint="eastAsia" w:ascii="仿宋_GB2312" w:hAnsi="仿宋_GB2312" w:cs="仿宋_GB2312"/>
          <w:color w:val="auto"/>
          <w:kern w:val="0"/>
          <w:sz w:val="32"/>
          <w:szCs w:val="32"/>
          <w:lang w:val="en" w:eastAsia="zh-CN"/>
        </w:rPr>
        <w:t>-</w:t>
      </w:r>
      <w:r>
        <w:rPr>
          <w:rFonts w:hint="eastAsia" w:ascii="仿宋_GB2312" w:hAnsi="仿宋_GB2312" w:cs="仿宋_GB2312"/>
          <w:color w:val="auto"/>
          <w:kern w:val="0"/>
          <w:sz w:val="32"/>
          <w:szCs w:val="32"/>
          <w:lang w:val="en-US" w:eastAsia="zh-CN"/>
        </w:rPr>
        <w:t>100毫升，第二天下午再重复催1次。二步催花技术能明显提高“卡因类”及部分杂交类菠萝催花的成功比例。如果催花后4小时内遇雨要再灌1次。</w:t>
      </w:r>
    </w:p>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568" w:lineRule="exact"/>
        <w:ind w:left="0" w:leftChars="0" w:right="0" w:rightChars="0" w:firstLine="640" w:firstLineChars="200"/>
        <w:jc w:val="both"/>
        <w:textAlignment w:val="auto"/>
        <w:rPr>
          <w:rFonts w:hint="eastAsia" w:ascii="黑体" w:hAnsi="黑体" w:eastAsia="黑体" w:cs="黑体"/>
          <w:color w:val="auto"/>
          <w:kern w:val="0"/>
          <w:sz w:val="32"/>
          <w:szCs w:val="32"/>
          <w:lang w:val="en-US" w:eastAsia="zh-CN"/>
        </w:rPr>
      </w:pPr>
      <w:r>
        <w:rPr>
          <w:rFonts w:hint="eastAsia" w:ascii="黑体" w:hAnsi="黑体" w:eastAsia="黑体" w:cs="黑体"/>
          <w:color w:val="auto"/>
          <w:kern w:val="0"/>
          <w:sz w:val="32"/>
          <w:szCs w:val="32"/>
          <w:lang w:val="en-US" w:eastAsia="zh-CN"/>
        </w:rPr>
        <w:t>四、减化肥、减植物生长调节剂、减种植密度</w:t>
      </w:r>
    </w:p>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568" w:lineRule="exact"/>
        <w:ind w:left="0" w:leftChars="0" w:right="0" w:rightChars="0" w:firstLine="640" w:firstLineChars="200"/>
        <w:jc w:val="both"/>
        <w:textAlignment w:val="auto"/>
        <w:rPr>
          <w:rFonts w:hint="eastAsia" w:ascii="仿宋_GB2312" w:hAnsi="仿宋_GB2312" w:cs="仿宋_GB2312"/>
          <w:color w:val="auto"/>
          <w:kern w:val="0"/>
          <w:sz w:val="32"/>
          <w:szCs w:val="32"/>
          <w:lang w:val="en-US" w:eastAsia="zh-CN"/>
        </w:rPr>
      </w:pPr>
      <w:r>
        <w:rPr>
          <w:rFonts w:hint="eastAsia" w:ascii="仿宋_GB2312" w:hAnsi="仿宋_GB2312" w:cs="仿宋_GB2312"/>
          <w:color w:val="auto"/>
          <w:kern w:val="0"/>
          <w:sz w:val="32"/>
          <w:szCs w:val="32"/>
          <w:lang w:val="en-US" w:eastAsia="zh-CN"/>
        </w:rPr>
        <w:t>减施化肥、增施有机肥有利于提高菠萝果实品质，建议菠萝生产中施肥量为亩施腐熟有机肥2000</w:t>
      </w:r>
      <w:r>
        <w:rPr>
          <w:rFonts w:hint="eastAsia" w:ascii="仿宋_GB2312" w:hAnsi="仿宋_GB2312" w:cs="仿宋_GB2312"/>
          <w:color w:val="auto"/>
          <w:kern w:val="0"/>
          <w:sz w:val="32"/>
          <w:szCs w:val="32"/>
          <w:lang w:val="en" w:eastAsia="zh-CN"/>
        </w:rPr>
        <w:t>-</w:t>
      </w:r>
      <w:r>
        <w:rPr>
          <w:rFonts w:hint="eastAsia" w:ascii="仿宋_GB2312" w:hAnsi="仿宋_GB2312" w:cs="仿宋_GB2312"/>
          <w:color w:val="auto"/>
          <w:kern w:val="0"/>
          <w:sz w:val="32"/>
          <w:szCs w:val="32"/>
          <w:lang w:val="en-US" w:eastAsia="zh-CN"/>
        </w:rPr>
        <w:t>2500斤+复合肥200斤+磷肥300斤。为促进果实正常生长成熟，菠萝生产中要减少直至完全杜绝膨大剂、催熟剂的使用；让菠萝种植回归本源，菠萝果实在自然条件下生长、成熟，种出菠萝本来的品质与风味。降低菠萝种植密度，将“巴厘”品种的种植密度降低到3000</w:t>
      </w:r>
      <w:r>
        <w:rPr>
          <w:rFonts w:hint="eastAsia" w:ascii="仿宋_GB2312" w:hAnsi="仿宋_GB2312" w:cs="仿宋_GB2312"/>
          <w:color w:val="auto"/>
          <w:kern w:val="0"/>
          <w:sz w:val="32"/>
          <w:szCs w:val="32"/>
          <w:lang w:val="en" w:eastAsia="zh-CN"/>
        </w:rPr>
        <w:t>-</w:t>
      </w:r>
      <w:r>
        <w:rPr>
          <w:rFonts w:hint="eastAsia" w:ascii="仿宋_GB2312" w:hAnsi="仿宋_GB2312" w:cs="仿宋_GB2312"/>
          <w:color w:val="auto"/>
          <w:kern w:val="0"/>
          <w:sz w:val="32"/>
          <w:szCs w:val="32"/>
          <w:lang w:val="en-US" w:eastAsia="zh-CN"/>
        </w:rPr>
        <w:t>3500棵/亩，能有效提高菠萝园的通风、透光条件，提高菠萝果实品质，也方便田间生产操作。</w:t>
      </w:r>
    </w:p>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590" w:lineRule="exact"/>
        <w:ind w:left="0" w:leftChars="0" w:right="0" w:rightChars="0" w:firstLine="0" w:firstLineChars="0"/>
        <w:jc w:val="center"/>
        <w:textAlignment w:val="auto"/>
        <w:outlineLvl w:val="9"/>
        <w:rPr>
          <w:rStyle w:val="10"/>
          <w:rFonts w:hint="eastAsia" w:ascii="方正小标宋简体" w:hAnsi="方正小标宋简体" w:eastAsia="方正小标宋简体" w:cs="方正小标宋简体"/>
          <w:b w:val="0"/>
          <w:bCs/>
          <w:color w:val="auto"/>
          <w:kern w:val="0"/>
          <w:sz w:val="44"/>
          <w:szCs w:val="44"/>
          <w:lang w:val="en-US" w:eastAsia="zh-CN" w:bidi="ar-SA"/>
        </w:rPr>
      </w:pPr>
      <w:bookmarkStart w:id="91" w:name="_Toc16116"/>
      <w:r>
        <w:rPr>
          <w:rStyle w:val="10"/>
          <w:rFonts w:hint="eastAsia" w:ascii="仿宋_GB2312" w:hAnsi="仿宋_GB2312" w:eastAsia="仿宋_GB2312" w:cs="仿宋_GB2312"/>
          <w:b/>
          <w:color w:val="auto"/>
          <w:kern w:val="0"/>
          <w:sz w:val="32"/>
          <w:szCs w:val="32"/>
          <w:lang w:val="en-US" w:eastAsia="zh-CN" w:bidi="ar-SA"/>
        </w:rPr>
        <w:br w:type="page"/>
      </w:r>
      <w:bookmarkStart w:id="92" w:name="_Toc21716"/>
      <w:bookmarkStart w:id="93" w:name="_Toc14106"/>
      <w:bookmarkStart w:id="94" w:name="_Toc26288"/>
      <w:bookmarkStart w:id="95" w:name="_Toc5922"/>
      <w:bookmarkStart w:id="96" w:name="_Toc17088"/>
      <w:bookmarkStart w:id="97" w:name="_Toc21237"/>
      <w:bookmarkStart w:id="98" w:name="_Toc16239"/>
      <w:bookmarkStart w:id="99" w:name="_Toc26860"/>
      <w:r>
        <w:rPr>
          <w:rStyle w:val="10"/>
          <w:rFonts w:hint="eastAsia" w:ascii="方正小标宋简体" w:hAnsi="方正小标宋简体" w:eastAsia="方正小标宋简体" w:cs="方正小标宋简体"/>
          <w:b w:val="0"/>
          <w:bCs/>
          <w:color w:val="auto"/>
          <w:kern w:val="0"/>
          <w:sz w:val="44"/>
          <w:szCs w:val="44"/>
          <w:lang w:val="en-US" w:eastAsia="zh-CN" w:bidi="ar-SA"/>
        </w:rPr>
        <w:t>荔枝</w:t>
      </w:r>
      <w:bookmarkEnd w:id="91"/>
      <w:r>
        <w:rPr>
          <w:rStyle w:val="10"/>
          <w:rFonts w:hint="eastAsia" w:ascii="方正小标宋简体" w:hAnsi="方正小标宋简体" w:eastAsia="方正小标宋简体" w:cs="方正小标宋简体"/>
          <w:b w:val="0"/>
          <w:bCs/>
          <w:color w:val="auto"/>
          <w:kern w:val="0"/>
          <w:sz w:val="44"/>
          <w:szCs w:val="44"/>
          <w:lang w:val="en-US" w:eastAsia="zh-CN" w:bidi="ar-SA"/>
        </w:rPr>
        <w:t>春季生产技术指导意见</w:t>
      </w:r>
      <w:bookmarkEnd w:id="92"/>
    </w:p>
    <w:bookmarkEnd w:id="93"/>
    <w:bookmarkEnd w:id="94"/>
    <w:bookmarkEnd w:id="95"/>
    <w:bookmarkEnd w:id="96"/>
    <w:bookmarkEnd w:id="97"/>
    <w:bookmarkEnd w:id="98"/>
    <w:bookmarkEnd w:id="99"/>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590" w:lineRule="exact"/>
        <w:ind w:left="0" w:leftChars="0" w:right="0" w:rightChars="0" w:firstLine="640" w:firstLineChars="200"/>
        <w:jc w:val="both"/>
        <w:textAlignment w:val="auto"/>
        <w:rPr>
          <w:rFonts w:hint="eastAsia" w:ascii="仿宋_GB2312" w:hAnsi="仿宋_GB2312" w:eastAsia="仿宋_GB2312" w:cs="仿宋_GB2312"/>
          <w:color w:val="auto"/>
          <w:kern w:val="0"/>
          <w:sz w:val="32"/>
          <w:szCs w:val="32"/>
          <w:lang w:val="en-US" w:eastAsia="zh-CN"/>
        </w:rPr>
      </w:pPr>
    </w:p>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590" w:lineRule="exact"/>
        <w:ind w:left="0" w:leftChars="0" w:right="0" w:rightChars="0" w:firstLine="640" w:firstLineChars="200"/>
        <w:jc w:val="both"/>
        <w:textAlignment w:val="auto"/>
        <w:rPr>
          <w:rFonts w:hint="eastAsia" w:ascii="黑体" w:hAnsi="黑体" w:eastAsia="黑体" w:cs="黑体"/>
          <w:color w:val="auto"/>
          <w:kern w:val="0"/>
          <w:sz w:val="32"/>
          <w:szCs w:val="32"/>
          <w:lang w:val="en-US" w:eastAsia="zh-CN"/>
        </w:rPr>
      </w:pPr>
      <w:r>
        <w:rPr>
          <w:rFonts w:hint="eastAsia" w:ascii="黑体" w:hAnsi="黑体" w:eastAsia="黑体" w:cs="黑体"/>
          <w:color w:val="auto"/>
          <w:kern w:val="0"/>
          <w:sz w:val="32"/>
          <w:szCs w:val="32"/>
          <w:lang w:val="en-US" w:eastAsia="zh-CN"/>
        </w:rPr>
        <w:t>一、采后修剪</w:t>
      </w:r>
    </w:p>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590" w:lineRule="exact"/>
        <w:ind w:left="0" w:leftChars="0" w:right="0" w:rightChars="0" w:firstLine="640" w:firstLineChars="200"/>
        <w:jc w:val="both"/>
        <w:textAlignment w:val="auto"/>
        <w:rPr>
          <w:rFonts w:hint="eastAsia" w:ascii="仿宋_GB2312" w:hAnsi="仿宋_GB2312" w:cs="仿宋_GB2312"/>
          <w:color w:val="auto"/>
          <w:kern w:val="0"/>
          <w:sz w:val="32"/>
          <w:szCs w:val="32"/>
          <w:lang w:val="en-US" w:eastAsia="zh-CN"/>
        </w:rPr>
      </w:pPr>
      <w:r>
        <w:rPr>
          <w:rFonts w:hint="eastAsia" w:ascii="仿宋_GB2312" w:hAnsi="仿宋_GB2312" w:cs="仿宋_GB2312"/>
          <w:color w:val="auto"/>
          <w:kern w:val="0"/>
          <w:sz w:val="32"/>
          <w:szCs w:val="32"/>
          <w:lang w:val="en-US" w:eastAsia="zh-CN"/>
        </w:rPr>
        <w:t>目的是培养自然圆头形或开心型树形。采收后及时进行修剪，疏掉病枝、弱枝、过密枝。白糖罂等直立生长型树势，需要开天窗修剪，锯掉直立生长枝干、促进树冠横向生长。一般锯掉与水平夹角大于70度的三级、四级枝干。</w:t>
      </w:r>
    </w:p>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590" w:lineRule="exact"/>
        <w:ind w:left="0" w:leftChars="0" w:right="0" w:rightChars="0" w:firstLine="640" w:firstLineChars="200"/>
        <w:jc w:val="both"/>
        <w:textAlignment w:val="auto"/>
        <w:rPr>
          <w:rFonts w:hint="eastAsia" w:ascii="仿宋_GB2312" w:hAnsi="仿宋_GB2312" w:cs="仿宋_GB2312"/>
          <w:color w:val="auto"/>
          <w:kern w:val="0"/>
          <w:sz w:val="32"/>
          <w:szCs w:val="32"/>
          <w:lang w:val="en-US" w:eastAsia="zh-CN"/>
        </w:rPr>
      </w:pPr>
      <w:r>
        <w:rPr>
          <w:rFonts w:hint="eastAsia" w:ascii="仿宋_GB2312" w:hAnsi="仿宋_GB2312" w:cs="仿宋_GB2312"/>
          <w:color w:val="auto"/>
          <w:kern w:val="0"/>
          <w:sz w:val="32"/>
          <w:szCs w:val="32"/>
          <w:lang w:val="en-US" w:eastAsia="zh-CN"/>
        </w:rPr>
        <w:t>采后培养适时健壮的2-3批梢（粤西3批梢，其余地区2批梢）。</w:t>
      </w:r>
    </w:p>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590" w:lineRule="exact"/>
        <w:ind w:left="0" w:leftChars="0" w:right="0" w:rightChars="0" w:firstLine="640" w:firstLineChars="200"/>
        <w:jc w:val="both"/>
        <w:textAlignment w:val="auto"/>
        <w:rPr>
          <w:rFonts w:hint="eastAsia" w:ascii="黑体" w:hAnsi="黑体" w:eastAsia="黑体" w:cs="黑体"/>
          <w:color w:val="auto"/>
          <w:kern w:val="0"/>
          <w:sz w:val="32"/>
          <w:szCs w:val="32"/>
          <w:lang w:val="en-US" w:eastAsia="zh-CN"/>
        </w:rPr>
      </w:pPr>
      <w:r>
        <w:rPr>
          <w:rFonts w:hint="eastAsia" w:ascii="黑体" w:hAnsi="黑体" w:eastAsia="黑体" w:cs="黑体"/>
          <w:color w:val="auto"/>
          <w:kern w:val="0"/>
          <w:sz w:val="32"/>
          <w:szCs w:val="32"/>
          <w:lang w:val="en-US" w:eastAsia="zh-CN"/>
        </w:rPr>
        <w:t>二、秋梢防护</w:t>
      </w:r>
    </w:p>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590" w:lineRule="exact"/>
        <w:ind w:left="0" w:leftChars="0" w:right="0" w:rightChars="0" w:firstLine="640" w:firstLineChars="200"/>
        <w:jc w:val="both"/>
        <w:textAlignment w:val="auto"/>
        <w:rPr>
          <w:rFonts w:hint="eastAsia" w:ascii="仿宋_GB2312" w:hAnsi="仿宋_GB2312" w:cs="仿宋_GB2312"/>
          <w:color w:val="auto"/>
          <w:kern w:val="0"/>
          <w:sz w:val="32"/>
          <w:szCs w:val="32"/>
          <w:lang w:val="en-US" w:eastAsia="zh-CN"/>
        </w:rPr>
      </w:pPr>
      <w:r>
        <w:rPr>
          <w:rFonts w:hint="eastAsia" w:ascii="仿宋_GB2312" w:hAnsi="仿宋_GB2312" w:cs="仿宋_GB2312"/>
          <w:color w:val="auto"/>
          <w:kern w:val="0"/>
          <w:sz w:val="32"/>
          <w:szCs w:val="32"/>
          <w:lang w:val="en-US" w:eastAsia="zh-CN"/>
        </w:rPr>
        <w:t>秋梢萌动至转绿前容易遭到病虫的为害。待到秋梢萌动至转红前，叶面喷施核苷酸+磷酸二氢钾（按照使用说明书），促进叶片转绿老熟，缩短荔枝嫩梢收到病虫为害的程度。期间需要经常观察嫩梢上是否有虫卵、幼虫，如果发现虫卵，需要及时喷施灭幼脲或者除虫脲（按照使用说明书）防控。</w:t>
      </w:r>
    </w:p>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590" w:lineRule="exact"/>
        <w:ind w:left="0" w:leftChars="0" w:right="0" w:rightChars="0" w:firstLine="640" w:firstLineChars="200"/>
        <w:jc w:val="both"/>
        <w:textAlignment w:val="auto"/>
        <w:rPr>
          <w:rFonts w:hint="eastAsia" w:ascii="黑体" w:hAnsi="黑体" w:eastAsia="黑体" w:cs="黑体"/>
          <w:color w:val="auto"/>
          <w:kern w:val="0"/>
          <w:sz w:val="32"/>
          <w:szCs w:val="32"/>
          <w:lang w:val="en-US" w:eastAsia="zh-CN"/>
        </w:rPr>
      </w:pPr>
      <w:r>
        <w:rPr>
          <w:rFonts w:hint="eastAsia" w:ascii="黑体" w:hAnsi="黑体" w:eastAsia="黑体" w:cs="黑体"/>
          <w:color w:val="auto"/>
          <w:kern w:val="0"/>
          <w:sz w:val="32"/>
          <w:szCs w:val="32"/>
          <w:lang w:val="en-US" w:eastAsia="zh-CN"/>
        </w:rPr>
        <w:t>三、控冬梢促花</w:t>
      </w:r>
    </w:p>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590" w:lineRule="exact"/>
        <w:ind w:left="0" w:leftChars="0" w:right="0" w:rightChars="0" w:firstLine="640" w:firstLineChars="200"/>
        <w:jc w:val="both"/>
        <w:textAlignment w:val="auto"/>
        <w:rPr>
          <w:rFonts w:hint="eastAsia" w:ascii="楷体_GB2312" w:hAnsi="楷体_GB2312" w:eastAsia="楷体_GB2312" w:cs="楷体_GB2312"/>
          <w:color w:val="auto"/>
          <w:kern w:val="0"/>
          <w:sz w:val="32"/>
          <w:szCs w:val="32"/>
          <w:lang w:val="en-US" w:eastAsia="zh-CN"/>
        </w:rPr>
      </w:pPr>
      <w:r>
        <w:rPr>
          <w:rFonts w:hint="eastAsia" w:ascii="楷体_GB2312" w:hAnsi="楷体_GB2312" w:eastAsia="楷体_GB2312" w:cs="楷体_GB2312"/>
          <w:color w:val="auto"/>
          <w:kern w:val="0"/>
          <w:sz w:val="32"/>
          <w:szCs w:val="32"/>
          <w:lang w:val="en-US" w:eastAsia="zh-CN"/>
        </w:rPr>
        <w:t>（一）控冬梢</w:t>
      </w:r>
    </w:p>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590" w:lineRule="exact"/>
        <w:ind w:left="0" w:leftChars="0" w:right="0" w:rightChars="0" w:firstLine="640" w:firstLineChars="200"/>
        <w:jc w:val="both"/>
        <w:textAlignment w:val="auto"/>
        <w:rPr>
          <w:rFonts w:hint="eastAsia" w:ascii="仿宋_GB2312" w:hAnsi="仿宋_GB2312" w:cs="仿宋_GB2312"/>
          <w:color w:val="auto"/>
          <w:kern w:val="0"/>
          <w:sz w:val="32"/>
          <w:szCs w:val="32"/>
          <w:lang w:val="en-US" w:eastAsia="zh-CN"/>
        </w:rPr>
      </w:pPr>
      <w:r>
        <w:rPr>
          <w:rFonts w:hint="eastAsia" w:ascii="仿宋_GB2312" w:hAnsi="仿宋_GB2312" w:cs="仿宋_GB2312"/>
          <w:color w:val="auto"/>
          <w:kern w:val="0"/>
          <w:sz w:val="32"/>
          <w:szCs w:val="32"/>
          <w:lang w:val="en-US" w:eastAsia="zh-CN"/>
        </w:rPr>
        <w:t>在末次秋梢老熟后可依据树势与天气进行药物控冬梢和环剥控冬梢，荔枝各品种药物控梢技术因品种特性有所区别，具体措施参照表1执行。环剥控冬梢宜采用螺旋环剥，在二级以上枝干上进行，螺旋环剥圈数1.2</w:t>
      </w:r>
      <w:r>
        <w:rPr>
          <w:rFonts w:hint="eastAsia" w:ascii="仿宋_GB2312" w:hAnsi="仿宋_GB2312" w:cs="仿宋_GB2312"/>
          <w:color w:val="auto"/>
          <w:kern w:val="0"/>
          <w:sz w:val="32"/>
          <w:szCs w:val="32"/>
          <w:lang w:val="en" w:eastAsia="zh-CN"/>
        </w:rPr>
        <w:t>-</w:t>
      </w:r>
      <w:r>
        <w:rPr>
          <w:rFonts w:hint="eastAsia" w:ascii="仿宋_GB2312" w:hAnsi="仿宋_GB2312" w:cs="仿宋_GB2312"/>
          <w:color w:val="auto"/>
          <w:kern w:val="0"/>
          <w:sz w:val="32"/>
          <w:szCs w:val="32"/>
          <w:lang w:val="en-US" w:eastAsia="zh-CN"/>
        </w:rPr>
        <w:t>1.8圈，螺旋角16</w:t>
      </w:r>
      <w:r>
        <w:rPr>
          <w:rFonts w:hint="eastAsia" w:ascii="仿宋_GB2312" w:hAnsi="仿宋_GB2312" w:cs="仿宋_GB2312"/>
          <w:color w:val="auto"/>
          <w:kern w:val="0"/>
          <w:sz w:val="32"/>
          <w:szCs w:val="32"/>
          <w:lang w:val="en" w:eastAsia="zh-CN"/>
        </w:rPr>
        <w:t>-</w:t>
      </w:r>
      <w:r>
        <w:rPr>
          <w:rFonts w:hint="eastAsia" w:ascii="仿宋_GB2312" w:hAnsi="仿宋_GB2312" w:cs="仿宋_GB2312"/>
          <w:color w:val="auto"/>
          <w:kern w:val="0"/>
          <w:sz w:val="32"/>
          <w:szCs w:val="32"/>
          <w:lang w:val="en-US" w:eastAsia="zh-CN"/>
        </w:rPr>
        <w:t>19度为宜。</w:t>
      </w:r>
    </w:p>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590" w:lineRule="exact"/>
        <w:ind w:left="0" w:leftChars="0" w:right="0" w:rightChars="0" w:firstLine="640" w:firstLineChars="200"/>
        <w:jc w:val="both"/>
        <w:textAlignment w:val="auto"/>
        <w:rPr>
          <w:rFonts w:hint="eastAsia" w:ascii="仿宋_GB2312" w:hAnsi="仿宋_GB2312" w:cs="仿宋_GB2312"/>
          <w:color w:val="auto"/>
          <w:kern w:val="0"/>
          <w:sz w:val="32"/>
          <w:szCs w:val="32"/>
          <w:lang w:val="en-US" w:eastAsia="zh-CN"/>
        </w:rPr>
      </w:pPr>
      <w:r>
        <w:rPr>
          <w:rFonts w:hint="eastAsia" w:ascii="仿宋_GB2312" w:hAnsi="仿宋_GB2312" w:cs="仿宋_GB2312"/>
          <w:color w:val="auto"/>
          <w:kern w:val="0"/>
          <w:sz w:val="32"/>
          <w:szCs w:val="32"/>
          <w:lang w:val="en-US" w:eastAsia="zh-CN"/>
        </w:rPr>
        <w:t>白糖罂在控冬梢时不宜环剥。</w:t>
      </w:r>
    </w:p>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568" w:lineRule="exact"/>
        <w:ind w:left="0" w:leftChars="0" w:right="0" w:rightChars="0" w:firstLine="640" w:firstLineChars="200"/>
        <w:jc w:val="both"/>
        <w:textAlignment w:val="auto"/>
        <w:rPr>
          <w:rFonts w:hint="eastAsia" w:ascii="楷体_GB2312" w:hAnsi="楷体_GB2312" w:eastAsia="楷体_GB2312" w:cs="楷体_GB2312"/>
          <w:color w:val="auto"/>
          <w:kern w:val="0"/>
          <w:sz w:val="32"/>
          <w:szCs w:val="32"/>
          <w:lang w:val="en-US" w:eastAsia="zh-CN"/>
        </w:rPr>
      </w:pPr>
      <w:r>
        <w:rPr>
          <w:rFonts w:hint="eastAsia" w:ascii="楷体_GB2312" w:hAnsi="楷体_GB2312" w:eastAsia="楷体_GB2312" w:cs="楷体_GB2312"/>
          <w:color w:val="auto"/>
          <w:kern w:val="0"/>
          <w:sz w:val="32"/>
          <w:szCs w:val="32"/>
          <w:lang w:val="en-US" w:eastAsia="zh-CN"/>
        </w:rPr>
        <w:t>（二）杀冬梢</w:t>
      </w:r>
    </w:p>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568" w:lineRule="exact"/>
        <w:ind w:left="0" w:leftChars="0" w:right="0" w:rightChars="0" w:firstLine="640" w:firstLineChars="200"/>
        <w:jc w:val="both"/>
        <w:textAlignment w:val="auto"/>
        <w:rPr>
          <w:rFonts w:hint="eastAsia" w:ascii="仿宋_GB2312" w:hAnsi="仿宋_GB2312" w:cs="仿宋_GB2312"/>
          <w:color w:val="auto"/>
          <w:kern w:val="0"/>
          <w:sz w:val="32"/>
          <w:szCs w:val="32"/>
          <w:lang w:val="en-US" w:eastAsia="zh-CN"/>
        </w:rPr>
      </w:pPr>
      <w:r>
        <w:rPr>
          <w:rFonts w:hint="eastAsia" w:ascii="仿宋_GB2312" w:hAnsi="仿宋_GB2312" w:cs="仿宋_GB2312"/>
          <w:color w:val="auto"/>
          <w:kern w:val="0"/>
          <w:sz w:val="32"/>
          <w:szCs w:val="32"/>
          <w:lang w:val="en-US" w:eastAsia="zh-CN"/>
        </w:rPr>
        <w:t>选择安全、高效的专用控梢药剂，严格控制乙烯利和烯效唑的使用浓度及次数。</w:t>
      </w:r>
    </w:p>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568" w:lineRule="exact"/>
        <w:ind w:left="0" w:leftChars="0" w:right="0" w:rightChars="0" w:firstLine="640" w:firstLineChars="200"/>
        <w:jc w:val="both"/>
        <w:textAlignment w:val="auto"/>
        <w:rPr>
          <w:rFonts w:hint="eastAsia" w:ascii="黑体" w:hAnsi="黑体" w:eastAsia="黑体" w:cs="黑体"/>
          <w:color w:val="auto"/>
          <w:kern w:val="0"/>
          <w:sz w:val="32"/>
          <w:szCs w:val="32"/>
          <w:lang w:val="en-US" w:eastAsia="zh-CN"/>
        </w:rPr>
      </w:pPr>
      <w:r>
        <w:rPr>
          <w:rFonts w:hint="eastAsia" w:ascii="黑体" w:hAnsi="黑体" w:eastAsia="黑体" w:cs="黑体"/>
          <w:color w:val="auto"/>
          <w:kern w:val="0"/>
          <w:sz w:val="32"/>
          <w:szCs w:val="32"/>
          <w:lang w:val="en-US" w:eastAsia="zh-CN"/>
        </w:rPr>
        <w:t>四、促花技术</w:t>
      </w:r>
    </w:p>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568" w:lineRule="exact"/>
        <w:ind w:left="0" w:leftChars="0" w:right="0" w:rightChars="0" w:firstLine="640" w:firstLineChars="200"/>
        <w:jc w:val="both"/>
        <w:textAlignment w:val="auto"/>
        <w:rPr>
          <w:rFonts w:hint="eastAsia" w:ascii="仿宋_GB2312" w:hAnsi="仿宋_GB2312" w:cs="仿宋_GB2312"/>
          <w:color w:val="auto"/>
          <w:kern w:val="0"/>
          <w:sz w:val="32"/>
          <w:szCs w:val="32"/>
          <w:lang w:val="en-US" w:eastAsia="zh-CN"/>
        </w:rPr>
      </w:pPr>
      <w:r>
        <w:rPr>
          <w:rFonts w:hint="eastAsia" w:ascii="仿宋_GB2312" w:hAnsi="仿宋_GB2312" w:cs="仿宋_GB2312"/>
          <w:color w:val="auto"/>
          <w:kern w:val="0"/>
          <w:sz w:val="32"/>
          <w:szCs w:val="32"/>
          <w:lang w:val="en-US" w:eastAsia="zh-CN"/>
        </w:rPr>
        <w:t>小寒前用高钾叶面肥+细胞分裂素喷施或结合花前肥淋水促花，也可淋水肥（沤熟的花生麸）促花。</w:t>
      </w:r>
    </w:p>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568" w:lineRule="exact"/>
        <w:ind w:left="0" w:leftChars="0" w:right="0" w:rightChars="0" w:firstLine="640" w:firstLineChars="200"/>
        <w:jc w:val="both"/>
        <w:textAlignment w:val="auto"/>
        <w:rPr>
          <w:rFonts w:hint="eastAsia" w:ascii="黑体" w:hAnsi="黑体" w:eastAsia="黑体" w:cs="黑体"/>
          <w:color w:val="auto"/>
          <w:kern w:val="0"/>
          <w:sz w:val="32"/>
          <w:szCs w:val="32"/>
          <w:lang w:val="en-US" w:eastAsia="zh-CN"/>
        </w:rPr>
      </w:pPr>
      <w:r>
        <w:rPr>
          <w:rFonts w:hint="eastAsia" w:ascii="黑体" w:hAnsi="黑体" w:eastAsia="黑体" w:cs="黑体"/>
          <w:color w:val="auto"/>
          <w:kern w:val="0"/>
          <w:sz w:val="32"/>
          <w:szCs w:val="32"/>
          <w:lang w:val="en-US" w:eastAsia="zh-CN"/>
        </w:rPr>
        <w:t>五、花穗管理</w:t>
      </w:r>
    </w:p>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568" w:lineRule="exact"/>
        <w:ind w:left="0" w:leftChars="0" w:right="0" w:rightChars="0" w:firstLine="640" w:firstLineChars="200"/>
        <w:jc w:val="both"/>
        <w:textAlignment w:val="auto"/>
        <w:rPr>
          <w:rFonts w:hint="eastAsia" w:ascii="楷体_GB2312" w:hAnsi="楷体_GB2312" w:eastAsia="楷体_GB2312" w:cs="楷体_GB2312"/>
          <w:color w:val="auto"/>
          <w:kern w:val="0"/>
          <w:sz w:val="32"/>
          <w:szCs w:val="32"/>
          <w:lang w:val="en-US" w:eastAsia="zh-CN"/>
        </w:rPr>
      </w:pPr>
      <w:r>
        <w:rPr>
          <w:rFonts w:hint="eastAsia" w:ascii="楷体_GB2312" w:hAnsi="楷体_GB2312" w:eastAsia="楷体_GB2312" w:cs="楷体_GB2312"/>
          <w:color w:val="auto"/>
          <w:kern w:val="0"/>
          <w:sz w:val="32"/>
          <w:szCs w:val="32"/>
          <w:lang w:val="en-US" w:eastAsia="zh-CN"/>
        </w:rPr>
        <w:t>（一）杀小叶</w:t>
      </w:r>
    </w:p>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568" w:lineRule="exact"/>
        <w:ind w:left="0" w:leftChars="0" w:right="0" w:rightChars="0" w:firstLine="640" w:firstLineChars="200"/>
        <w:jc w:val="both"/>
        <w:textAlignment w:val="auto"/>
        <w:rPr>
          <w:rFonts w:hint="eastAsia" w:ascii="仿宋_GB2312" w:hAnsi="仿宋_GB2312" w:cs="仿宋_GB2312"/>
          <w:color w:val="auto"/>
          <w:kern w:val="0"/>
          <w:sz w:val="32"/>
          <w:szCs w:val="32"/>
          <w:lang w:val="en-US" w:eastAsia="zh-CN"/>
        </w:rPr>
      </w:pPr>
      <w:r>
        <w:rPr>
          <w:rFonts w:hint="eastAsia" w:ascii="仿宋_GB2312" w:hAnsi="仿宋_GB2312" w:cs="仿宋_GB2312"/>
          <w:color w:val="auto"/>
          <w:kern w:val="0"/>
          <w:sz w:val="32"/>
          <w:szCs w:val="32"/>
          <w:lang w:val="en-US" w:eastAsia="zh-CN"/>
        </w:rPr>
        <w:t>花穗发育前期（当花穗抽出3-5厘米时），如果气温偏高，花穗有冲花的现象出现，花穗生出小叶，阻碍花穗正常发育。用40%乙烯利+5%烯效唑1000倍液喷施杀小叶。</w:t>
      </w:r>
    </w:p>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568" w:lineRule="exact"/>
        <w:ind w:left="0" w:leftChars="0" w:right="0" w:rightChars="0" w:firstLine="640" w:firstLineChars="200"/>
        <w:jc w:val="both"/>
        <w:textAlignment w:val="auto"/>
        <w:rPr>
          <w:rFonts w:hint="eastAsia" w:ascii="楷体_GB2312" w:hAnsi="楷体_GB2312" w:eastAsia="楷体_GB2312" w:cs="楷体_GB2312"/>
          <w:color w:val="auto"/>
          <w:kern w:val="0"/>
          <w:sz w:val="32"/>
          <w:szCs w:val="32"/>
          <w:lang w:val="en-US" w:eastAsia="zh-CN"/>
        </w:rPr>
      </w:pPr>
      <w:r>
        <w:rPr>
          <w:rFonts w:hint="eastAsia" w:ascii="楷体_GB2312" w:hAnsi="楷体_GB2312" w:eastAsia="楷体_GB2312" w:cs="楷体_GB2312"/>
          <w:color w:val="auto"/>
          <w:kern w:val="0"/>
          <w:sz w:val="32"/>
          <w:szCs w:val="32"/>
          <w:lang w:val="en-US" w:eastAsia="zh-CN"/>
        </w:rPr>
        <w:t>（二）控穗壮花</w:t>
      </w:r>
    </w:p>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568" w:lineRule="exact"/>
        <w:ind w:left="0" w:leftChars="0" w:right="0" w:rightChars="0" w:firstLine="640" w:firstLineChars="200"/>
        <w:jc w:val="both"/>
        <w:textAlignment w:val="auto"/>
        <w:rPr>
          <w:rFonts w:hint="eastAsia" w:ascii="仿宋_GB2312" w:hAnsi="仿宋_GB2312" w:cs="仿宋_GB2312"/>
          <w:color w:val="auto"/>
          <w:kern w:val="0"/>
          <w:sz w:val="32"/>
          <w:szCs w:val="32"/>
          <w:lang w:val="en-US" w:eastAsia="zh-CN"/>
        </w:rPr>
      </w:pPr>
      <w:r>
        <w:rPr>
          <w:rFonts w:hint="eastAsia" w:ascii="仿宋_GB2312" w:hAnsi="仿宋_GB2312" w:cs="仿宋_GB2312"/>
          <w:color w:val="auto"/>
          <w:kern w:val="0"/>
          <w:sz w:val="32"/>
          <w:szCs w:val="32"/>
          <w:lang w:val="en-US" w:eastAsia="zh-CN"/>
        </w:rPr>
        <w:t>控制花穗长度主要有人工短截花序、疏花机短截和药物控制三种方法，药物控穗分早期（花序3-5cm）和晚期（当雄花开放20%时）应用，由于早、晚期气温差异大，应严格控制乙烯利使用浓度。</w:t>
      </w:r>
    </w:p>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568" w:lineRule="exact"/>
        <w:ind w:left="0" w:leftChars="0" w:right="0" w:rightChars="0" w:firstLine="640" w:firstLineChars="200"/>
        <w:jc w:val="both"/>
        <w:textAlignment w:val="auto"/>
        <w:rPr>
          <w:rFonts w:hint="eastAsia" w:ascii="楷体_GB2312" w:hAnsi="楷体_GB2312" w:eastAsia="楷体_GB2312" w:cs="楷体_GB2312"/>
          <w:color w:val="auto"/>
          <w:kern w:val="0"/>
          <w:sz w:val="32"/>
          <w:szCs w:val="32"/>
          <w:lang w:val="en-US" w:eastAsia="zh-CN"/>
        </w:rPr>
      </w:pPr>
      <w:r>
        <w:rPr>
          <w:rFonts w:hint="eastAsia" w:ascii="楷体_GB2312" w:hAnsi="楷体_GB2312" w:eastAsia="楷体_GB2312" w:cs="楷体_GB2312"/>
          <w:color w:val="auto"/>
          <w:kern w:val="0"/>
          <w:sz w:val="32"/>
          <w:szCs w:val="32"/>
          <w:lang w:val="en-US" w:eastAsia="zh-CN"/>
        </w:rPr>
        <w:t>（三）疏花</w:t>
      </w:r>
    </w:p>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568" w:lineRule="exact"/>
        <w:ind w:left="0" w:leftChars="0" w:right="0" w:rightChars="0" w:firstLine="640" w:firstLineChars="200"/>
        <w:jc w:val="both"/>
        <w:textAlignment w:val="auto"/>
        <w:rPr>
          <w:rFonts w:hint="eastAsia" w:ascii="仿宋_GB2312" w:hAnsi="仿宋_GB2312" w:cs="仿宋_GB2312"/>
          <w:color w:val="auto"/>
          <w:kern w:val="0"/>
          <w:sz w:val="32"/>
          <w:szCs w:val="32"/>
          <w:lang w:val="en-US" w:eastAsia="zh-CN"/>
        </w:rPr>
      </w:pPr>
      <w:r>
        <w:rPr>
          <w:rFonts w:hint="eastAsia" w:ascii="仿宋_GB2312" w:hAnsi="仿宋_GB2312" w:cs="仿宋_GB2312"/>
          <w:color w:val="auto"/>
          <w:kern w:val="0"/>
          <w:sz w:val="32"/>
          <w:szCs w:val="32"/>
          <w:lang w:val="en-US" w:eastAsia="zh-CN"/>
        </w:rPr>
        <w:t>“妃子笑”品种于抽穗期至花蕾期可对过大花量的花穗进行人工或疏花机疏花，留花多少据树体条件而定，一般控制保留15-20厘米长花穗，药物疏花则可在花蕾期用40%乙烯利10-12毫升兑水50kg + 5%烯效唑1000倍。其它品种不建议进行药物疏花，但可以控穗。树顶一定要喷湿。注意尽量避免温度超过30度时喷施。</w:t>
      </w:r>
    </w:p>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590" w:lineRule="exact"/>
        <w:ind w:left="0" w:leftChars="0" w:right="0" w:rightChars="0" w:firstLine="640" w:firstLineChars="200"/>
        <w:jc w:val="both"/>
        <w:textAlignment w:val="auto"/>
        <w:rPr>
          <w:rFonts w:hint="eastAsia" w:ascii="黑体" w:hAnsi="黑体" w:eastAsia="黑体" w:cs="黑体"/>
          <w:color w:val="auto"/>
          <w:kern w:val="0"/>
          <w:sz w:val="32"/>
          <w:szCs w:val="32"/>
          <w:lang w:val="en-US" w:eastAsia="zh-CN"/>
        </w:rPr>
      </w:pPr>
      <w:r>
        <w:rPr>
          <w:rFonts w:hint="eastAsia" w:ascii="黑体" w:hAnsi="黑体" w:eastAsia="黑体" w:cs="黑体"/>
          <w:color w:val="auto"/>
          <w:kern w:val="0"/>
          <w:sz w:val="32"/>
          <w:szCs w:val="32"/>
          <w:lang w:val="en-US" w:eastAsia="zh-CN"/>
        </w:rPr>
        <w:t>六、花期管理</w:t>
      </w:r>
    </w:p>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590" w:lineRule="exact"/>
        <w:ind w:left="0" w:leftChars="0" w:right="0" w:rightChars="0" w:firstLine="640" w:firstLineChars="200"/>
        <w:jc w:val="both"/>
        <w:textAlignment w:val="auto"/>
        <w:rPr>
          <w:rFonts w:hint="eastAsia" w:ascii="仿宋_GB2312" w:hAnsi="仿宋_GB2312" w:cs="仿宋_GB2312"/>
          <w:color w:val="auto"/>
          <w:kern w:val="0"/>
          <w:sz w:val="32"/>
          <w:szCs w:val="32"/>
          <w:lang w:val="en-US" w:eastAsia="zh-CN"/>
        </w:rPr>
      </w:pPr>
      <w:r>
        <w:rPr>
          <w:rFonts w:hint="eastAsia" w:ascii="仿宋_GB2312" w:hAnsi="仿宋_GB2312" w:cs="仿宋_GB2312"/>
          <w:color w:val="auto"/>
          <w:kern w:val="0"/>
          <w:sz w:val="32"/>
          <w:szCs w:val="32"/>
          <w:lang w:val="en-US" w:eastAsia="zh-CN"/>
        </w:rPr>
        <w:t>在开花期宜放蜂促授粉，每3</w:t>
      </w:r>
      <w:r>
        <w:rPr>
          <w:rFonts w:hint="eastAsia" w:ascii="仿宋_GB2312" w:hAnsi="仿宋_GB2312" w:cs="仿宋_GB2312"/>
          <w:color w:val="auto"/>
          <w:kern w:val="0"/>
          <w:sz w:val="32"/>
          <w:szCs w:val="32"/>
          <w:lang w:val="en" w:eastAsia="zh-CN"/>
        </w:rPr>
        <w:t>-</w:t>
      </w:r>
      <w:r>
        <w:rPr>
          <w:rFonts w:hint="eastAsia" w:ascii="仿宋_GB2312" w:hAnsi="仿宋_GB2312" w:cs="仿宋_GB2312"/>
          <w:color w:val="auto"/>
          <w:kern w:val="0"/>
          <w:sz w:val="32"/>
          <w:szCs w:val="32"/>
          <w:lang w:val="en-US" w:eastAsia="zh-CN"/>
        </w:rPr>
        <w:t>5亩放养一箱蜜蜂，放蜂期间禁用杀虫剂。雌花盛开期遇高温干旱天气可树冠喷水，以防柱头过粘，不利授粉受精；连绵雨天时则可早上摇花，以防沤花。</w:t>
      </w:r>
    </w:p>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590" w:lineRule="exact"/>
        <w:ind w:left="0" w:leftChars="0" w:right="0" w:rightChars="0" w:firstLine="640" w:firstLineChars="200"/>
        <w:jc w:val="both"/>
        <w:textAlignment w:val="auto"/>
        <w:rPr>
          <w:rFonts w:hint="eastAsia" w:ascii="黑体" w:hAnsi="黑体" w:eastAsia="黑体" w:cs="黑体"/>
          <w:color w:val="auto"/>
          <w:kern w:val="0"/>
          <w:sz w:val="32"/>
          <w:szCs w:val="32"/>
          <w:lang w:val="en-US" w:eastAsia="zh-CN"/>
        </w:rPr>
      </w:pPr>
      <w:r>
        <w:rPr>
          <w:rFonts w:hint="eastAsia" w:ascii="黑体" w:hAnsi="黑体" w:eastAsia="黑体" w:cs="黑体"/>
          <w:color w:val="auto"/>
          <w:kern w:val="0"/>
          <w:sz w:val="32"/>
          <w:szCs w:val="32"/>
          <w:lang w:val="en-US" w:eastAsia="zh-CN"/>
        </w:rPr>
        <w:t>七、疏果</w:t>
      </w:r>
    </w:p>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590" w:lineRule="exact"/>
        <w:ind w:left="0" w:leftChars="0" w:right="0" w:rightChars="0" w:firstLine="640" w:firstLineChars="200"/>
        <w:jc w:val="both"/>
        <w:textAlignment w:val="auto"/>
        <w:rPr>
          <w:rFonts w:hint="eastAsia" w:ascii="仿宋_GB2312" w:hAnsi="仿宋_GB2312" w:cs="仿宋_GB2312"/>
          <w:color w:val="auto"/>
          <w:kern w:val="0"/>
          <w:sz w:val="32"/>
          <w:szCs w:val="32"/>
          <w:lang w:val="en-US" w:eastAsia="zh-CN"/>
        </w:rPr>
      </w:pPr>
      <w:r>
        <w:rPr>
          <w:rFonts w:hint="eastAsia" w:ascii="仿宋_GB2312" w:hAnsi="仿宋_GB2312" w:cs="仿宋_GB2312"/>
          <w:color w:val="auto"/>
          <w:kern w:val="0"/>
          <w:sz w:val="32"/>
          <w:szCs w:val="32"/>
          <w:lang w:val="en-US" w:eastAsia="zh-CN"/>
        </w:rPr>
        <w:t>中大果型品种如挂绿、北园绿、御金球、井岗红糯、仙进奉等在谢花后30天，对座果过多的果穗进行疏果，疏去果穗上较小的果实，使每一个果穗不超过15粒果。</w:t>
      </w:r>
    </w:p>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590" w:lineRule="exact"/>
        <w:ind w:left="0" w:leftChars="0" w:right="0" w:rightChars="0" w:firstLine="640" w:firstLineChars="200"/>
        <w:jc w:val="both"/>
        <w:textAlignment w:val="auto"/>
        <w:rPr>
          <w:rFonts w:hint="eastAsia" w:ascii="仿宋_GB2312" w:hAnsi="仿宋_GB2312" w:cs="仿宋_GB2312"/>
          <w:color w:val="auto"/>
          <w:kern w:val="0"/>
          <w:sz w:val="32"/>
          <w:szCs w:val="32"/>
          <w:lang w:val="en-US" w:eastAsia="zh-CN"/>
        </w:rPr>
      </w:pPr>
      <w:r>
        <w:rPr>
          <w:rFonts w:hint="eastAsia" w:ascii="仿宋_GB2312" w:hAnsi="仿宋_GB2312" w:cs="仿宋_GB2312"/>
          <w:color w:val="auto"/>
          <w:kern w:val="0"/>
          <w:sz w:val="32"/>
          <w:szCs w:val="32"/>
          <w:lang w:val="en-US" w:eastAsia="zh-CN"/>
        </w:rPr>
        <w:t>特大果型品种如大丁香、鸡嘴荔、紫娘喜、无核荔等，在谢花后30天，疏去小果，畸形果，病虫害果，每枝结果母枝留4</w:t>
      </w:r>
      <w:r>
        <w:rPr>
          <w:rFonts w:hint="eastAsia" w:ascii="仿宋_GB2312" w:hAnsi="仿宋_GB2312" w:cs="仿宋_GB2312"/>
          <w:color w:val="auto"/>
          <w:kern w:val="0"/>
          <w:sz w:val="32"/>
          <w:szCs w:val="32"/>
          <w:lang w:val="en" w:eastAsia="zh-CN"/>
        </w:rPr>
        <w:t>-</w:t>
      </w:r>
      <w:r>
        <w:rPr>
          <w:rFonts w:hint="eastAsia" w:ascii="仿宋_GB2312" w:hAnsi="仿宋_GB2312" w:cs="仿宋_GB2312"/>
          <w:color w:val="auto"/>
          <w:kern w:val="0"/>
          <w:sz w:val="32"/>
          <w:szCs w:val="32"/>
          <w:lang w:val="en-US" w:eastAsia="zh-CN"/>
        </w:rPr>
        <w:t>６个正常小果。</w:t>
      </w:r>
    </w:p>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590" w:lineRule="exact"/>
        <w:ind w:left="0" w:leftChars="0" w:right="0" w:rightChars="0" w:firstLine="640" w:firstLineChars="200"/>
        <w:jc w:val="both"/>
        <w:textAlignment w:val="auto"/>
        <w:rPr>
          <w:rFonts w:hint="eastAsia" w:ascii="黑体" w:hAnsi="黑体" w:eastAsia="黑体" w:cs="黑体"/>
          <w:color w:val="auto"/>
          <w:kern w:val="0"/>
          <w:sz w:val="32"/>
          <w:szCs w:val="32"/>
          <w:lang w:val="en-US" w:eastAsia="zh-CN"/>
        </w:rPr>
      </w:pPr>
      <w:r>
        <w:rPr>
          <w:rFonts w:hint="eastAsia" w:ascii="黑体" w:hAnsi="黑体" w:eastAsia="黑体" w:cs="黑体"/>
          <w:color w:val="auto"/>
          <w:kern w:val="0"/>
          <w:sz w:val="32"/>
          <w:szCs w:val="32"/>
          <w:lang w:val="en-US" w:eastAsia="zh-CN"/>
        </w:rPr>
        <w:t>八、保果</w:t>
      </w:r>
    </w:p>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590" w:lineRule="exact"/>
        <w:ind w:left="0" w:leftChars="0" w:right="0" w:rightChars="0" w:firstLine="640" w:firstLineChars="200"/>
        <w:jc w:val="both"/>
        <w:textAlignment w:val="auto"/>
        <w:rPr>
          <w:rFonts w:hint="eastAsia" w:ascii="楷体_GB2312" w:hAnsi="楷体_GB2312" w:eastAsia="楷体_GB2312" w:cs="楷体_GB2312"/>
          <w:color w:val="auto"/>
          <w:kern w:val="0"/>
          <w:sz w:val="32"/>
          <w:szCs w:val="32"/>
          <w:lang w:val="en-US" w:eastAsia="zh-CN"/>
        </w:rPr>
      </w:pPr>
      <w:r>
        <w:rPr>
          <w:rFonts w:hint="eastAsia" w:ascii="楷体_GB2312" w:hAnsi="楷体_GB2312" w:eastAsia="楷体_GB2312" w:cs="楷体_GB2312"/>
          <w:color w:val="auto"/>
          <w:kern w:val="0"/>
          <w:sz w:val="32"/>
          <w:szCs w:val="32"/>
          <w:lang w:val="en-US" w:eastAsia="zh-CN"/>
        </w:rPr>
        <w:t>（一）药物保果</w:t>
      </w:r>
    </w:p>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590" w:lineRule="exact"/>
        <w:ind w:left="0" w:leftChars="0" w:right="0" w:rightChars="0" w:firstLine="640" w:firstLineChars="200"/>
        <w:jc w:val="both"/>
        <w:textAlignment w:val="auto"/>
        <w:rPr>
          <w:rFonts w:hint="eastAsia" w:ascii="仿宋_GB2312" w:hAnsi="仿宋_GB2312" w:cs="仿宋_GB2312"/>
          <w:color w:val="auto"/>
          <w:kern w:val="0"/>
          <w:sz w:val="32"/>
          <w:szCs w:val="32"/>
          <w:lang w:val="en-US" w:eastAsia="zh-CN"/>
        </w:rPr>
      </w:pPr>
      <w:r>
        <w:rPr>
          <w:rFonts w:hint="eastAsia" w:ascii="仿宋_GB2312" w:hAnsi="仿宋_GB2312" w:cs="仿宋_GB2312"/>
          <w:color w:val="auto"/>
          <w:kern w:val="0"/>
          <w:sz w:val="32"/>
          <w:szCs w:val="32"/>
          <w:lang w:val="en-US" w:eastAsia="zh-CN"/>
        </w:rPr>
        <w:t>在良好的肥水管理前提下，可及时合理使用比较特效的保果药剂。一般在果实并粒分大小后一周开始进行药物保果，重点针对三次生理落果高峰期。</w:t>
      </w:r>
    </w:p>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590" w:lineRule="exact"/>
        <w:ind w:left="0" w:leftChars="0" w:right="0" w:rightChars="0" w:firstLine="640" w:firstLineChars="200"/>
        <w:jc w:val="both"/>
        <w:textAlignment w:val="auto"/>
        <w:rPr>
          <w:rFonts w:hint="eastAsia" w:ascii="仿宋_GB2312" w:hAnsi="仿宋_GB2312" w:cs="仿宋_GB2312"/>
          <w:color w:val="auto"/>
          <w:kern w:val="0"/>
          <w:sz w:val="32"/>
          <w:szCs w:val="32"/>
          <w:lang w:val="en-US" w:eastAsia="zh-CN"/>
        </w:rPr>
      </w:pPr>
      <w:r>
        <w:rPr>
          <w:rFonts w:hint="eastAsia" w:ascii="仿宋_GB2312" w:hAnsi="仿宋_GB2312" w:cs="仿宋_GB2312"/>
          <w:color w:val="auto"/>
          <w:kern w:val="0"/>
          <w:sz w:val="32"/>
          <w:szCs w:val="32"/>
          <w:lang w:val="en-US" w:eastAsia="zh-CN"/>
        </w:rPr>
        <w:t>须慎重使用保果药剂，在充分了解选用保果药剂主要成份、含量的情况下，先小面积试用安全有效后，方可大面积使用，否则容易造成严重后果。</w:t>
      </w:r>
    </w:p>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590" w:lineRule="exact"/>
        <w:ind w:left="0" w:leftChars="0" w:right="0" w:rightChars="0" w:firstLine="640" w:firstLineChars="200"/>
        <w:jc w:val="both"/>
        <w:textAlignment w:val="auto"/>
        <w:rPr>
          <w:rFonts w:hint="eastAsia" w:ascii="楷体_GB2312" w:hAnsi="楷体_GB2312" w:eastAsia="楷体_GB2312" w:cs="楷体_GB2312"/>
          <w:color w:val="auto"/>
          <w:kern w:val="0"/>
          <w:sz w:val="32"/>
          <w:szCs w:val="32"/>
          <w:lang w:val="en-US" w:eastAsia="zh-CN"/>
        </w:rPr>
      </w:pPr>
      <w:r>
        <w:rPr>
          <w:rFonts w:hint="eastAsia" w:ascii="楷体_GB2312" w:hAnsi="楷体_GB2312" w:eastAsia="楷体_GB2312" w:cs="楷体_GB2312"/>
          <w:color w:val="auto"/>
          <w:kern w:val="0"/>
          <w:sz w:val="32"/>
          <w:szCs w:val="32"/>
          <w:lang w:val="en-US" w:eastAsia="zh-CN"/>
        </w:rPr>
        <w:t>（二）环割保果</w:t>
      </w:r>
    </w:p>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590" w:lineRule="exact"/>
        <w:ind w:left="0" w:leftChars="0" w:right="0" w:rightChars="0" w:firstLine="640" w:firstLineChars="200"/>
        <w:jc w:val="both"/>
        <w:textAlignment w:val="auto"/>
        <w:rPr>
          <w:rFonts w:hint="eastAsia" w:ascii="仿宋_GB2312" w:hAnsi="仿宋_GB2312" w:cs="仿宋_GB2312"/>
          <w:color w:val="auto"/>
          <w:kern w:val="0"/>
          <w:sz w:val="32"/>
          <w:szCs w:val="32"/>
          <w:lang w:val="en-US" w:eastAsia="zh-CN"/>
        </w:rPr>
      </w:pPr>
      <w:r>
        <w:rPr>
          <w:rFonts w:hint="eastAsia" w:ascii="仿宋_GB2312" w:hAnsi="仿宋_GB2312" w:cs="仿宋_GB2312"/>
          <w:color w:val="auto"/>
          <w:kern w:val="0"/>
          <w:sz w:val="32"/>
          <w:szCs w:val="32"/>
          <w:lang w:val="en-US" w:eastAsia="zh-CN"/>
        </w:rPr>
        <w:t>在花穗长至5-10cm时，用刀口宽2mm环割刀在树体2</w:t>
      </w:r>
      <w:r>
        <w:rPr>
          <w:rFonts w:hint="eastAsia" w:ascii="仿宋_GB2312" w:hAnsi="仿宋_GB2312" w:cs="仿宋_GB2312"/>
          <w:color w:val="auto"/>
          <w:kern w:val="0"/>
          <w:sz w:val="32"/>
          <w:szCs w:val="32"/>
          <w:lang w:val="en" w:eastAsia="zh-CN"/>
        </w:rPr>
        <w:t>-</w:t>
      </w:r>
      <w:r>
        <w:rPr>
          <w:rFonts w:hint="eastAsia" w:ascii="仿宋_GB2312" w:hAnsi="仿宋_GB2312" w:cs="仿宋_GB2312"/>
          <w:color w:val="auto"/>
          <w:kern w:val="0"/>
          <w:sz w:val="32"/>
          <w:szCs w:val="32"/>
          <w:lang w:val="en-US" w:eastAsia="zh-CN"/>
        </w:rPr>
        <w:t>3级枝干对口环割一圈或者螺旋环割1.5圈。但在高温、干旱、树体又不够健壮的情况下，尽量避免环割保果，而采取喷施专业保果药剂更安全有效。</w:t>
      </w:r>
    </w:p>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590" w:lineRule="exact"/>
        <w:ind w:left="0" w:leftChars="0" w:right="0" w:rightChars="0" w:firstLine="640" w:firstLineChars="200"/>
        <w:jc w:val="both"/>
        <w:textAlignment w:val="auto"/>
        <w:rPr>
          <w:rFonts w:hint="eastAsia" w:ascii="黑体" w:hAnsi="黑体" w:eastAsia="黑体" w:cs="黑体"/>
          <w:color w:val="auto"/>
          <w:kern w:val="0"/>
          <w:sz w:val="32"/>
          <w:szCs w:val="32"/>
          <w:lang w:val="en-US" w:eastAsia="zh-CN"/>
        </w:rPr>
      </w:pPr>
      <w:r>
        <w:rPr>
          <w:rFonts w:hint="eastAsia" w:ascii="黑体" w:hAnsi="黑体" w:eastAsia="黑体" w:cs="黑体"/>
          <w:color w:val="auto"/>
          <w:kern w:val="0"/>
          <w:sz w:val="32"/>
          <w:szCs w:val="32"/>
          <w:lang w:val="en-US" w:eastAsia="zh-CN"/>
        </w:rPr>
        <w:t>九、果实套袋</w:t>
      </w:r>
    </w:p>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590" w:lineRule="exact"/>
        <w:ind w:left="0" w:leftChars="0" w:right="0" w:rightChars="0" w:firstLine="640" w:firstLineChars="200"/>
        <w:jc w:val="both"/>
        <w:textAlignment w:val="auto"/>
        <w:rPr>
          <w:rFonts w:hint="eastAsia" w:ascii="仿宋_GB2312" w:hAnsi="仿宋_GB2312" w:cs="仿宋_GB2312"/>
          <w:color w:val="auto"/>
          <w:kern w:val="0"/>
          <w:sz w:val="32"/>
          <w:szCs w:val="32"/>
          <w:lang w:val="en-US" w:eastAsia="zh-CN"/>
        </w:rPr>
      </w:pPr>
      <w:r>
        <w:rPr>
          <w:rFonts w:hint="eastAsia" w:ascii="仿宋_GB2312" w:hAnsi="仿宋_GB2312" w:cs="仿宋_GB2312"/>
          <w:color w:val="auto"/>
          <w:kern w:val="0"/>
          <w:sz w:val="32"/>
          <w:szCs w:val="32"/>
          <w:lang w:val="en-US" w:eastAsia="zh-CN"/>
        </w:rPr>
        <w:t>“妃子笑”可在谢花后30天，喷施灭幼脲和苯甲嘧菌酯一次后套荔枝专用袋，套袋后到收获不再使用农药。其它品种不建议果实套袋。</w:t>
      </w:r>
    </w:p>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590" w:lineRule="exact"/>
        <w:ind w:left="0" w:leftChars="0" w:right="0" w:rightChars="0" w:firstLine="640" w:firstLineChars="200"/>
        <w:jc w:val="both"/>
        <w:textAlignment w:val="auto"/>
        <w:rPr>
          <w:rFonts w:hint="eastAsia" w:ascii="黑体" w:hAnsi="黑体" w:eastAsia="黑体" w:cs="黑体"/>
          <w:color w:val="auto"/>
          <w:kern w:val="0"/>
          <w:sz w:val="32"/>
          <w:szCs w:val="32"/>
          <w:lang w:val="en-US" w:eastAsia="zh-CN"/>
        </w:rPr>
      </w:pPr>
      <w:r>
        <w:rPr>
          <w:rFonts w:hint="eastAsia" w:ascii="黑体" w:hAnsi="黑体" w:eastAsia="黑体" w:cs="黑体"/>
          <w:color w:val="auto"/>
          <w:kern w:val="0"/>
          <w:sz w:val="32"/>
          <w:szCs w:val="32"/>
          <w:lang w:val="en-US" w:eastAsia="zh-CN"/>
        </w:rPr>
        <w:t>十、土壤管理</w:t>
      </w:r>
    </w:p>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590" w:lineRule="exact"/>
        <w:ind w:left="0" w:leftChars="0" w:right="0" w:rightChars="0" w:firstLine="640" w:firstLineChars="200"/>
        <w:jc w:val="both"/>
        <w:textAlignment w:val="auto"/>
        <w:rPr>
          <w:rFonts w:hint="eastAsia" w:ascii="楷体_GB2312" w:hAnsi="楷体_GB2312" w:eastAsia="楷体_GB2312" w:cs="楷体_GB2312"/>
          <w:color w:val="auto"/>
          <w:kern w:val="0"/>
          <w:sz w:val="32"/>
          <w:szCs w:val="32"/>
          <w:lang w:val="en-US" w:eastAsia="zh-CN"/>
        </w:rPr>
      </w:pPr>
      <w:r>
        <w:rPr>
          <w:rFonts w:hint="eastAsia" w:ascii="楷体_GB2312" w:hAnsi="楷体_GB2312" w:eastAsia="楷体_GB2312" w:cs="楷体_GB2312"/>
          <w:color w:val="auto"/>
          <w:kern w:val="0"/>
          <w:sz w:val="32"/>
          <w:szCs w:val="32"/>
          <w:lang w:val="en-US" w:eastAsia="zh-CN"/>
        </w:rPr>
        <w:t>（一）扩穴深翻改土</w:t>
      </w:r>
    </w:p>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590" w:lineRule="exact"/>
        <w:ind w:left="0" w:leftChars="0" w:right="0" w:rightChars="0" w:firstLine="640" w:firstLineChars="200"/>
        <w:jc w:val="both"/>
        <w:textAlignment w:val="auto"/>
        <w:rPr>
          <w:rFonts w:hint="eastAsia" w:ascii="仿宋_GB2312" w:hAnsi="仿宋_GB2312" w:cs="仿宋_GB2312"/>
          <w:color w:val="auto"/>
          <w:kern w:val="0"/>
          <w:sz w:val="32"/>
          <w:szCs w:val="32"/>
          <w:lang w:val="en-US" w:eastAsia="zh-CN"/>
        </w:rPr>
      </w:pPr>
      <w:r>
        <w:rPr>
          <w:rFonts w:hint="eastAsia" w:ascii="仿宋_GB2312" w:hAnsi="仿宋_GB2312" w:cs="仿宋_GB2312"/>
          <w:color w:val="auto"/>
          <w:kern w:val="0"/>
          <w:sz w:val="32"/>
          <w:szCs w:val="32"/>
          <w:lang w:val="en-US" w:eastAsia="zh-CN"/>
        </w:rPr>
        <w:t>秋梢老熟后在树冠滴水线外围开深40-60cm、宽50cm左右的条状沟或环形沟，每株分层压入绿肥、杂草、树叶及有机土杂肥等50-100kg,过磷酸钙1kg，偏酸性土可加生石灰0.5kg。深翻时挖出的土分层堆放，回填时先填表土，后填底土。</w:t>
      </w:r>
    </w:p>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590" w:lineRule="exact"/>
        <w:ind w:left="0" w:leftChars="0" w:right="0" w:rightChars="0" w:firstLine="640" w:firstLineChars="200"/>
        <w:jc w:val="both"/>
        <w:textAlignment w:val="auto"/>
        <w:rPr>
          <w:rFonts w:hint="eastAsia" w:ascii="楷体_GB2312" w:hAnsi="楷体_GB2312" w:eastAsia="楷体_GB2312" w:cs="楷体_GB2312"/>
          <w:color w:val="auto"/>
          <w:kern w:val="0"/>
          <w:sz w:val="32"/>
          <w:szCs w:val="32"/>
          <w:lang w:val="en-US" w:eastAsia="zh-CN"/>
        </w:rPr>
      </w:pPr>
      <w:r>
        <w:rPr>
          <w:rFonts w:hint="eastAsia" w:ascii="楷体_GB2312" w:hAnsi="楷体_GB2312" w:eastAsia="楷体_GB2312" w:cs="楷体_GB2312"/>
          <w:color w:val="auto"/>
          <w:kern w:val="0"/>
          <w:sz w:val="32"/>
          <w:szCs w:val="32"/>
          <w:lang w:val="en-US" w:eastAsia="zh-CN"/>
        </w:rPr>
        <w:t>（二）土壤覆盖</w:t>
      </w:r>
    </w:p>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590" w:lineRule="exact"/>
        <w:ind w:left="0" w:leftChars="0" w:right="0" w:rightChars="0" w:firstLine="640" w:firstLineChars="200"/>
        <w:jc w:val="both"/>
        <w:textAlignment w:val="auto"/>
        <w:rPr>
          <w:rFonts w:hint="eastAsia" w:ascii="仿宋_GB2312" w:hAnsi="仿宋_GB2312" w:cs="仿宋_GB2312"/>
          <w:color w:val="auto"/>
          <w:kern w:val="0"/>
          <w:sz w:val="32"/>
          <w:szCs w:val="32"/>
          <w:lang w:val="en-US" w:eastAsia="zh-CN"/>
        </w:rPr>
      </w:pPr>
      <w:r>
        <w:rPr>
          <w:rFonts w:hint="eastAsia" w:ascii="仿宋_GB2312" w:hAnsi="仿宋_GB2312" w:cs="仿宋_GB2312"/>
          <w:color w:val="auto"/>
          <w:kern w:val="0"/>
          <w:sz w:val="32"/>
          <w:szCs w:val="32"/>
          <w:lang w:val="en-US" w:eastAsia="zh-CN"/>
        </w:rPr>
        <w:t>提倡生草栽培，保留良性杂草。行间可间种短期绿肥、牧草、豆科作物等。缓坡地果园建议使用黑色地膜覆盖，可保持水分均衡，尤其对易裂果品种“糯米糍”果期防裂果有显著作用。</w:t>
      </w:r>
    </w:p>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590" w:lineRule="exact"/>
        <w:ind w:left="0" w:leftChars="0" w:right="0" w:rightChars="0" w:firstLine="640" w:firstLineChars="200"/>
        <w:jc w:val="both"/>
        <w:textAlignment w:val="auto"/>
        <w:rPr>
          <w:rFonts w:hint="eastAsia" w:ascii="楷体_GB2312" w:hAnsi="楷体_GB2312" w:eastAsia="楷体_GB2312" w:cs="楷体_GB2312"/>
          <w:color w:val="auto"/>
          <w:kern w:val="0"/>
          <w:sz w:val="32"/>
          <w:szCs w:val="32"/>
          <w:lang w:val="en-US" w:eastAsia="zh-CN"/>
        </w:rPr>
      </w:pPr>
      <w:r>
        <w:rPr>
          <w:rFonts w:hint="eastAsia" w:ascii="楷体_GB2312" w:hAnsi="楷体_GB2312" w:eastAsia="楷体_GB2312" w:cs="楷体_GB2312"/>
          <w:color w:val="auto"/>
          <w:kern w:val="0"/>
          <w:sz w:val="32"/>
          <w:szCs w:val="32"/>
          <w:lang w:val="en-US" w:eastAsia="zh-CN"/>
        </w:rPr>
        <w:t>（三）中耕除草、培土</w:t>
      </w:r>
    </w:p>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590" w:lineRule="exact"/>
        <w:ind w:left="0" w:leftChars="0" w:right="0" w:rightChars="0" w:firstLine="640" w:firstLineChars="200"/>
        <w:jc w:val="both"/>
        <w:textAlignment w:val="auto"/>
        <w:rPr>
          <w:rFonts w:hint="eastAsia" w:ascii="仿宋_GB2312" w:hAnsi="仿宋_GB2312" w:cs="仿宋_GB2312"/>
          <w:color w:val="auto"/>
          <w:kern w:val="0"/>
          <w:sz w:val="32"/>
          <w:szCs w:val="32"/>
          <w:lang w:val="en-US" w:eastAsia="zh-CN"/>
        </w:rPr>
      </w:pPr>
      <w:r>
        <w:rPr>
          <w:rFonts w:hint="eastAsia" w:ascii="仿宋_GB2312" w:hAnsi="仿宋_GB2312" w:cs="仿宋_GB2312"/>
          <w:color w:val="auto"/>
          <w:kern w:val="0"/>
          <w:sz w:val="32"/>
          <w:szCs w:val="32"/>
          <w:lang w:val="en-US" w:eastAsia="zh-CN"/>
        </w:rPr>
        <w:t>荔枝根系是菌根，做好除草、松上工作有利于根系的发育。园地杂草采用人工、机械或微生物除草剂，不用化学除草剂。每年中耕除草、培土2-3次。</w:t>
      </w:r>
    </w:p>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590" w:lineRule="exact"/>
        <w:ind w:left="0" w:leftChars="0" w:right="0" w:rightChars="0" w:firstLine="640" w:firstLineChars="200"/>
        <w:jc w:val="both"/>
        <w:textAlignment w:val="auto"/>
        <w:rPr>
          <w:rFonts w:hint="eastAsia" w:ascii="黑体" w:hAnsi="黑体" w:eastAsia="黑体" w:cs="黑体"/>
          <w:color w:val="auto"/>
          <w:kern w:val="0"/>
          <w:sz w:val="32"/>
          <w:szCs w:val="32"/>
          <w:lang w:val="en-US" w:eastAsia="zh-CN"/>
        </w:rPr>
      </w:pPr>
      <w:r>
        <w:rPr>
          <w:rFonts w:hint="eastAsia" w:ascii="黑体" w:hAnsi="黑体" w:eastAsia="黑体" w:cs="黑体"/>
          <w:color w:val="auto"/>
          <w:kern w:val="0"/>
          <w:sz w:val="32"/>
          <w:szCs w:val="32"/>
          <w:lang w:val="en-US" w:eastAsia="zh-CN"/>
        </w:rPr>
        <w:t>十一、水分管理</w:t>
      </w:r>
    </w:p>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590" w:lineRule="exact"/>
        <w:ind w:left="0" w:leftChars="0" w:right="0" w:rightChars="0" w:firstLine="640" w:firstLineChars="200"/>
        <w:jc w:val="both"/>
        <w:textAlignment w:val="auto"/>
        <w:rPr>
          <w:rFonts w:hint="eastAsia" w:ascii="仿宋_GB2312" w:hAnsi="仿宋_GB2312" w:cs="仿宋_GB2312"/>
          <w:color w:val="auto"/>
          <w:kern w:val="0"/>
          <w:sz w:val="32"/>
          <w:szCs w:val="32"/>
          <w:lang w:val="en-US" w:eastAsia="zh-CN"/>
        </w:rPr>
      </w:pPr>
      <w:r>
        <w:rPr>
          <w:rFonts w:hint="eastAsia" w:ascii="仿宋_GB2312" w:hAnsi="仿宋_GB2312" w:cs="仿宋_GB2312"/>
          <w:color w:val="auto"/>
          <w:kern w:val="0"/>
          <w:sz w:val="32"/>
          <w:szCs w:val="32"/>
          <w:lang w:val="en-US" w:eastAsia="zh-CN"/>
        </w:rPr>
        <w:t>在果实发育和膨大期期，要保证水分的均衡供应，如遇干旱应及时灌水。尽量采用滴灌、喷灌等节水灌溉方法。地势低洼或地下水位较高的园地，应及时排除园内积水。</w:t>
      </w:r>
    </w:p>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590" w:lineRule="exact"/>
        <w:ind w:left="0" w:leftChars="0" w:right="0" w:rightChars="0" w:firstLine="640" w:firstLineChars="200"/>
        <w:jc w:val="both"/>
        <w:textAlignment w:val="auto"/>
        <w:rPr>
          <w:rFonts w:hint="eastAsia" w:ascii="黑体" w:hAnsi="黑体" w:eastAsia="黑体" w:cs="黑体"/>
          <w:color w:val="auto"/>
          <w:kern w:val="0"/>
          <w:sz w:val="32"/>
          <w:szCs w:val="32"/>
          <w:lang w:val="en-US" w:eastAsia="zh-CN"/>
        </w:rPr>
      </w:pPr>
      <w:r>
        <w:rPr>
          <w:rFonts w:hint="eastAsia" w:ascii="黑体" w:hAnsi="黑体" w:eastAsia="黑体" w:cs="黑体"/>
          <w:color w:val="auto"/>
          <w:kern w:val="0"/>
          <w:sz w:val="32"/>
          <w:szCs w:val="32"/>
          <w:lang w:val="en-US" w:eastAsia="zh-CN"/>
        </w:rPr>
        <w:t>十二、病虫防控</w:t>
      </w:r>
    </w:p>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590" w:lineRule="exact"/>
        <w:ind w:left="0" w:leftChars="0" w:right="0" w:rightChars="0" w:firstLine="640" w:firstLineChars="200"/>
        <w:jc w:val="both"/>
        <w:textAlignment w:val="auto"/>
        <w:rPr>
          <w:rFonts w:hint="eastAsia" w:ascii="仿宋_GB2312" w:hAnsi="仿宋_GB2312" w:cs="仿宋_GB2312"/>
          <w:color w:val="auto"/>
          <w:kern w:val="0"/>
          <w:sz w:val="32"/>
          <w:szCs w:val="32"/>
          <w:lang w:val="en-US" w:eastAsia="zh-CN"/>
        </w:rPr>
      </w:pPr>
      <w:r>
        <w:rPr>
          <w:rFonts w:hint="eastAsia" w:ascii="仿宋_GB2312" w:hAnsi="仿宋_GB2312" w:cs="仿宋_GB2312"/>
          <w:color w:val="auto"/>
          <w:kern w:val="0"/>
          <w:sz w:val="32"/>
          <w:szCs w:val="32"/>
          <w:lang w:val="en-US" w:eastAsia="zh-CN"/>
        </w:rPr>
        <w:t>荔枝病虫防控以预防为主，在预测预报基础上，科学合理使用安全化学及生物农药。在荔枝花芽分化前后、荔枝开花前预防性的全园喷施一次杀虫、杀菌剂，将病原、虫源基数降至最低。蒂蛀虫、霜疫霉病、炭疽病及其他病虫害防控技术参照《荔枝病虫害防治技术规范执行》NY/T 1478标准执行。</w:t>
      </w:r>
    </w:p>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590" w:lineRule="exact"/>
        <w:ind w:left="0" w:leftChars="0" w:right="0" w:rightChars="0" w:firstLine="640" w:firstLineChars="200"/>
        <w:jc w:val="both"/>
        <w:textAlignment w:val="auto"/>
        <w:rPr>
          <w:rFonts w:hint="eastAsia" w:ascii="黑体" w:hAnsi="黑体" w:eastAsia="黑体" w:cs="黑体"/>
          <w:color w:val="auto"/>
          <w:kern w:val="0"/>
          <w:sz w:val="32"/>
          <w:szCs w:val="32"/>
          <w:lang w:val="en-US" w:eastAsia="zh-CN"/>
        </w:rPr>
      </w:pPr>
      <w:r>
        <w:rPr>
          <w:rFonts w:hint="eastAsia" w:ascii="黑体" w:hAnsi="黑体" w:eastAsia="黑体" w:cs="黑体"/>
          <w:color w:val="auto"/>
          <w:kern w:val="0"/>
          <w:sz w:val="32"/>
          <w:szCs w:val="32"/>
          <w:lang w:val="en-US" w:eastAsia="zh-CN"/>
        </w:rPr>
        <w:t>十三、施肥管理</w:t>
      </w:r>
    </w:p>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590" w:lineRule="exact"/>
        <w:ind w:left="0" w:leftChars="0" w:right="0" w:rightChars="0" w:firstLine="640" w:firstLineChars="200"/>
        <w:jc w:val="both"/>
        <w:textAlignment w:val="auto"/>
        <w:rPr>
          <w:rFonts w:hint="eastAsia" w:ascii="楷体_GB2312" w:hAnsi="楷体_GB2312" w:eastAsia="楷体_GB2312" w:cs="楷体_GB2312"/>
          <w:color w:val="auto"/>
          <w:kern w:val="0"/>
          <w:sz w:val="32"/>
          <w:szCs w:val="32"/>
          <w:lang w:val="en-US" w:eastAsia="zh-CN"/>
        </w:rPr>
      </w:pPr>
      <w:r>
        <w:rPr>
          <w:rFonts w:hint="eastAsia" w:ascii="楷体_GB2312" w:hAnsi="楷体_GB2312" w:eastAsia="楷体_GB2312" w:cs="楷体_GB2312"/>
          <w:color w:val="auto"/>
          <w:kern w:val="0"/>
          <w:sz w:val="32"/>
          <w:szCs w:val="32"/>
          <w:lang w:val="en-US" w:eastAsia="zh-CN"/>
        </w:rPr>
        <w:t>（一）大量元素肥</w:t>
      </w:r>
    </w:p>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590" w:lineRule="exact"/>
        <w:ind w:left="0" w:leftChars="0" w:right="0" w:rightChars="0" w:firstLine="640" w:firstLineChars="200"/>
        <w:jc w:val="both"/>
        <w:textAlignment w:val="auto"/>
        <w:rPr>
          <w:rFonts w:hint="eastAsia" w:ascii="仿宋_GB2312" w:hAnsi="仿宋_GB2312" w:cs="仿宋_GB2312"/>
          <w:color w:val="auto"/>
          <w:kern w:val="0"/>
          <w:sz w:val="32"/>
          <w:szCs w:val="32"/>
          <w:lang w:val="en-US" w:eastAsia="zh-CN"/>
        </w:rPr>
      </w:pPr>
      <w:r>
        <w:rPr>
          <w:rFonts w:hint="eastAsia" w:ascii="仿宋_GB2312" w:hAnsi="仿宋_GB2312" w:cs="仿宋_GB2312"/>
          <w:color w:val="auto"/>
          <w:kern w:val="0"/>
          <w:sz w:val="32"/>
          <w:szCs w:val="32"/>
          <w:lang w:val="en-US" w:eastAsia="zh-CN"/>
        </w:rPr>
        <w:t>按照上年度每株树生产50公斤果实计算本年度施肥总量，不同荔枝品种施肥总量参照附表1计算，分别在采果后、末次梢即将抽出时、小果期分三次施下。</w:t>
      </w:r>
    </w:p>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590" w:lineRule="exact"/>
        <w:ind w:left="0" w:leftChars="0" w:right="0" w:rightChars="0" w:firstLine="640" w:firstLineChars="200"/>
        <w:jc w:val="both"/>
        <w:textAlignment w:val="auto"/>
        <w:rPr>
          <w:rFonts w:hint="eastAsia" w:ascii="楷体_GB2312" w:hAnsi="楷体_GB2312" w:eastAsia="楷体_GB2312" w:cs="楷体_GB2312"/>
          <w:color w:val="auto"/>
          <w:kern w:val="0"/>
          <w:sz w:val="32"/>
          <w:szCs w:val="32"/>
          <w:lang w:val="en-US" w:eastAsia="zh-CN"/>
        </w:rPr>
      </w:pPr>
      <w:r>
        <w:rPr>
          <w:rFonts w:hint="eastAsia" w:ascii="楷体_GB2312" w:hAnsi="楷体_GB2312" w:eastAsia="楷体_GB2312" w:cs="楷体_GB2312"/>
          <w:color w:val="auto"/>
          <w:kern w:val="0"/>
          <w:sz w:val="32"/>
          <w:szCs w:val="32"/>
          <w:lang w:val="en-US" w:eastAsia="zh-CN"/>
        </w:rPr>
        <w:t>（二）微量元素肥</w:t>
      </w:r>
    </w:p>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590" w:lineRule="exact"/>
        <w:ind w:left="0" w:leftChars="0" w:right="0" w:rightChars="0" w:firstLine="640" w:firstLineChars="200"/>
        <w:jc w:val="both"/>
        <w:textAlignment w:val="auto"/>
        <w:rPr>
          <w:rFonts w:hint="eastAsia" w:ascii="仿宋_GB2312" w:hAnsi="仿宋_GB2312" w:cs="仿宋_GB2312"/>
          <w:color w:val="auto"/>
          <w:kern w:val="0"/>
          <w:sz w:val="32"/>
          <w:szCs w:val="32"/>
          <w:lang w:val="en-US" w:eastAsia="zh-CN"/>
        </w:rPr>
      </w:pPr>
      <w:r>
        <w:rPr>
          <w:rFonts w:hint="eastAsia" w:ascii="仿宋_GB2312" w:hAnsi="仿宋_GB2312" w:cs="仿宋_GB2312"/>
          <w:color w:val="auto"/>
          <w:kern w:val="0"/>
          <w:sz w:val="32"/>
          <w:szCs w:val="32"/>
          <w:lang w:val="en-US" w:eastAsia="zh-CN"/>
        </w:rPr>
        <w:t>末次梢老熟、花前及果实膨大初期各喷一次 0.0 5 % 硼酸 + 0.5 % 氯 化 钙 或 硝 酸 钙+0.02%钼酸铵。</w:t>
      </w:r>
    </w:p>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590" w:lineRule="exact"/>
        <w:ind w:left="0" w:leftChars="0" w:right="0" w:rightChars="0" w:firstLine="640" w:firstLineChars="200"/>
        <w:jc w:val="both"/>
        <w:textAlignment w:val="auto"/>
        <w:rPr>
          <w:rFonts w:hint="eastAsia" w:ascii="楷体_GB2312" w:hAnsi="楷体_GB2312" w:eastAsia="楷体_GB2312" w:cs="楷体_GB2312"/>
          <w:color w:val="auto"/>
          <w:kern w:val="0"/>
          <w:sz w:val="32"/>
          <w:szCs w:val="32"/>
          <w:lang w:val="en-US" w:eastAsia="zh-CN"/>
        </w:rPr>
      </w:pPr>
      <w:r>
        <w:rPr>
          <w:rFonts w:hint="eastAsia" w:ascii="楷体_GB2312" w:hAnsi="楷体_GB2312" w:eastAsia="楷体_GB2312" w:cs="楷体_GB2312"/>
          <w:color w:val="auto"/>
          <w:kern w:val="0"/>
          <w:sz w:val="32"/>
          <w:szCs w:val="32"/>
          <w:lang w:val="en-US" w:eastAsia="zh-CN"/>
        </w:rPr>
        <w:t>（三）采果后促梢和壮梢肥</w:t>
      </w:r>
    </w:p>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590" w:lineRule="exact"/>
        <w:ind w:left="0" w:leftChars="0" w:right="0" w:rightChars="0" w:firstLine="640" w:firstLineChars="200"/>
        <w:jc w:val="both"/>
        <w:textAlignment w:val="auto"/>
        <w:rPr>
          <w:rFonts w:hint="eastAsia" w:ascii="仿宋_GB2312" w:hAnsi="仿宋_GB2312" w:cs="仿宋_GB2312"/>
          <w:color w:val="auto"/>
          <w:kern w:val="0"/>
          <w:sz w:val="32"/>
          <w:szCs w:val="32"/>
          <w:lang w:val="en-US" w:eastAsia="zh-CN"/>
        </w:rPr>
      </w:pPr>
      <w:r>
        <w:rPr>
          <w:rFonts w:hint="eastAsia" w:ascii="仿宋_GB2312" w:hAnsi="仿宋_GB2312" w:cs="仿宋_GB2312"/>
          <w:color w:val="auto"/>
          <w:kern w:val="0"/>
          <w:sz w:val="32"/>
          <w:szCs w:val="32"/>
          <w:lang w:val="en-US" w:eastAsia="zh-CN"/>
        </w:rPr>
        <w:t>采果后，促梢和壮梢肥分3次施下，第一次是在采果后7天内施下，以腐熟有机肥或氨基酸水溶肥+尿素为主；第二、第三次壮梢肥是在每次秋梢老熟后，下次秋梢萌动前施下。肥料一般以速效氮为主，配合施用磷钾肥。</w:t>
      </w:r>
    </w:p>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590" w:lineRule="exact"/>
        <w:ind w:left="0" w:leftChars="0" w:right="0" w:rightChars="0" w:firstLine="640" w:firstLineChars="200"/>
        <w:jc w:val="both"/>
        <w:textAlignment w:val="auto"/>
        <w:rPr>
          <w:rFonts w:hint="eastAsia" w:ascii="楷体_GB2312" w:hAnsi="楷体_GB2312" w:eastAsia="楷体_GB2312" w:cs="楷体_GB2312"/>
          <w:color w:val="auto"/>
          <w:kern w:val="0"/>
          <w:sz w:val="32"/>
          <w:szCs w:val="32"/>
          <w:lang w:val="en-US" w:eastAsia="zh-CN"/>
        </w:rPr>
      </w:pPr>
      <w:r>
        <w:rPr>
          <w:rFonts w:hint="eastAsia" w:ascii="楷体_GB2312" w:hAnsi="楷体_GB2312" w:eastAsia="楷体_GB2312" w:cs="楷体_GB2312"/>
          <w:color w:val="auto"/>
          <w:kern w:val="0"/>
          <w:sz w:val="32"/>
          <w:szCs w:val="32"/>
          <w:lang w:val="en-US" w:eastAsia="zh-CN"/>
        </w:rPr>
        <w:t>（四）花前肥</w:t>
      </w:r>
    </w:p>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590" w:lineRule="exact"/>
        <w:ind w:left="0" w:leftChars="0" w:right="0" w:rightChars="0" w:firstLine="640" w:firstLineChars="200"/>
        <w:jc w:val="both"/>
        <w:textAlignment w:val="auto"/>
        <w:rPr>
          <w:rFonts w:hint="eastAsia" w:ascii="仿宋_GB2312" w:hAnsi="仿宋_GB2312" w:cs="仿宋_GB2312"/>
          <w:color w:val="auto"/>
          <w:kern w:val="0"/>
          <w:sz w:val="32"/>
          <w:szCs w:val="32"/>
          <w:lang w:val="en-US" w:eastAsia="zh-CN"/>
        </w:rPr>
      </w:pPr>
      <w:r>
        <w:rPr>
          <w:rFonts w:hint="eastAsia" w:ascii="仿宋_GB2312" w:hAnsi="仿宋_GB2312" w:cs="仿宋_GB2312"/>
          <w:color w:val="auto"/>
          <w:kern w:val="0"/>
          <w:sz w:val="32"/>
          <w:szCs w:val="32"/>
          <w:lang w:val="en-US" w:eastAsia="zh-CN"/>
        </w:rPr>
        <w:t>在末次秋梢老熟后，即早熟品种（白糖罂、妃子笑等）在立冬后，中晚熟品种（桂味、糯米糍等）在小雪后，重施有机肥肥。施肥量根据树体大小而定，一般挂果50公斤的树，可选其一：（1）30-35公斤鸡粪+6-7公斤花生麸+2.5公斤磷肥+1公斤钾肥与园土4:1混匀后开宽大条沟（深60cm）施下；（2）腐熟有机肥25-40公斤（或氨基酸水溶肥1-2公斤300倍液）淋施+高磷钾复合肥1-2公斤。</w:t>
      </w:r>
    </w:p>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590" w:lineRule="exact"/>
        <w:ind w:left="0" w:leftChars="0" w:right="0" w:rightChars="0" w:firstLine="640" w:firstLineChars="200"/>
        <w:jc w:val="both"/>
        <w:textAlignment w:val="auto"/>
        <w:rPr>
          <w:rFonts w:hint="eastAsia" w:ascii="楷体_GB2312" w:hAnsi="楷体_GB2312" w:eastAsia="楷体_GB2312" w:cs="楷体_GB2312"/>
          <w:color w:val="auto"/>
          <w:kern w:val="0"/>
          <w:sz w:val="32"/>
          <w:szCs w:val="32"/>
          <w:lang w:val="en-US" w:eastAsia="zh-CN"/>
        </w:rPr>
      </w:pPr>
      <w:r>
        <w:rPr>
          <w:rFonts w:hint="eastAsia" w:ascii="楷体_GB2312" w:hAnsi="楷体_GB2312" w:eastAsia="楷体_GB2312" w:cs="楷体_GB2312"/>
          <w:color w:val="auto"/>
          <w:kern w:val="0"/>
          <w:sz w:val="32"/>
          <w:szCs w:val="32"/>
          <w:lang w:val="en-US" w:eastAsia="zh-CN"/>
        </w:rPr>
        <w:t>（五）壮果肥</w:t>
      </w:r>
    </w:p>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590" w:lineRule="exact"/>
        <w:ind w:left="0" w:leftChars="0" w:right="0" w:rightChars="0" w:firstLine="640" w:firstLineChars="200"/>
        <w:jc w:val="both"/>
        <w:textAlignment w:val="auto"/>
        <w:rPr>
          <w:rFonts w:hint="eastAsia" w:ascii="仿宋_GB2312" w:hAnsi="仿宋_GB2312" w:cs="仿宋_GB2312"/>
          <w:color w:val="auto"/>
          <w:kern w:val="0"/>
          <w:sz w:val="32"/>
          <w:szCs w:val="32"/>
          <w:lang w:val="en-US" w:eastAsia="zh-CN"/>
        </w:rPr>
      </w:pPr>
      <w:r>
        <w:rPr>
          <w:rFonts w:hint="eastAsia" w:ascii="仿宋_GB2312" w:hAnsi="仿宋_GB2312" w:cs="仿宋_GB2312"/>
          <w:color w:val="auto"/>
          <w:kern w:val="0"/>
          <w:sz w:val="32"/>
          <w:szCs w:val="32"/>
          <w:lang w:val="en-US" w:eastAsia="zh-CN"/>
        </w:rPr>
        <w:t>壮果肥分两次进行。第一次是在雌花谢后、第二次生理落果前施用，以氨基酸水溶肥+平衡型复合肥为主；第二次是在第三次生理落果后施下，以高钾、中氮、低磷复合肥为主，促进果实膨大和提高果实品质。</w:t>
      </w:r>
    </w:p>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590" w:lineRule="exact"/>
        <w:ind w:left="0" w:leftChars="0" w:right="0" w:rightChars="0" w:firstLine="640" w:firstLineChars="200"/>
        <w:jc w:val="both"/>
        <w:textAlignment w:val="auto"/>
        <w:rPr>
          <w:rFonts w:hint="eastAsia" w:ascii="仿宋_GB2312" w:hAnsi="仿宋_GB2312" w:cs="仿宋_GB2312"/>
          <w:color w:val="auto"/>
          <w:kern w:val="0"/>
          <w:sz w:val="32"/>
          <w:szCs w:val="32"/>
          <w:lang w:val="en-US" w:eastAsia="zh-CN"/>
        </w:rPr>
      </w:pPr>
      <w:r>
        <w:rPr>
          <w:rFonts w:hint="eastAsia" w:ascii="仿宋_GB2312" w:hAnsi="仿宋_GB2312" w:cs="仿宋_GB2312"/>
          <w:color w:val="auto"/>
          <w:kern w:val="0"/>
          <w:sz w:val="32"/>
          <w:szCs w:val="32"/>
          <w:lang w:val="en-US" w:eastAsia="zh-CN"/>
        </w:rPr>
        <w:t>注意：慎重使用保果药剂，在充分了解选用保果药剂主要成份、含量的情况下，先小面积试用安全有效后，方可大面积使用，否则容易造成严重后果。</w:t>
      </w:r>
    </w:p>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590" w:lineRule="exact"/>
        <w:ind w:left="0" w:leftChars="0" w:right="0" w:rightChars="0" w:firstLine="640" w:firstLineChars="200"/>
        <w:jc w:val="both"/>
        <w:textAlignment w:val="auto"/>
        <w:rPr>
          <w:rFonts w:hint="eastAsia" w:ascii="黑体" w:hAnsi="黑体" w:eastAsia="黑体" w:cs="黑体"/>
          <w:color w:val="auto"/>
          <w:kern w:val="0"/>
          <w:sz w:val="32"/>
          <w:szCs w:val="32"/>
          <w:lang w:val="en-US" w:eastAsia="zh-CN"/>
        </w:rPr>
      </w:pPr>
      <w:r>
        <w:rPr>
          <w:rFonts w:hint="eastAsia" w:ascii="黑体" w:hAnsi="黑体" w:eastAsia="黑体" w:cs="黑体"/>
          <w:color w:val="auto"/>
          <w:kern w:val="0"/>
          <w:sz w:val="32"/>
          <w:szCs w:val="32"/>
          <w:lang w:val="en-US" w:eastAsia="zh-CN"/>
        </w:rPr>
        <w:t>十四、采收与分级</w:t>
      </w:r>
    </w:p>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590" w:lineRule="exact"/>
        <w:ind w:left="0" w:leftChars="0" w:right="0" w:rightChars="0" w:firstLine="640" w:firstLineChars="200"/>
        <w:jc w:val="both"/>
        <w:textAlignment w:val="auto"/>
        <w:rPr>
          <w:rFonts w:hint="eastAsia" w:ascii="楷体_GB2312" w:hAnsi="楷体_GB2312" w:eastAsia="楷体_GB2312" w:cs="楷体_GB2312"/>
          <w:color w:val="auto"/>
          <w:kern w:val="0"/>
          <w:sz w:val="32"/>
          <w:szCs w:val="32"/>
          <w:lang w:val="en-US" w:eastAsia="zh-CN"/>
        </w:rPr>
      </w:pPr>
      <w:r>
        <w:rPr>
          <w:rFonts w:hint="eastAsia" w:ascii="楷体_GB2312" w:hAnsi="楷体_GB2312" w:eastAsia="楷体_GB2312" w:cs="楷体_GB2312"/>
          <w:color w:val="auto"/>
          <w:kern w:val="0"/>
          <w:sz w:val="32"/>
          <w:szCs w:val="32"/>
          <w:lang w:val="en-US" w:eastAsia="zh-CN"/>
        </w:rPr>
        <w:t>（一）成熟度要求</w:t>
      </w:r>
    </w:p>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590" w:lineRule="exact"/>
        <w:ind w:left="0" w:leftChars="0" w:right="0" w:rightChars="0" w:firstLine="640" w:firstLineChars="200"/>
        <w:jc w:val="both"/>
        <w:textAlignment w:val="auto"/>
        <w:rPr>
          <w:rFonts w:hint="eastAsia" w:ascii="仿宋_GB2312" w:hAnsi="仿宋_GB2312" w:cs="仿宋_GB2312"/>
          <w:color w:val="auto"/>
          <w:kern w:val="0"/>
          <w:sz w:val="32"/>
          <w:szCs w:val="32"/>
          <w:lang w:val="en-US" w:eastAsia="zh-CN"/>
        </w:rPr>
      </w:pPr>
      <w:r>
        <w:rPr>
          <w:rFonts w:hint="eastAsia" w:ascii="仿宋_GB2312" w:hAnsi="仿宋_GB2312" w:cs="仿宋_GB2312"/>
          <w:color w:val="auto"/>
          <w:kern w:val="0"/>
          <w:sz w:val="32"/>
          <w:szCs w:val="32"/>
          <w:lang w:val="en-US" w:eastAsia="zh-CN"/>
        </w:rPr>
        <w:t>一般荔枝品种要求在果实可溶性固形物（TSS）达18%以上才能采收，可对照不同品种特有风味TSS值区别进行。</w:t>
      </w:r>
    </w:p>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590" w:lineRule="exact"/>
        <w:ind w:left="0" w:leftChars="0" w:right="0" w:rightChars="0" w:firstLine="640" w:firstLineChars="200"/>
        <w:jc w:val="both"/>
        <w:textAlignment w:val="auto"/>
        <w:rPr>
          <w:rFonts w:hint="eastAsia" w:ascii="仿宋_GB2312" w:hAnsi="仿宋_GB2312" w:cs="仿宋_GB2312"/>
          <w:color w:val="auto"/>
          <w:kern w:val="0"/>
          <w:sz w:val="32"/>
          <w:szCs w:val="32"/>
          <w:lang w:val="en-US" w:eastAsia="zh-CN"/>
        </w:rPr>
      </w:pPr>
      <w:r>
        <w:rPr>
          <w:rFonts w:hint="eastAsia" w:ascii="仿宋_GB2312" w:hAnsi="仿宋_GB2312" w:cs="仿宋_GB2312"/>
          <w:color w:val="auto"/>
          <w:kern w:val="0"/>
          <w:sz w:val="32"/>
          <w:szCs w:val="32"/>
          <w:lang w:val="en-US" w:eastAsia="zh-CN"/>
        </w:rPr>
        <w:t>在外观判别上，“白糖罂”“黑叶”成熟度在九成至九成半时采收，即荔枝外果皮全变红，内果皮淡红，此时果肉甜度与风味最佳。</w:t>
      </w:r>
    </w:p>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590" w:lineRule="exact"/>
        <w:ind w:left="0" w:leftChars="0" w:right="0" w:rightChars="0" w:firstLine="640" w:firstLineChars="200"/>
        <w:jc w:val="both"/>
        <w:textAlignment w:val="auto"/>
        <w:rPr>
          <w:rFonts w:hint="eastAsia" w:ascii="仿宋_GB2312" w:hAnsi="仿宋_GB2312" w:cs="仿宋_GB2312"/>
          <w:color w:val="auto"/>
          <w:kern w:val="0"/>
          <w:sz w:val="32"/>
          <w:szCs w:val="32"/>
          <w:lang w:val="en-US" w:eastAsia="zh-CN"/>
        </w:rPr>
      </w:pPr>
      <w:r>
        <w:rPr>
          <w:rFonts w:hint="eastAsia" w:ascii="仿宋_GB2312" w:hAnsi="仿宋_GB2312" w:cs="仿宋_GB2312"/>
          <w:color w:val="auto"/>
          <w:kern w:val="0"/>
          <w:sz w:val="32"/>
          <w:szCs w:val="32"/>
          <w:lang w:val="en-US" w:eastAsia="zh-CN"/>
        </w:rPr>
        <w:t>“妃子笑”“翡脆”成熟度在八成至八成半时采收，即荔枝外果皮1／3</w:t>
      </w:r>
      <w:r>
        <w:rPr>
          <w:rFonts w:hint="eastAsia" w:ascii="仿宋_GB2312" w:hAnsi="仿宋_GB2312" w:cs="仿宋_GB2312"/>
          <w:color w:val="auto"/>
          <w:kern w:val="0"/>
          <w:sz w:val="32"/>
          <w:szCs w:val="32"/>
          <w:lang w:val="en" w:eastAsia="zh-CN"/>
        </w:rPr>
        <w:t>-</w:t>
      </w:r>
      <w:r>
        <w:rPr>
          <w:rFonts w:hint="eastAsia" w:ascii="仿宋_GB2312" w:hAnsi="仿宋_GB2312" w:cs="仿宋_GB2312"/>
          <w:color w:val="auto"/>
          <w:kern w:val="0"/>
          <w:sz w:val="32"/>
          <w:szCs w:val="32"/>
          <w:lang w:val="en-US" w:eastAsia="zh-CN"/>
        </w:rPr>
        <w:t>1／2变红，底色黄肚，内果皮仍保持白色，此时果肉甜中略带微酸，风味最佳。</w:t>
      </w:r>
    </w:p>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590" w:lineRule="exact"/>
        <w:ind w:left="0" w:leftChars="0" w:right="0" w:rightChars="0" w:firstLine="640" w:firstLineChars="200"/>
        <w:jc w:val="both"/>
        <w:textAlignment w:val="auto"/>
        <w:rPr>
          <w:rFonts w:hint="eastAsia" w:ascii="仿宋_GB2312" w:hAnsi="仿宋_GB2312" w:cs="仿宋_GB2312"/>
          <w:color w:val="auto"/>
          <w:kern w:val="0"/>
          <w:sz w:val="32"/>
          <w:szCs w:val="32"/>
          <w:lang w:val="en-US" w:eastAsia="zh-CN"/>
        </w:rPr>
      </w:pPr>
      <w:r>
        <w:rPr>
          <w:rFonts w:hint="eastAsia" w:ascii="仿宋_GB2312" w:hAnsi="仿宋_GB2312" w:cs="仿宋_GB2312"/>
          <w:color w:val="auto"/>
          <w:kern w:val="0"/>
          <w:sz w:val="32"/>
          <w:szCs w:val="32"/>
          <w:lang w:val="en-US" w:eastAsia="zh-CN"/>
        </w:rPr>
        <w:t>“双肩玉荷包”“桂味”“糯米糍”“怀枝”“挂绿”“御金球”“北园绿”“观音绿”“塘厦红”“冰荔”“仙进奉”“井岗红糯”“岭丰糯”“凤山红灯笼”等成熟度在八成半至九成时开始采收，即荔枝外果皮全红，内果皮仍保持白色，此时果肉甜中略带微酸，香味浓郁，风味最佳。</w:t>
      </w:r>
    </w:p>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590" w:lineRule="exact"/>
        <w:ind w:left="0" w:leftChars="0" w:right="0" w:rightChars="0" w:firstLine="640" w:firstLineChars="200"/>
        <w:jc w:val="both"/>
        <w:textAlignment w:val="auto"/>
        <w:rPr>
          <w:rFonts w:hint="eastAsia" w:ascii="楷体_GB2312" w:hAnsi="楷体_GB2312" w:eastAsia="楷体_GB2312" w:cs="楷体_GB2312"/>
          <w:color w:val="auto"/>
          <w:kern w:val="0"/>
          <w:sz w:val="32"/>
          <w:szCs w:val="32"/>
          <w:lang w:val="en-US" w:eastAsia="zh-CN"/>
        </w:rPr>
      </w:pPr>
      <w:r>
        <w:rPr>
          <w:rFonts w:hint="eastAsia" w:ascii="楷体_GB2312" w:hAnsi="楷体_GB2312" w:eastAsia="楷体_GB2312" w:cs="楷体_GB2312"/>
          <w:color w:val="auto"/>
          <w:kern w:val="0"/>
          <w:sz w:val="32"/>
          <w:szCs w:val="32"/>
          <w:lang w:val="en-US" w:eastAsia="zh-CN"/>
        </w:rPr>
        <w:t xml:space="preserve">（二）采收时间 </w:t>
      </w:r>
    </w:p>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590" w:lineRule="exact"/>
        <w:ind w:left="0" w:leftChars="0" w:right="0" w:rightChars="0" w:firstLine="640" w:firstLineChars="200"/>
        <w:jc w:val="both"/>
        <w:textAlignment w:val="auto"/>
        <w:rPr>
          <w:rFonts w:hint="eastAsia" w:ascii="仿宋_GB2312" w:hAnsi="仿宋_GB2312" w:cs="仿宋_GB2312"/>
          <w:color w:val="auto"/>
          <w:kern w:val="0"/>
          <w:sz w:val="32"/>
          <w:szCs w:val="32"/>
          <w:lang w:val="en-US" w:eastAsia="zh-CN"/>
        </w:rPr>
      </w:pPr>
      <w:r>
        <w:rPr>
          <w:rFonts w:hint="eastAsia" w:ascii="仿宋_GB2312" w:hAnsi="仿宋_GB2312" w:cs="仿宋_GB2312"/>
          <w:color w:val="auto"/>
          <w:kern w:val="0"/>
          <w:sz w:val="32"/>
          <w:szCs w:val="32"/>
          <w:lang w:val="en-US" w:eastAsia="zh-CN"/>
        </w:rPr>
        <w:t>荔枝采收要在阴天或晴天上午10时前，下午4点之后采收为宜。雨天采收包装前需要晾干果实。</w:t>
      </w:r>
    </w:p>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590" w:lineRule="exact"/>
        <w:ind w:left="0" w:leftChars="0" w:right="0" w:rightChars="0" w:firstLine="640" w:firstLineChars="200"/>
        <w:jc w:val="both"/>
        <w:textAlignment w:val="auto"/>
        <w:rPr>
          <w:rFonts w:hint="eastAsia" w:ascii="楷体_GB2312" w:hAnsi="楷体_GB2312" w:eastAsia="楷体_GB2312" w:cs="楷体_GB2312"/>
          <w:color w:val="auto"/>
          <w:kern w:val="0"/>
          <w:sz w:val="32"/>
          <w:szCs w:val="32"/>
          <w:lang w:val="en-US" w:eastAsia="zh-CN"/>
        </w:rPr>
      </w:pPr>
      <w:r>
        <w:rPr>
          <w:rFonts w:hint="eastAsia" w:ascii="楷体_GB2312" w:hAnsi="楷体_GB2312" w:eastAsia="楷体_GB2312" w:cs="楷体_GB2312"/>
          <w:color w:val="auto"/>
          <w:kern w:val="0"/>
          <w:sz w:val="32"/>
          <w:szCs w:val="32"/>
          <w:lang w:val="en-US" w:eastAsia="zh-CN"/>
        </w:rPr>
        <w:t>（三）采收方法</w:t>
      </w:r>
    </w:p>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590" w:lineRule="exact"/>
        <w:ind w:left="0" w:leftChars="0" w:right="0" w:rightChars="0" w:firstLine="640" w:firstLineChars="200"/>
        <w:jc w:val="both"/>
        <w:textAlignment w:val="auto"/>
        <w:rPr>
          <w:rFonts w:hint="eastAsia" w:ascii="仿宋_GB2312" w:hAnsi="仿宋_GB2312" w:cs="仿宋_GB2312"/>
          <w:color w:val="auto"/>
          <w:kern w:val="0"/>
          <w:sz w:val="32"/>
          <w:szCs w:val="32"/>
          <w:lang w:val="en-US" w:eastAsia="zh-CN"/>
        </w:rPr>
      </w:pPr>
      <w:r>
        <w:rPr>
          <w:rFonts w:hint="eastAsia" w:ascii="仿宋_GB2312" w:hAnsi="仿宋_GB2312" w:cs="仿宋_GB2312"/>
          <w:color w:val="auto"/>
          <w:kern w:val="0"/>
          <w:sz w:val="32"/>
          <w:szCs w:val="32"/>
          <w:lang w:val="en-US" w:eastAsia="zh-CN"/>
        </w:rPr>
        <w:t>采摘时用采果剪在龙头桠杈以下l cm处剪断，采收搬运时要轻采轻放轻运．避免机械伤。采后果实应避免日晒雨淋。</w:t>
      </w:r>
    </w:p>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590" w:lineRule="exact"/>
        <w:ind w:left="0" w:leftChars="0" w:right="0" w:rightChars="0" w:firstLine="640" w:firstLineChars="200"/>
        <w:jc w:val="both"/>
        <w:textAlignment w:val="auto"/>
        <w:rPr>
          <w:rFonts w:hint="eastAsia" w:ascii="楷体_GB2312" w:hAnsi="楷体_GB2312" w:eastAsia="楷体_GB2312" w:cs="楷体_GB2312"/>
          <w:color w:val="auto"/>
          <w:kern w:val="0"/>
          <w:sz w:val="32"/>
          <w:szCs w:val="32"/>
          <w:lang w:val="en-US" w:eastAsia="zh-CN"/>
        </w:rPr>
      </w:pPr>
      <w:r>
        <w:rPr>
          <w:rFonts w:hint="eastAsia" w:ascii="楷体_GB2312" w:hAnsi="楷体_GB2312" w:eastAsia="楷体_GB2312" w:cs="楷体_GB2312"/>
          <w:color w:val="auto"/>
          <w:kern w:val="0"/>
          <w:sz w:val="32"/>
          <w:szCs w:val="32"/>
          <w:lang w:val="en-US" w:eastAsia="zh-CN"/>
        </w:rPr>
        <w:t xml:space="preserve">（四）果穗处理 </w:t>
      </w:r>
    </w:p>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590" w:lineRule="exact"/>
        <w:ind w:left="0" w:leftChars="0" w:right="0" w:rightChars="0" w:firstLine="640" w:firstLineChars="200"/>
        <w:jc w:val="both"/>
        <w:textAlignment w:val="auto"/>
        <w:rPr>
          <w:rFonts w:hint="eastAsia" w:ascii="仿宋_GB2312" w:hAnsi="仿宋_GB2312" w:cs="仿宋_GB2312"/>
          <w:color w:val="auto"/>
          <w:kern w:val="0"/>
          <w:sz w:val="32"/>
          <w:szCs w:val="32"/>
          <w:lang w:val="en-US" w:eastAsia="zh-CN"/>
        </w:rPr>
      </w:pPr>
      <w:r>
        <w:rPr>
          <w:rFonts w:hint="eastAsia" w:ascii="仿宋_GB2312" w:hAnsi="仿宋_GB2312" w:cs="仿宋_GB2312"/>
          <w:color w:val="auto"/>
          <w:kern w:val="0"/>
          <w:sz w:val="32"/>
          <w:szCs w:val="32"/>
          <w:lang w:val="en-US" w:eastAsia="zh-CN"/>
        </w:rPr>
        <w:t>荔枝采收后，如供应国内市场．一般以软枝为主，甚至少许叶片。如果供应电商、超级市场或出口，则采用单果方式。</w:t>
      </w:r>
    </w:p>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590" w:lineRule="exact"/>
        <w:ind w:left="0" w:leftChars="0" w:right="0" w:rightChars="0" w:firstLine="640" w:firstLineChars="200"/>
        <w:jc w:val="both"/>
        <w:textAlignment w:val="auto"/>
        <w:rPr>
          <w:rFonts w:hint="eastAsia" w:ascii="楷体_GB2312" w:hAnsi="楷体_GB2312" w:eastAsia="楷体_GB2312" w:cs="楷体_GB2312"/>
          <w:color w:val="auto"/>
          <w:kern w:val="0"/>
          <w:sz w:val="32"/>
          <w:szCs w:val="32"/>
          <w:lang w:val="en-US" w:eastAsia="zh-CN"/>
        </w:rPr>
      </w:pPr>
      <w:r>
        <w:rPr>
          <w:rFonts w:hint="eastAsia" w:ascii="楷体_GB2312" w:hAnsi="楷体_GB2312" w:eastAsia="楷体_GB2312" w:cs="楷体_GB2312"/>
          <w:color w:val="auto"/>
          <w:kern w:val="0"/>
          <w:sz w:val="32"/>
          <w:szCs w:val="32"/>
          <w:lang w:val="en-US" w:eastAsia="zh-CN"/>
        </w:rPr>
        <w:t xml:space="preserve">（五）选果 </w:t>
      </w:r>
    </w:p>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590" w:lineRule="exact"/>
        <w:ind w:left="0" w:leftChars="0" w:right="0" w:rightChars="0" w:firstLine="640" w:firstLineChars="200"/>
        <w:jc w:val="both"/>
        <w:textAlignment w:val="auto"/>
        <w:rPr>
          <w:rFonts w:hint="eastAsia" w:ascii="仿宋_GB2312" w:hAnsi="仿宋_GB2312" w:cs="仿宋_GB2312"/>
          <w:color w:val="auto"/>
          <w:kern w:val="0"/>
          <w:sz w:val="32"/>
          <w:szCs w:val="32"/>
          <w:lang w:val="en-US" w:eastAsia="zh-CN"/>
        </w:rPr>
      </w:pPr>
      <w:r>
        <w:rPr>
          <w:rFonts w:hint="eastAsia" w:ascii="仿宋_GB2312" w:hAnsi="仿宋_GB2312" w:cs="仿宋_GB2312"/>
          <w:color w:val="auto"/>
          <w:kern w:val="0"/>
          <w:sz w:val="32"/>
          <w:szCs w:val="32"/>
          <w:lang w:val="en-US" w:eastAsia="zh-CN"/>
        </w:rPr>
        <w:t>采后挑选，剔除烂果、裂果、病虫果及褐变果．选择无病虫害、果皮无褐色斑点和生长正常的果实作贮运用。</w:t>
      </w:r>
    </w:p>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590" w:lineRule="exact"/>
        <w:ind w:left="0" w:leftChars="0" w:right="0" w:rightChars="0" w:firstLine="640" w:firstLineChars="200"/>
        <w:jc w:val="both"/>
        <w:textAlignment w:val="auto"/>
        <w:rPr>
          <w:rFonts w:hint="eastAsia" w:ascii="黑体" w:hAnsi="黑体" w:eastAsia="黑体" w:cs="黑体"/>
          <w:color w:val="auto"/>
          <w:kern w:val="0"/>
          <w:sz w:val="32"/>
          <w:szCs w:val="32"/>
          <w:lang w:val="en-US" w:eastAsia="zh-CN"/>
        </w:rPr>
      </w:pPr>
      <w:r>
        <w:rPr>
          <w:rFonts w:hint="eastAsia" w:ascii="黑体" w:hAnsi="黑体" w:eastAsia="黑体" w:cs="黑体"/>
          <w:color w:val="auto"/>
          <w:kern w:val="0"/>
          <w:sz w:val="32"/>
          <w:szCs w:val="32"/>
          <w:lang w:val="en-US" w:eastAsia="zh-CN"/>
        </w:rPr>
        <w:t>十五、保鲜贮运</w:t>
      </w:r>
    </w:p>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590" w:lineRule="exact"/>
        <w:ind w:left="0" w:leftChars="0" w:right="0" w:rightChars="0" w:firstLine="640" w:firstLineChars="200"/>
        <w:jc w:val="both"/>
        <w:textAlignment w:val="auto"/>
        <w:rPr>
          <w:rFonts w:hint="eastAsia" w:ascii="楷体_GB2312" w:hAnsi="楷体_GB2312" w:eastAsia="楷体_GB2312" w:cs="楷体_GB2312"/>
          <w:color w:val="auto"/>
          <w:kern w:val="0"/>
          <w:sz w:val="32"/>
          <w:szCs w:val="32"/>
          <w:lang w:val="en-US" w:eastAsia="zh-CN"/>
        </w:rPr>
      </w:pPr>
      <w:r>
        <w:rPr>
          <w:rFonts w:hint="eastAsia" w:ascii="楷体_GB2312" w:hAnsi="楷体_GB2312" w:eastAsia="楷体_GB2312" w:cs="楷体_GB2312"/>
          <w:color w:val="auto"/>
          <w:kern w:val="0"/>
          <w:sz w:val="32"/>
          <w:szCs w:val="32"/>
          <w:lang w:val="en-US" w:eastAsia="zh-CN"/>
        </w:rPr>
        <w:t>（一）保鲜处理</w:t>
      </w:r>
    </w:p>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590" w:lineRule="exact"/>
        <w:ind w:left="0" w:leftChars="0" w:right="0" w:rightChars="0" w:firstLine="640" w:firstLineChars="200"/>
        <w:jc w:val="both"/>
        <w:textAlignment w:val="auto"/>
        <w:rPr>
          <w:rFonts w:hint="eastAsia" w:ascii="仿宋_GB2312" w:hAnsi="仿宋_GB2312" w:cs="仿宋_GB2312"/>
          <w:color w:val="auto"/>
          <w:kern w:val="0"/>
          <w:sz w:val="32"/>
          <w:szCs w:val="32"/>
          <w:lang w:val="en-US" w:eastAsia="zh-CN"/>
        </w:rPr>
      </w:pPr>
      <w:r>
        <w:rPr>
          <w:rFonts w:hint="eastAsia" w:ascii="仿宋_GB2312" w:hAnsi="仿宋_GB2312" w:cs="仿宋_GB2312"/>
          <w:color w:val="auto"/>
          <w:kern w:val="0"/>
          <w:sz w:val="32"/>
          <w:szCs w:val="32"/>
          <w:lang w:val="en-US" w:eastAsia="zh-CN"/>
        </w:rPr>
        <w:t>预冷，果实采后应尽快预冷，以消除果实的田间热。冷库预冷温度为5-8℃。包装，包装采用联盟统一包装。根据不同的市场要求，包装形式可用纸箱、礼品盒，内衬低密度聚乙烯袋包装(厚0.03</w:t>
      </w:r>
      <w:r>
        <w:rPr>
          <w:rFonts w:hint="eastAsia" w:ascii="仿宋_GB2312" w:hAnsi="仿宋_GB2312" w:cs="仿宋_GB2312"/>
          <w:color w:val="auto"/>
          <w:kern w:val="0"/>
          <w:sz w:val="32"/>
          <w:szCs w:val="32"/>
          <w:lang w:val="en" w:eastAsia="zh-CN"/>
        </w:rPr>
        <w:t>-</w:t>
      </w:r>
      <w:r>
        <w:rPr>
          <w:rFonts w:hint="eastAsia" w:ascii="仿宋_GB2312" w:hAnsi="仿宋_GB2312" w:cs="仿宋_GB2312"/>
          <w:color w:val="auto"/>
          <w:kern w:val="0"/>
          <w:sz w:val="32"/>
          <w:szCs w:val="32"/>
          <w:lang w:val="en-US" w:eastAsia="zh-CN"/>
        </w:rPr>
        <w:t>0.04 mm)．可装2.5</w:t>
      </w:r>
      <w:r>
        <w:rPr>
          <w:rFonts w:hint="eastAsia" w:ascii="仿宋_GB2312" w:hAnsi="仿宋_GB2312" w:cs="仿宋_GB2312"/>
          <w:color w:val="auto"/>
          <w:kern w:val="0"/>
          <w:sz w:val="32"/>
          <w:szCs w:val="32"/>
          <w:lang w:val="en" w:eastAsia="zh-CN"/>
        </w:rPr>
        <w:t>-</w:t>
      </w:r>
      <w:r>
        <w:rPr>
          <w:rFonts w:hint="eastAsia" w:ascii="仿宋_GB2312" w:hAnsi="仿宋_GB2312" w:cs="仿宋_GB2312"/>
          <w:color w:val="auto"/>
          <w:kern w:val="0"/>
          <w:sz w:val="32"/>
          <w:szCs w:val="32"/>
          <w:lang w:val="en-US" w:eastAsia="zh-CN"/>
        </w:rPr>
        <w:t>5 kg；也可采用塑料箱,内村低密度聚乙烯袋(厚0.03</w:t>
      </w:r>
      <w:r>
        <w:rPr>
          <w:rFonts w:hint="eastAsia" w:ascii="仿宋_GB2312" w:hAnsi="仿宋_GB2312" w:cs="仿宋_GB2312"/>
          <w:color w:val="auto"/>
          <w:kern w:val="0"/>
          <w:sz w:val="32"/>
          <w:szCs w:val="32"/>
          <w:lang w:val="en" w:eastAsia="zh-CN"/>
        </w:rPr>
        <w:t>-</w:t>
      </w:r>
      <w:r>
        <w:rPr>
          <w:rFonts w:hint="eastAsia" w:ascii="仿宋_GB2312" w:hAnsi="仿宋_GB2312" w:cs="仿宋_GB2312"/>
          <w:color w:val="auto"/>
          <w:kern w:val="0"/>
          <w:sz w:val="32"/>
          <w:szCs w:val="32"/>
          <w:lang w:val="en-US" w:eastAsia="zh-CN"/>
        </w:rPr>
        <w:t>0.04 mm)，可装2.5</w:t>
      </w:r>
      <w:r>
        <w:rPr>
          <w:rFonts w:hint="eastAsia" w:ascii="仿宋_GB2312" w:hAnsi="仿宋_GB2312" w:cs="仿宋_GB2312"/>
          <w:color w:val="auto"/>
          <w:kern w:val="0"/>
          <w:sz w:val="32"/>
          <w:szCs w:val="32"/>
          <w:lang w:val="en" w:eastAsia="zh-CN"/>
        </w:rPr>
        <w:t>-</w:t>
      </w:r>
      <w:r>
        <w:rPr>
          <w:rFonts w:hint="eastAsia" w:ascii="仿宋_GB2312" w:hAnsi="仿宋_GB2312" w:cs="仿宋_GB2312"/>
          <w:color w:val="auto"/>
          <w:kern w:val="0"/>
          <w:sz w:val="32"/>
          <w:szCs w:val="32"/>
          <w:lang w:val="en-US" w:eastAsia="zh-CN"/>
        </w:rPr>
        <w:t>10 kg。进入超市的包装可采用托盘小包装，再用聚醋酸--乙烯保鲜膜(EVA)包封。</w:t>
      </w:r>
    </w:p>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590" w:lineRule="exact"/>
        <w:ind w:left="0" w:leftChars="0" w:right="0" w:rightChars="0" w:firstLine="640" w:firstLineChars="200"/>
        <w:jc w:val="both"/>
        <w:textAlignment w:val="auto"/>
        <w:rPr>
          <w:rFonts w:hint="eastAsia" w:ascii="楷体_GB2312" w:hAnsi="楷体_GB2312" w:eastAsia="楷体_GB2312" w:cs="楷体_GB2312"/>
          <w:color w:val="auto"/>
          <w:kern w:val="0"/>
          <w:sz w:val="32"/>
          <w:szCs w:val="32"/>
          <w:lang w:val="en-US" w:eastAsia="zh-CN"/>
        </w:rPr>
      </w:pPr>
      <w:r>
        <w:rPr>
          <w:rFonts w:hint="eastAsia" w:ascii="楷体_GB2312" w:hAnsi="楷体_GB2312" w:eastAsia="楷体_GB2312" w:cs="楷体_GB2312"/>
          <w:color w:val="auto"/>
          <w:kern w:val="0"/>
          <w:sz w:val="32"/>
          <w:szCs w:val="32"/>
          <w:lang w:val="en-US" w:eastAsia="zh-CN"/>
        </w:rPr>
        <w:t>（二）贮运</w:t>
      </w:r>
    </w:p>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590" w:lineRule="exact"/>
        <w:ind w:left="0" w:leftChars="0" w:right="0" w:rightChars="0" w:firstLine="640" w:firstLineChars="200"/>
        <w:jc w:val="both"/>
        <w:textAlignment w:val="auto"/>
        <w:rPr>
          <w:rFonts w:hint="eastAsia" w:ascii="仿宋_GB2312" w:hAnsi="仿宋_GB2312" w:cs="仿宋_GB2312"/>
          <w:color w:val="auto"/>
          <w:kern w:val="0"/>
          <w:sz w:val="32"/>
          <w:szCs w:val="32"/>
          <w:lang w:val="en-US" w:eastAsia="zh-CN"/>
        </w:rPr>
      </w:pPr>
      <w:r>
        <w:rPr>
          <w:rFonts w:hint="eastAsia" w:ascii="仿宋_GB2312" w:hAnsi="仿宋_GB2312" w:cs="仿宋_GB2312"/>
          <w:color w:val="auto"/>
          <w:kern w:val="0"/>
          <w:sz w:val="32"/>
          <w:szCs w:val="32"/>
          <w:lang w:val="en-US" w:eastAsia="zh-CN"/>
        </w:rPr>
        <w:t>一般采用常温贮运和低温贮运两种。常温贮运一般只适用于短途短时间运输,如从果园或收购点运到加工厂,或者是运到临近市场，时间不超过1天；低温贮运即利用有制冷能力的冷藏车、冷藏集装箱等运输，储运环境为5℃以下。</w:t>
      </w:r>
    </w:p>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590" w:lineRule="exact"/>
        <w:ind w:left="0" w:leftChars="0" w:right="0" w:rightChars="0" w:firstLine="640" w:firstLineChars="200"/>
        <w:jc w:val="both"/>
        <w:textAlignment w:val="auto"/>
        <w:rPr>
          <w:rFonts w:hint="eastAsia" w:ascii="仿宋_GB2312" w:hAnsi="仿宋_GB2312" w:cs="仿宋_GB2312"/>
          <w:color w:val="auto"/>
          <w:kern w:val="0"/>
          <w:sz w:val="32"/>
          <w:szCs w:val="32"/>
          <w:lang w:val="en-US" w:eastAsia="zh-CN"/>
        </w:rPr>
      </w:pPr>
    </w:p>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59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Cs/>
          <w:color w:val="auto"/>
          <w:kern w:val="0"/>
          <w:sz w:val="44"/>
          <w:szCs w:val="44"/>
          <w:lang w:val="en-US" w:eastAsia="zh-CN"/>
        </w:rPr>
      </w:pPr>
      <w:bookmarkStart w:id="100" w:name="_Toc16758"/>
      <w:r>
        <w:rPr>
          <w:rFonts w:hint="eastAsia" w:ascii="仿宋_GB2312" w:hAnsi="仿宋_GB2312" w:cs="仿宋_GB2312"/>
          <w:color w:val="auto"/>
          <w:kern w:val="0"/>
          <w:sz w:val="32"/>
          <w:szCs w:val="32"/>
          <w:lang w:val="en-US" w:eastAsia="zh-CN"/>
        </w:rPr>
        <w:br w:type="page"/>
      </w:r>
      <w:bookmarkStart w:id="101" w:name="_Toc5040"/>
      <w:bookmarkStart w:id="102" w:name="_Toc715"/>
      <w:bookmarkStart w:id="103" w:name="_Toc16572"/>
      <w:bookmarkStart w:id="104" w:name="_Toc5240"/>
      <w:bookmarkStart w:id="105" w:name="_Toc14004"/>
      <w:bookmarkStart w:id="106" w:name="_Toc21938"/>
      <w:bookmarkStart w:id="107" w:name="_Toc8988"/>
      <w:bookmarkStart w:id="108" w:name="_Toc11679"/>
      <w:r>
        <w:rPr>
          <w:rStyle w:val="10"/>
          <w:rFonts w:hint="eastAsia" w:ascii="方正小标宋简体" w:hAnsi="方正小标宋简体" w:eastAsia="方正小标宋简体" w:cs="方正小标宋简体"/>
          <w:b w:val="0"/>
          <w:bCs/>
          <w:color w:val="auto"/>
          <w:kern w:val="0"/>
          <w:sz w:val="44"/>
          <w:szCs w:val="44"/>
          <w:lang w:val="en-US" w:eastAsia="zh-CN" w:bidi="ar-SA"/>
        </w:rPr>
        <w:t>香蕉</w:t>
      </w:r>
      <w:bookmarkEnd w:id="100"/>
      <w:r>
        <w:rPr>
          <w:rStyle w:val="10"/>
          <w:rFonts w:hint="eastAsia" w:ascii="方正小标宋简体" w:hAnsi="方正小标宋简体" w:eastAsia="方正小标宋简体" w:cs="方正小标宋简体"/>
          <w:b w:val="0"/>
          <w:bCs/>
          <w:color w:val="auto"/>
          <w:kern w:val="0"/>
          <w:sz w:val="44"/>
          <w:szCs w:val="44"/>
          <w:lang w:val="en-US" w:eastAsia="zh-CN" w:bidi="ar-SA"/>
        </w:rPr>
        <w:t>春季生产技术指导意见</w:t>
      </w:r>
      <w:bookmarkEnd w:id="101"/>
      <w:bookmarkEnd w:id="102"/>
      <w:bookmarkEnd w:id="103"/>
      <w:bookmarkEnd w:id="104"/>
      <w:bookmarkEnd w:id="105"/>
      <w:bookmarkEnd w:id="106"/>
      <w:bookmarkEnd w:id="107"/>
      <w:bookmarkEnd w:id="108"/>
    </w:p>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590" w:lineRule="exact"/>
        <w:ind w:left="0" w:leftChars="0" w:right="0" w:rightChars="0" w:firstLine="640" w:firstLineChars="200"/>
        <w:jc w:val="both"/>
        <w:textAlignment w:val="auto"/>
        <w:rPr>
          <w:rFonts w:hint="eastAsia" w:ascii="仿宋_GB2312" w:hAnsi="仿宋_GB2312" w:eastAsia="仿宋_GB2312" w:cs="仿宋_GB2312"/>
          <w:color w:val="auto"/>
          <w:kern w:val="0"/>
          <w:sz w:val="32"/>
          <w:szCs w:val="32"/>
          <w:lang w:val="en-US" w:eastAsia="zh-CN"/>
        </w:rPr>
      </w:pPr>
    </w:p>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590" w:lineRule="exact"/>
        <w:ind w:left="0" w:leftChars="0" w:right="0" w:rightChars="0" w:firstLine="640" w:firstLineChars="200"/>
        <w:jc w:val="both"/>
        <w:textAlignment w:val="auto"/>
        <w:rPr>
          <w:rFonts w:hint="eastAsia" w:ascii="黑体" w:hAnsi="黑体" w:eastAsia="黑体" w:cs="黑体"/>
          <w:color w:val="auto"/>
          <w:kern w:val="0"/>
          <w:sz w:val="32"/>
          <w:szCs w:val="32"/>
          <w:lang w:val="en-US" w:eastAsia="zh-CN"/>
        </w:rPr>
      </w:pPr>
      <w:r>
        <w:rPr>
          <w:rFonts w:hint="eastAsia" w:ascii="黑体" w:hAnsi="黑体" w:eastAsia="黑体" w:cs="黑体"/>
          <w:color w:val="auto"/>
          <w:kern w:val="0"/>
          <w:sz w:val="32"/>
          <w:szCs w:val="32"/>
          <w:lang w:val="en-US" w:eastAsia="zh-CN"/>
        </w:rPr>
        <w:t>一、香蕉定植前准备（1-2月份）</w:t>
      </w:r>
    </w:p>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590" w:lineRule="exact"/>
        <w:ind w:left="0" w:leftChars="0" w:right="0" w:rightChars="0" w:firstLine="640" w:firstLineChars="200"/>
        <w:jc w:val="both"/>
        <w:textAlignment w:val="auto"/>
        <w:rPr>
          <w:rFonts w:hint="eastAsia" w:ascii="仿宋_GB2312" w:hAnsi="仿宋_GB2312" w:cs="仿宋_GB2312"/>
          <w:color w:val="auto"/>
          <w:kern w:val="0"/>
          <w:sz w:val="32"/>
          <w:szCs w:val="32"/>
          <w:lang w:val="en-US" w:eastAsia="zh-CN"/>
        </w:rPr>
      </w:pPr>
      <w:r>
        <w:rPr>
          <w:rFonts w:hint="eastAsia" w:ascii="仿宋_GB2312" w:hAnsi="仿宋_GB2312" w:cs="仿宋_GB2312"/>
          <w:color w:val="auto"/>
          <w:kern w:val="0"/>
          <w:sz w:val="32"/>
          <w:szCs w:val="32"/>
          <w:lang w:val="en-US" w:eastAsia="zh-CN"/>
        </w:rPr>
        <w:t>1.将前作的茎干残体清除，然后深犁翻晒。平地种植香蕉应深耕30厘米以上，晒白底土。</w:t>
      </w:r>
    </w:p>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590" w:lineRule="exact"/>
        <w:ind w:left="0" w:leftChars="0" w:right="0" w:rightChars="0" w:firstLine="640" w:firstLineChars="200"/>
        <w:jc w:val="both"/>
        <w:textAlignment w:val="auto"/>
        <w:rPr>
          <w:rFonts w:hint="eastAsia" w:ascii="仿宋_GB2312" w:hAnsi="仿宋_GB2312" w:cs="仿宋_GB2312"/>
          <w:color w:val="auto"/>
          <w:kern w:val="0"/>
          <w:sz w:val="32"/>
          <w:szCs w:val="32"/>
          <w:lang w:val="en-US" w:eastAsia="zh-CN"/>
        </w:rPr>
      </w:pPr>
      <w:r>
        <w:rPr>
          <w:rFonts w:hint="eastAsia" w:ascii="仿宋_GB2312" w:hAnsi="仿宋_GB2312" w:cs="仿宋_GB2312"/>
          <w:color w:val="auto"/>
          <w:kern w:val="0"/>
          <w:sz w:val="32"/>
          <w:szCs w:val="32"/>
          <w:lang w:val="en-US" w:eastAsia="zh-CN"/>
        </w:rPr>
        <w:t>2.采用高畦深沟双行种植，平地畦面宽2</w:t>
      </w:r>
      <w:r>
        <w:rPr>
          <w:rFonts w:hint="eastAsia" w:ascii="仿宋_GB2312" w:hAnsi="仿宋_GB2312" w:cs="仿宋_GB2312"/>
          <w:color w:val="auto"/>
          <w:kern w:val="0"/>
          <w:sz w:val="32"/>
          <w:szCs w:val="32"/>
          <w:lang w:val="en" w:eastAsia="zh-CN"/>
        </w:rPr>
        <w:t>-</w:t>
      </w:r>
      <w:r>
        <w:rPr>
          <w:rFonts w:hint="eastAsia" w:ascii="仿宋_GB2312" w:hAnsi="仿宋_GB2312" w:cs="仿宋_GB2312"/>
          <w:color w:val="auto"/>
          <w:kern w:val="0"/>
          <w:sz w:val="32"/>
          <w:szCs w:val="32"/>
          <w:lang w:val="en-US" w:eastAsia="zh-CN"/>
        </w:rPr>
        <w:t>2.2米，畦沟面宽0.8</w:t>
      </w:r>
      <w:r>
        <w:rPr>
          <w:rFonts w:hint="eastAsia" w:ascii="仿宋_GB2312" w:hAnsi="仿宋_GB2312" w:cs="仿宋_GB2312"/>
          <w:color w:val="auto"/>
          <w:kern w:val="0"/>
          <w:sz w:val="32"/>
          <w:szCs w:val="32"/>
          <w:lang w:val="en" w:eastAsia="zh-CN"/>
        </w:rPr>
        <w:t>-</w:t>
      </w:r>
      <w:r>
        <w:rPr>
          <w:rFonts w:hint="eastAsia" w:ascii="仿宋_GB2312" w:hAnsi="仿宋_GB2312" w:cs="仿宋_GB2312"/>
          <w:color w:val="auto"/>
          <w:kern w:val="0"/>
          <w:sz w:val="32"/>
          <w:szCs w:val="32"/>
          <w:lang w:val="en-US" w:eastAsia="zh-CN"/>
        </w:rPr>
        <w:t>1米、深0.8</w:t>
      </w:r>
      <w:r>
        <w:rPr>
          <w:rFonts w:hint="eastAsia" w:ascii="仿宋_GB2312" w:hAnsi="仿宋_GB2312" w:cs="仿宋_GB2312"/>
          <w:color w:val="auto"/>
          <w:kern w:val="0"/>
          <w:sz w:val="32"/>
          <w:szCs w:val="32"/>
          <w:lang w:val="en" w:eastAsia="zh-CN"/>
        </w:rPr>
        <w:t>-</w:t>
      </w:r>
      <w:r>
        <w:rPr>
          <w:rFonts w:hint="eastAsia" w:ascii="仿宋_GB2312" w:hAnsi="仿宋_GB2312" w:cs="仿宋_GB2312"/>
          <w:color w:val="auto"/>
          <w:kern w:val="0"/>
          <w:sz w:val="32"/>
          <w:szCs w:val="32"/>
          <w:lang w:val="en-US" w:eastAsia="zh-CN"/>
        </w:rPr>
        <w:t>1米，畦长约100米。田间设有支路和总排水沟。畦面行间可酌情再挖1条小浅沟。丘陵山坡地要注意深翻土壤，并挖深沟0.6</w:t>
      </w:r>
      <w:r>
        <w:rPr>
          <w:rFonts w:hint="eastAsia" w:ascii="仿宋_GB2312" w:hAnsi="仿宋_GB2312" w:cs="仿宋_GB2312"/>
          <w:color w:val="auto"/>
          <w:kern w:val="0"/>
          <w:sz w:val="32"/>
          <w:szCs w:val="32"/>
          <w:lang w:val="en" w:eastAsia="zh-CN"/>
        </w:rPr>
        <w:t>-</w:t>
      </w:r>
      <w:r>
        <w:rPr>
          <w:rFonts w:hint="eastAsia" w:ascii="仿宋_GB2312" w:hAnsi="仿宋_GB2312" w:cs="仿宋_GB2312"/>
          <w:color w:val="auto"/>
          <w:kern w:val="0"/>
          <w:sz w:val="32"/>
          <w:szCs w:val="32"/>
          <w:lang w:val="en-US" w:eastAsia="zh-CN"/>
        </w:rPr>
        <w:t>1米，坡地沙壤土可暂不起畦，轻黏壤土可起单行植浅畦。山地蕉园可采用沟植，有利于水土保持。</w:t>
      </w:r>
    </w:p>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590" w:lineRule="exact"/>
        <w:ind w:left="0" w:leftChars="0" w:right="0" w:rightChars="0" w:firstLine="640" w:firstLineChars="200"/>
        <w:jc w:val="both"/>
        <w:textAlignment w:val="auto"/>
        <w:rPr>
          <w:rFonts w:hint="eastAsia" w:ascii="仿宋_GB2312" w:hAnsi="仿宋_GB2312" w:cs="仿宋_GB2312"/>
          <w:color w:val="auto"/>
          <w:kern w:val="0"/>
          <w:sz w:val="32"/>
          <w:szCs w:val="32"/>
          <w:lang w:val="en-US" w:eastAsia="zh-CN"/>
        </w:rPr>
      </w:pPr>
      <w:r>
        <w:rPr>
          <w:rFonts w:hint="eastAsia" w:ascii="仿宋_GB2312" w:hAnsi="仿宋_GB2312" w:cs="仿宋_GB2312"/>
          <w:color w:val="auto"/>
          <w:kern w:val="0"/>
          <w:sz w:val="32"/>
          <w:szCs w:val="32"/>
          <w:lang w:val="en-US" w:eastAsia="zh-CN"/>
        </w:rPr>
        <w:t>3.整地后每亩施石灰50</w:t>
      </w:r>
      <w:r>
        <w:rPr>
          <w:rFonts w:hint="eastAsia" w:ascii="仿宋_GB2312" w:hAnsi="仿宋_GB2312" w:cs="仿宋_GB2312"/>
          <w:color w:val="auto"/>
          <w:kern w:val="0"/>
          <w:sz w:val="32"/>
          <w:szCs w:val="32"/>
          <w:lang w:val="en" w:eastAsia="zh-CN"/>
        </w:rPr>
        <w:t>-</w:t>
      </w:r>
      <w:r>
        <w:rPr>
          <w:rFonts w:hint="eastAsia" w:ascii="仿宋_GB2312" w:hAnsi="仿宋_GB2312" w:cs="仿宋_GB2312"/>
          <w:color w:val="auto"/>
          <w:kern w:val="0"/>
          <w:sz w:val="32"/>
          <w:szCs w:val="32"/>
          <w:lang w:val="en-US" w:eastAsia="zh-CN"/>
        </w:rPr>
        <w:t>60千克，全园撒施。在定植前15天挖穴，丘陵山坡地宜挖大穴种植，穴深50</w:t>
      </w:r>
      <w:r>
        <w:rPr>
          <w:rFonts w:hint="eastAsia" w:ascii="仿宋_GB2312" w:hAnsi="仿宋_GB2312" w:cs="仿宋_GB2312"/>
          <w:color w:val="auto"/>
          <w:kern w:val="0"/>
          <w:sz w:val="32"/>
          <w:szCs w:val="32"/>
          <w:lang w:val="en" w:eastAsia="zh-CN"/>
        </w:rPr>
        <w:t>-</w:t>
      </w:r>
      <w:r>
        <w:rPr>
          <w:rFonts w:hint="eastAsia" w:ascii="仿宋_GB2312" w:hAnsi="仿宋_GB2312" w:cs="仿宋_GB2312"/>
          <w:color w:val="auto"/>
          <w:kern w:val="0"/>
          <w:sz w:val="32"/>
          <w:szCs w:val="32"/>
          <w:lang w:val="en-US" w:eastAsia="zh-CN"/>
        </w:rPr>
        <w:t>60厘米、长和宽各60</w:t>
      </w:r>
      <w:r>
        <w:rPr>
          <w:rFonts w:hint="eastAsia" w:ascii="仿宋_GB2312" w:hAnsi="仿宋_GB2312" w:cs="仿宋_GB2312"/>
          <w:color w:val="auto"/>
          <w:kern w:val="0"/>
          <w:sz w:val="32"/>
          <w:szCs w:val="32"/>
          <w:lang w:val="en" w:eastAsia="zh-CN"/>
        </w:rPr>
        <w:t>-</w:t>
      </w:r>
      <w:r>
        <w:rPr>
          <w:rFonts w:hint="eastAsia" w:ascii="仿宋_GB2312" w:hAnsi="仿宋_GB2312" w:cs="仿宋_GB2312"/>
          <w:color w:val="auto"/>
          <w:kern w:val="0"/>
          <w:sz w:val="32"/>
          <w:szCs w:val="32"/>
          <w:lang w:val="en-US" w:eastAsia="zh-CN"/>
        </w:rPr>
        <w:t>80厘米，并分层施入基肥和石灰。</w:t>
      </w:r>
    </w:p>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590" w:lineRule="exact"/>
        <w:ind w:left="0" w:leftChars="0" w:right="0" w:rightChars="0" w:firstLine="640" w:firstLineChars="200"/>
        <w:jc w:val="both"/>
        <w:textAlignment w:val="auto"/>
        <w:rPr>
          <w:rFonts w:hint="eastAsia" w:ascii="仿宋_GB2312" w:hAnsi="仿宋_GB2312" w:cs="仿宋_GB2312"/>
          <w:color w:val="auto"/>
          <w:kern w:val="0"/>
          <w:sz w:val="32"/>
          <w:szCs w:val="32"/>
          <w:lang w:val="en-US" w:eastAsia="zh-CN"/>
        </w:rPr>
      </w:pPr>
      <w:r>
        <w:rPr>
          <w:rFonts w:hint="eastAsia" w:ascii="仿宋_GB2312" w:hAnsi="仿宋_GB2312" w:cs="仿宋_GB2312"/>
          <w:color w:val="auto"/>
          <w:kern w:val="0"/>
          <w:sz w:val="32"/>
          <w:szCs w:val="32"/>
          <w:lang w:val="en-US" w:eastAsia="zh-CN"/>
        </w:rPr>
        <w:t>4.在香蕉定植前5天，香蕉苗喷施40%乐果乳油600倍液，同时喷施较稀的复合肥液。组培苗宜选择叶色浓绿、有8片叶龄以上，大小较一致的无变异、无病害壮苗。</w:t>
      </w:r>
    </w:p>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590" w:lineRule="exact"/>
        <w:ind w:left="0" w:leftChars="0" w:right="0" w:rightChars="0" w:firstLine="640" w:firstLineChars="200"/>
        <w:jc w:val="both"/>
        <w:textAlignment w:val="auto"/>
        <w:rPr>
          <w:rFonts w:hint="eastAsia" w:ascii="黑体" w:hAnsi="黑体" w:eastAsia="黑体" w:cs="黑体"/>
          <w:color w:val="auto"/>
          <w:kern w:val="0"/>
          <w:sz w:val="32"/>
          <w:szCs w:val="32"/>
          <w:lang w:val="en-US" w:eastAsia="zh-CN"/>
        </w:rPr>
      </w:pPr>
      <w:r>
        <w:rPr>
          <w:rFonts w:hint="eastAsia" w:ascii="黑体" w:hAnsi="黑体" w:eastAsia="黑体" w:cs="黑体"/>
          <w:color w:val="auto"/>
          <w:kern w:val="0"/>
          <w:sz w:val="32"/>
          <w:szCs w:val="32"/>
          <w:lang w:val="en-US" w:eastAsia="zh-CN"/>
        </w:rPr>
        <w:t>二、香蕉定植（3月份）</w:t>
      </w:r>
    </w:p>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590" w:lineRule="exact"/>
        <w:ind w:left="0" w:leftChars="0" w:right="0" w:rightChars="0" w:firstLine="640" w:firstLineChars="200"/>
        <w:jc w:val="both"/>
        <w:textAlignment w:val="auto"/>
        <w:rPr>
          <w:rFonts w:hint="eastAsia" w:ascii="仿宋_GB2312" w:hAnsi="仿宋_GB2312" w:cs="仿宋_GB2312"/>
          <w:color w:val="auto"/>
          <w:kern w:val="0"/>
          <w:sz w:val="32"/>
          <w:szCs w:val="32"/>
          <w:lang w:val="en-US" w:eastAsia="zh-CN"/>
        </w:rPr>
      </w:pPr>
      <w:r>
        <w:rPr>
          <w:rFonts w:hint="eastAsia" w:ascii="仿宋_GB2312" w:hAnsi="仿宋_GB2312" w:cs="仿宋_GB2312"/>
          <w:color w:val="auto"/>
          <w:kern w:val="0"/>
          <w:sz w:val="32"/>
          <w:szCs w:val="32"/>
          <w:lang w:val="en-US" w:eastAsia="zh-CN"/>
        </w:rPr>
        <w:t>1.通常高把品种每亩种植106</w:t>
      </w:r>
      <w:r>
        <w:rPr>
          <w:rFonts w:hint="eastAsia" w:ascii="仿宋_GB2312" w:hAnsi="仿宋_GB2312" w:cs="仿宋_GB2312"/>
          <w:color w:val="auto"/>
          <w:kern w:val="0"/>
          <w:sz w:val="32"/>
          <w:szCs w:val="32"/>
          <w:lang w:val="en" w:eastAsia="zh-CN"/>
        </w:rPr>
        <w:t>-</w:t>
      </w:r>
      <w:r>
        <w:rPr>
          <w:rFonts w:hint="eastAsia" w:ascii="仿宋_GB2312" w:hAnsi="仿宋_GB2312" w:cs="仿宋_GB2312"/>
          <w:color w:val="auto"/>
          <w:kern w:val="0"/>
          <w:sz w:val="32"/>
          <w:szCs w:val="32"/>
          <w:lang w:val="en-US" w:eastAsia="zh-CN"/>
        </w:rPr>
        <w:t>115株，株行距为2.5米X2.5米或2.3米X2.5米；中把品种每公顷种植121</w:t>
      </w:r>
      <w:r>
        <w:rPr>
          <w:rFonts w:hint="eastAsia" w:ascii="仿宋_GB2312" w:hAnsi="仿宋_GB2312" w:cs="仿宋_GB2312"/>
          <w:color w:val="auto"/>
          <w:kern w:val="0"/>
          <w:sz w:val="32"/>
          <w:szCs w:val="32"/>
          <w:lang w:val="en" w:eastAsia="zh-CN"/>
        </w:rPr>
        <w:t>-</w:t>
      </w:r>
      <w:r>
        <w:rPr>
          <w:rFonts w:hint="eastAsia" w:ascii="仿宋_GB2312" w:hAnsi="仿宋_GB2312" w:cs="仿宋_GB2312"/>
          <w:color w:val="auto"/>
          <w:kern w:val="0"/>
          <w:sz w:val="32"/>
          <w:szCs w:val="32"/>
          <w:lang w:val="en-US" w:eastAsia="zh-CN"/>
        </w:rPr>
        <w:t>135株，株行距为2.2米X2.5米或2米X2.5米；矮把品种每公顷种植146</w:t>
      </w:r>
      <w:r>
        <w:rPr>
          <w:rFonts w:hint="eastAsia" w:ascii="仿宋_GB2312" w:hAnsi="仿宋_GB2312" w:cs="仿宋_GB2312"/>
          <w:color w:val="auto"/>
          <w:kern w:val="0"/>
          <w:sz w:val="32"/>
          <w:szCs w:val="32"/>
          <w:lang w:val="en" w:eastAsia="zh-CN"/>
        </w:rPr>
        <w:t>-</w:t>
      </w:r>
      <w:r>
        <w:rPr>
          <w:rFonts w:hint="eastAsia" w:ascii="仿宋_GB2312" w:hAnsi="仿宋_GB2312" w:cs="仿宋_GB2312"/>
          <w:color w:val="auto"/>
          <w:kern w:val="0"/>
          <w:sz w:val="32"/>
          <w:szCs w:val="32"/>
          <w:lang w:val="en-US" w:eastAsia="zh-CN"/>
        </w:rPr>
        <w:t>166株，株行距为2米X2.3米或2米X2米。</w:t>
      </w:r>
    </w:p>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590" w:lineRule="exact"/>
        <w:ind w:left="0" w:leftChars="0" w:right="0" w:rightChars="0" w:firstLine="640" w:firstLineChars="200"/>
        <w:jc w:val="both"/>
        <w:textAlignment w:val="auto"/>
        <w:rPr>
          <w:rFonts w:hint="eastAsia" w:ascii="仿宋_GB2312" w:hAnsi="仿宋_GB2312" w:cs="仿宋_GB2312"/>
          <w:color w:val="auto"/>
          <w:kern w:val="0"/>
          <w:sz w:val="32"/>
          <w:szCs w:val="32"/>
          <w:lang w:val="en-US" w:eastAsia="zh-CN"/>
        </w:rPr>
      </w:pPr>
      <w:r>
        <w:rPr>
          <w:rFonts w:hint="eastAsia" w:ascii="仿宋_GB2312" w:hAnsi="仿宋_GB2312" w:cs="仿宋_GB2312"/>
          <w:color w:val="auto"/>
          <w:kern w:val="0"/>
          <w:sz w:val="32"/>
          <w:szCs w:val="32"/>
          <w:lang w:val="en-US" w:eastAsia="zh-CN"/>
        </w:rPr>
        <w:t>2.香蕉种植方式有以下几种。</w:t>
      </w:r>
    </w:p>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590" w:lineRule="exact"/>
        <w:ind w:left="0" w:leftChars="0" w:right="0" w:rightChars="0" w:firstLine="640" w:firstLineChars="200"/>
        <w:jc w:val="both"/>
        <w:textAlignment w:val="auto"/>
        <w:rPr>
          <w:rFonts w:hint="eastAsia" w:ascii="仿宋_GB2312" w:hAnsi="仿宋_GB2312" w:cs="仿宋_GB2312"/>
          <w:color w:val="auto"/>
          <w:kern w:val="0"/>
          <w:sz w:val="32"/>
          <w:szCs w:val="32"/>
          <w:lang w:val="en-US" w:eastAsia="zh-CN"/>
        </w:rPr>
      </w:pPr>
      <w:r>
        <w:rPr>
          <w:rFonts w:hint="eastAsia" w:ascii="仿宋_GB2312" w:hAnsi="仿宋_GB2312" w:cs="仿宋_GB2312"/>
          <w:color w:val="auto"/>
          <w:kern w:val="0"/>
          <w:sz w:val="32"/>
          <w:szCs w:val="32"/>
          <w:lang w:val="en-US" w:eastAsia="zh-CN"/>
        </w:rPr>
        <w:t>①矩形排列法，采用正方形或长方形排列。其株行距分为2.4米X2.4米、2.4米X2.25米、2.4米X2.1米、2.25米X2.25米4种，每亩定植株数分别为115、124、132和130株。</w:t>
      </w:r>
    </w:p>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590" w:lineRule="exact"/>
        <w:ind w:left="0" w:leftChars="0" w:right="0" w:rightChars="0" w:firstLine="640" w:firstLineChars="200"/>
        <w:jc w:val="both"/>
        <w:textAlignment w:val="auto"/>
        <w:rPr>
          <w:rFonts w:hint="eastAsia" w:ascii="仿宋_GB2312" w:hAnsi="仿宋_GB2312" w:cs="仿宋_GB2312"/>
          <w:color w:val="auto"/>
          <w:kern w:val="0"/>
          <w:sz w:val="32"/>
          <w:szCs w:val="32"/>
          <w:lang w:val="en-US" w:eastAsia="zh-CN"/>
        </w:rPr>
      </w:pPr>
      <w:r>
        <w:rPr>
          <w:rFonts w:hint="eastAsia" w:ascii="仿宋_GB2312" w:hAnsi="仿宋_GB2312" w:cs="仿宋_GB2312"/>
          <w:color w:val="auto"/>
          <w:kern w:val="0"/>
          <w:sz w:val="32"/>
          <w:szCs w:val="32"/>
          <w:lang w:val="en-US" w:eastAsia="zh-CN"/>
        </w:rPr>
        <w:t>②三角形排列法，株与株间的距离相等，蕉株平均分布于蕉园，常用于双行种植。</w:t>
      </w:r>
    </w:p>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590" w:lineRule="exact"/>
        <w:ind w:left="0" w:leftChars="0" w:right="0" w:rightChars="0" w:firstLine="640" w:firstLineChars="200"/>
        <w:jc w:val="both"/>
        <w:textAlignment w:val="auto"/>
        <w:rPr>
          <w:rFonts w:hint="eastAsia" w:ascii="仿宋_GB2312" w:hAnsi="仿宋_GB2312" w:cs="仿宋_GB2312"/>
          <w:color w:val="auto"/>
          <w:kern w:val="0"/>
          <w:sz w:val="32"/>
          <w:szCs w:val="32"/>
          <w:lang w:val="en-US" w:eastAsia="zh-CN"/>
        </w:rPr>
      </w:pPr>
      <w:r>
        <w:rPr>
          <w:rFonts w:hint="eastAsia" w:ascii="仿宋_GB2312" w:hAnsi="仿宋_GB2312" w:cs="仿宋_GB2312"/>
          <w:color w:val="auto"/>
          <w:kern w:val="0"/>
          <w:sz w:val="32"/>
          <w:szCs w:val="32"/>
          <w:lang w:val="en-US" w:eastAsia="zh-CN"/>
        </w:rPr>
        <w:t>③等高线种植方式适合于丘陵山坡地。一般顺山坡地势按等高线定种植坑，并将种植行修整成梯带状，以减轻水土流失。</w:t>
      </w:r>
    </w:p>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590" w:lineRule="exact"/>
        <w:ind w:left="0" w:leftChars="0" w:right="0" w:rightChars="0" w:firstLine="640" w:firstLineChars="200"/>
        <w:jc w:val="both"/>
        <w:textAlignment w:val="auto"/>
        <w:rPr>
          <w:rFonts w:hint="eastAsia" w:ascii="仿宋_GB2312" w:hAnsi="仿宋_GB2312" w:cs="仿宋_GB2312"/>
          <w:color w:val="auto"/>
          <w:kern w:val="0"/>
          <w:sz w:val="32"/>
          <w:szCs w:val="32"/>
          <w:lang w:val="en-US" w:eastAsia="zh-CN"/>
        </w:rPr>
      </w:pPr>
      <w:r>
        <w:rPr>
          <w:rFonts w:hint="eastAsia" w:ascii="仿宋_GB2312" w:hAnsi="仿宋_GB2312" w:cs="仿宋_GB2312"/>
          <w:color w:val="auto"/>
          <w:kern w:val="0"/>
          <w:sz w:val="32"/>
          <w:szCs w:val="32"/>
          <w:lang w:val="en-US" w:eastAsia="zh-CN"/>
        </w:rPr>
        <w:t>④宽窄行高畦种植方式适合平地蕉园，一般宽行距3</w:t>
      </w:r>
      <w:r>
        <w:rPr>
          <w:rFonts w:hint="eastAsia" w:ascii="仿宋_GB2312" w:hAnsi="仿宋_GB2312" w:cs="仿宋_GB2312"/>
          <w:color w:val="auto"/>
          <w:kern w:val="0"/>
          <w:sz w:val="32"/>
          <w:szCs w:val="32"/>
          <w:lang w:val="en" w:eastAsia="zh-CN"/>
        </w:rPr>
        <w:t>-</w:t>
      </w:r>
      <w:r>
        <w:rPr>
          <w:rFonts w:hint="eastAsia" w:ascii="仿宋_GB2312" w:hAnsi="仿宋_GB2312" w:cs="仿宋_GB2312"/>
          <w:color w:val="auto"/>
          <w:kern w:val="0"/>
          <w:sz w:val="32"/>
          <w:szCs w:val="32"/>
          <w:lang w:val="en-US" w:eastAsia="zh-CN"/>
        </w:rPr>
        <w:t>3.5米，窄行距1.2</w:t>
      </w:r>
      <w:r>
        <w:rPr>
          <w:rFonts w:hint="eastAsia" w:ascii="仿宋_GB2312" w:hAnsi="仿宋_GB2312" w:cs="仿宋_GB2312"/>
          <w:color w:val="auto"/>
          <w:kern w:val="0"/>
          <w:sz w:val="32"/>
          <w:szCs w:val="32"/>
          <w:lang w:val="en" w:eastAsia="zh-CN"/>
        </w:rPr>
        <w:t>-</w:t>
      </w:r>
      <w:r>
        <w:rPr>
          <w:rFonts w:hint="eastAsia" w:ascii="仿宋_GB2312" w:hAnsi="仿宋_GB2312" w:cs="仿宋_GB2312"/>
          <w:color w:val="auto"/>
          <w:kern w:val="0"/>
          <w:sz w:val="32"/>
          <w:szCs w:val="32"/>
          <w:lang w:val="en-US" w:eastAsia="zh-CN"/>
        </w:rPr>
        <w:t>1.5米，株距2</w:t>
      </w:r>
      <w:r>
        <w:rPr>
          <w:rFonts w:hint="eastAsia" w:ascii="仿宋_GB2312" w:hAnsi="仿宋_GB2312" w:cs="仿宋_GB2312"/>
          <w:color w:val="auto"/>
          <w:kern w:val="0"/>
          <w:sz w:val="32"/>
          <w:szCs w:val="32"/>
          <w:lang w:val="en" w:eastAsia="zh-CN"/>
        </w:rPr>
        <w:t>-</w:t>
      </w:r>
      <w:r>
        <w:rPr>
          <w:rFonts w:hint="eastAsia" w:ascii="仿宋_GB2312" w:hAnsi="仿宋_GB2312" w:cs="仿宋_GB2312"/>
          <w:color w:val="auto"/>
          <w:kern w:val="0"/>
          <w:sz w:val="32"/>
          <w:szCs w:val="32"/>
          <w:lang w:val="en-US" w:eastAsia="zh-CN"/>
        </w:rPr>
        <w:t>2.3米。</w:t>
      </w:r>
    </w:p>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590" w:lineRule="exact"/>
        <w:ind w:left="0" w:leftChars="0" w:right="0" w:rightChars="0" w:firstLine="640" w:firstLineChars="200"/>
        <w:jc w:val="both"/>
        <w:textAlignment w:val="auto"/>
        <w:rPr>
          <w:rFonts w:hint="eastAsia" w:ascii="仿宋_GB2312" w:hAnsi="仿宋_GB2312" w:cs="仿宋_GB2312"/>
          <w:color w:val="auto"/>
          <w:kern w:val="0"/>
          <w:sz w:val="32"/>
          <w:szCs w:val="32"/>
          <w:lang w:val="en-US" w:eastAsia="zh-CN"/>
        </w:rPr>
      </w:pPr>
      <w:r>
        <w:rPr>
          <w:rFonts w:hint="eastAsia" w:ascii="仿宋_GB2312" w:hAnsi="仿宋_GB2312" w:cs="仿宋_GB2312"/>
          <w:color w:val="auto"/>
          <w:kern w:val="0"/>
          <w:sz w:val="32"/>
          <w:szCs w:val="32"/>
          <w:lang w:val="en-US" w:eastAsia="zh-CN"/>
        </w:rPr>
        <w:t>3.香蕉定植要选阴凉天气，晴天定植宜在下午4时后，如遇高温干旱天气，要采用带叶树枝覆盖，以防太阳晒伤蕉苗，定植后要注意淋水，以利于蕉苗成活。</w:t>
      </w:r>
    </w:p>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590" w:lineRule="exact"/>
        <w:ind w:left="0" w:leftChars="0" w:right="0" w:rightChars="0" w:firstLine="640" w:firstLineChars="200"/>
        <w:jc w:val="both"/>
        <w:textAlignment w:val="auto"/>
        <w:rPr>
          <w:rFonts w:hint="eastAsia" w:ascii="仿宋_GB2312" w:hAnsi="仿宋_GB2312" w:cs="仿宋_GB2312"/>
          <w:color w:val="auto"/>
          <w:kern w:val="0"/>
          <w:sz w:val="32"/>
          <w:szCs w:val="32"/>
          <w:lang w:val="en-US" w:eastAsia="zh-CN"/>
        </w:rPr>
      </w:pPr>
      <w:r>
        <w:rPr>
          <w:rFonts w:hint="eastAsia" w:ascii="仿宋_GB2312" w:hAnsi="仿宋_GB2312" w:cs="仿宋_GB2312"/>
          <w:color w:val="auto"/>
          <w:kern w:val="0"/>
          <w:sz w:val="32"/>
          <w:szCs w:val="32"/>
          <w:lang w:val="en-US" w:eastAsia="zh-CN"/>
        </w:rPr>
        <w:t>4.香蕉定植时剥净育苗袋，注意保护袋土，将组培苗定植于土质疏松的细土中，覆上细土，用手轻轻压实。组培苗种植深度应比原袋面高3厘米，压紧袋土，随即淋透定根水。定植后在畦面用稻草、塑料薄膜、烟草茎秆等物进行覆盖。</w:t>
      </w:r>
    </w:p>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590" w:lineRule="exact"/>
        <w:ind w:left="0" w:leftChars="0" w:right="0" w:rightChars="0" w:firstLine="640" w:firstLineChars="200"/>
        <w:jc w:val="both"/>
        <w:textAlignment w:val="auto"/>
        <w:rPr>
          <w:rFonts w:hint="eastAsia" w:ascii="黑体" w:hAnsi="黑体" w:eastAsia="黑体" w:cs="黑体"/>
          <w:color w:val="auto"/>
          <w:kern w:val="0"/>
          <w:sz w:val="32"/>
          <w:szCs w:val="32"/>
          <w:lang w:val="en-US" w:eastAsia="zh-CN"/>
        </w:rPr>
      </w:pPr>
      <w:r>
        <w:rPr>
          <w:rFonts w:hint="eastAsia" w:ascii="黑体" w:hAnsi="黑体" w:eastAsia="黑体" w:cs="黑体"/>
          <w:color w:val="auto"/>
          <w:kern w:val="0"/>
          <w:sz w:val="32"/>
          <w:szCs w:val="32"/>
          <w:lang w:val="en-US" w:eastAsia="zh-CN"/>
        </w:rPr>
        <w:t>三、香蕉幼苗期管理（3-4月份）</w:t>
      </w:r>
    </w:p>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590" w:lineRule="exact"/>
        <w:ind w:left="0" w:leftChars="0" w:right="0" w:rightChars="0" w:firstLine="640" w:firstLineChars="200"/>
        <w:jc w:val="both"/>
        <w:textAlignment w:val="auto"/>
        <w:rPr>
          <w:rFonts w:hint="eastAsia" w:ascii="仿宋_GB2312" w:hAnsi="仿宋_GB2312" w:cs="仿宋_GB2312"/>
          <w:color w:val="auto"/>
          <w:kern w:val="0"/>
          <w:sz w:val="32"/>
          <w:szCs w:val="32"/>
          <w:lang w:val="en-US" w:eastAsia="zh-CN"/>
        </w:rPr>
      </w:pPr>
      <w:r>
        <w:rPr>
          <w:rFonts w:hint="eastAsia" w:ascii="仿宋_GB2312" w:hAnsi="仿宋_GB2312" w:cs="仿宋_GB2312"/>
          <w:color w:val="auto"/>
          <w:kern w:val="0"/>
          <w:sz w:val="32"/>
          <w:szCs w:val="32"/>
          <w:lang w:val="en-US" w:eastAsia="zh-CN"/>
        </w:rPr>
        <w:t>1.香蕉组培苗根系嫩细，穿透能力差，在定植后应多中耕松土，防止土壤板结；由于组培苗种植浅，随着叶片的抽生，球茎逐渐露出地面，应注意不断培土。中耕和培土可结合除草进行。</w:t>
      </w:r>
    </w:p>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590" w:lineRule="exact"/>
        <w:ind w:left="0" w:leftChars="0" w:right="0" w:rightChars="0" w:firstLine="640" w:firstLineChars="200"/>
        <w:jc w:val="both"/>
        <w:textAlignment w:val="auto"/>
        <w:rPr>
          <w:rFonts w:hint="eastAsia" w:ascii="仿宋_GB2312" w:hAnsi="仿宋_GB2312" w:cs="仿宋_GB2312"/>
          <w:color w:val="auto"/>
          <w:kern w:val="0"/>
          <w:sz w:val="32"/>
          <w:szCs w:val="32"/>
          <w:lang w:val="en-US" w:eastAsia="zh-CN"/>
        </w:rPr>
      </w:pPr>
      <w:r>
        <w:rPr>
          <w:rFonts w:hint="eastAsia" w:ascii="仿宋_GB2312" w:hAnsi="仿宋_GB2312" w:cs="仿宋_GB2312"/>
          <w:color w:val="auto"/>
          <w:kern w:val="0"/>
          <w:sz w:val="32"/>
          <w:szCs w:val="32"/>
          <w:lang w:val="en-US" w:eastAsia="zh-CN"/>
        </w:rPr>
        <w:t>2.香蕉幼苗期处于多雨季节，要注意雨后排水，偏黏的土壤可扒开植穴30</w:t>
      </w:r>
      <w:r>
        <w:rPr>
          <w:rFonts w:hint="eastAsia" w:ascii="仿宋_GB2312" w:hAnsi="仿宋_GB2312" w:cs="仿宋_GB2312"/>
          <w:color w:val="auto"/>
          <w:kern w:val="0"/>
          <w:sz w:val="32"/>
          <w:szCs w:val="32"/>
          <w:lang w:val="en" w:eastAsia="zh-CN"/>
        </w:rPr>
        <w:t>-</w:t>
      </w:r>
      <w:r>
        <w:rPr>
          <w:rFonts w:hint="eastAsia" w:ascii="仿宋_GB2312" w:hAnsi="仿宋_GB2312" w:cs="仿宋_GB2312"/>
          <w:color w:val="auto"/>
          <w:kern w:val="0"/>
          <w:sz w:val="32"/>
          <w:szCs w:val="32"/>
          <w:lang w:val="en-US" w:eastAsia="zh-CN"/>
        </w:rPr>
        <w:t>40厘米外的土壤，让植穴凸起5</w:t>
      </w:r>
      <w:r>
        <w:rPr>
          <w:rFonts w:hint="eastAsia" w:ascii="仿宋_GB2312" w:hAnsi="仿宋_GB2312" w:cs="仿宋_GB2312"/>
          <w:color w:val="auto"/>
          <w:kern w:val="0"/>
          <w:sz w:val="32"/>
          <w:szCs w:val="32"/>
          <w:lang w:val="en" w:eastAsia="zh-CN"/>
        </w:rPr>
        <w:t>-</w:t>
      </w:r>
      <w:r>
        <w:rPr>
          <w:rFonts w:hint="eastAsia" w:ascii="仿宋_GB2312" w:hAnsi="仿宋_GB2312" w:cs="仿宋_GB2312"/>
          <w:color w:val="auto"/>
          <w:kern w:val="0"/>
          <w:sz w:val="32"/>
          <w:szCs w:val="32"/>
          <w:lang w:val="en-US" w:eastAsia="zh-CN"/>
        </w:rPr>
        <w:t>10厘米，以防植穴积水造成伤根烂根。干旱时则要及时淋水。</w:t>
      </w:r>
    </w:p>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590" w:lineRule="exact"/>
        <w:ind w:left="0" w:leftChars="0" w:right="0" w:rightChars="0" w:firstLine="640" w:firstLineChars="200"/>
        <w:jc w:val="both"/>
        <w:textAlignment w:val="auto"/>
        <w:rPr>
          <w:rFonts w:hint="eastAsia" w:ascii="仿宋_GB2312" w:hAnsi="仿宋_GB2312" w:cs="仿宋_GB2312"/>
          <w:color w:val="auto"/>
          <w:kern w:val="0"/>
          <w:sz w:val="32"/>
          <w:szCs w:val="32"/>
          <w:lang w:val="en-US" w:eastAsia="zh-CN"/>
        </w:rPr>
      </w:pPr>
      <w:r>
        <w:rPr>
          <w:rFonts w:hint="eastAsia" w:ascii="仿宋_GB2312" w:hAnsi="仿宋_GB2312" w:cs="仿宋_GB2312"/>
          <w:color w:val="auto"/>
          <w:kern w:val="0"/>
          <w:sz w:val="32"/>
          <w:szCs w:val="32"/>
          <w:lang w:val="en-US" w:eastAsia="zh-CN"/>
        </w:rPr>
        <w:t>3.香蕉苗期一般不施基肥，以勤施薄施液肥为主，可在组培苗定植后抽生的第一片新叶完全展开后开始，每隔10天施1次。雨天可用尿素或复合肥每株5克；晴天可用0.1%</w:t>
      </w:r>
      <w:r>
        <w:rPr>
          <w:rFonts w:hint="eastAsia" w:ascii="仿宋_GB2312" w:hAnsi="仿宋_GB2312" w:cs="仿宋_GB2312"/>
          <w:color w:val="auto"/>
          <w:kern w:val="0"/>
          <w:sz w:val="32"/>
          <w:szCs w:val="32"/>
          <w:lang w:val="en" w:eastAsia="zh-CN"/>
        </w:rPr>
        <w:t>-</w:t>
      </w:r>
      <w:r>
        <w:rPr>
          <w:rFonts w:hint="eastAsia" w:ascii="仿宋_GB2312" w:hAnsi="仿宋_GB2312" w:cs="仿宋_GB2312"/>
          <w:color w:val="auto"/>
          <w:kern w:val="0"/>
          <w:sz w:val="32"/>
          <w:szCs w:val="32"/>
          <w:lang w:val="en-US" w:eastAsia="zh-CN"/>
        </w:rPr>
        <w:t>0.2%复合肥水或磷酸二氢钾液淋苗，每株淋2升。也可用腐熟的粪尿水淋苗。</w:t>
      </w:r>
    </w:p>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590" w:lineRule="exact"/>
        <w:ind w:left="0" w:leftChars="0" w:right="0" w:rightChars="0" w:firstLine="640" w:firstLineChars="200"/>
        <w:jc w:val="both"/>
        <w:textAlignment w:val="auto"/>
        <w:rPr>
          <w:rFonts w:hint="eastAsia" w:ascii="仿宋_GB2312" w:hAnsi="仿宋_GB2312" w:cs="仿宋_GB2312"/>
          <w:color w:val="auto"/>
          <w:kern w:val="0"/>
          <w:sz w:val="32"/>
          <w:szCs w:val="32"/>
          <w:lang w:val="en-US" w:eastAsia="zh-CN"/>
        </w:rPr>
      </w:pPr>
      <w:r>
        <w:rPr>
          <w:rFonts w:hint="eastAsia" w:ascii="仿宋_GB2312" w:hAnsi="仿宋_GB2312" w:cs="仿宋_GB2312"/>
          <w:color w:val="auto"/>
          <w:kern w:val="0"/>
          <w:sz w:val="32"/>
          <w:szCs w:val="32"/>
          <w:lang w:val="en-US" w:eastAsia="zh-CN"/>
        </w:rPr>
        <w:t>4.香蕉组培苗种植初期极易感染花叶心腐病，尤其是高温干旱天气更为严重，旱天勤喷药水，可用2%宁南霉素水剂500倍液喷洒，也可用36%降黄龙可湿性粉剂350倍液喷洒。组培苗种植初期，茎叶幼嫩，易受斜纹夜蛾等虫害咬食，应及时喷杀虫剂。组培苗其叶片较贴近地面，雨季时易得叶斑病，也应注意及时喷药防治。发现有束顶病和花叶心腐病应及时挖除并补植大小相当的苗。</w:t>
      </w:r>
    </w:p>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590" w:lineRule="exact"/>
        <w:ind w:left="0" w:leftChars="0" w:right="0" w:rightChars="0" w:firstLine="640" w:firstLineChars="200"/>
        <w:jc w:val="both"/>
        <w:textAlignment w:val="auto"/>
        <w:rPr>
          <w:rFonts w:hint="eastAsia" w:ascii="黑体" w:hAnsi="黑体" w:eastAsia="黑体" w:cs="黑体"/>
          <w:color w:val="auto"/>
          <w:kern w:val="0"/>
          <w:sz w:val="32"/>
          <w:szCs w:val="32"/>
          <w:lang w:val="en-US" w:eastAsia="zh-CN"/>
        </w:rPr>
      </w:pPr>
      <w:r>
        <w:rPr>
          <w:rFonts w:hint="eastAsia" w:ascii="黑体" w:hAnsi="黑体" w:eastAsia="黑体" w:cs="黑体"/>
          <w:color w:val="auto"/>
          <w:kern w:val="0"/>
          <w:sz w:val="32"/>
          <w:szCs w:val="32"/>
          <w:lang w:val="en-US" w:eastAsia="zh-CN"/>
        </w:rPr>
        <w:t>四、香蕉成株期管理（5-7月份）</w:t>
      </w:r>
    </w:p>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590" w:lineRule="exact"/>
        <w:ind w:left="0" w:leftChars="0" w:right="0" w:rightChars="0" w:firstLine="640" w:firstLineChars="200"/>
        <w:jc w:val="both"/>
        <w:textAlignment w:val="auto"/>
        <w:rPr>
          <w:rFonts w:hint="eastAsia" w:ascii="仿宋_GB2312" w:hAnsi="仿宋_GB2312" w:cs="仿宋_GB2312"/>
          <w:color w:val="auto"/>
          <w:kern w:val="0"/>
          <w:sz w:val="32"/>
          <w:szCs w:val="32"/>
          <w:lang w:val="en-US" w:eastAsia="zh-CN"/>
        </w:rPr>
      </w:pPr>
      <w:r>
        <w:rPr>
          <w:rFonts w:hint="eastAsia" w:ascii="仿宋_GB2312" w:hAnsi="仿宋_GB2312" w:cs="仿宋_GB2312"/>
          <w:color w:val="auto"/>
          <w:kern w:val="0"/>
          <w:sz w:val="32"/>
          <w:szCs w:val="32"/>
          <w:lang w:val="en-US" w:eastAsia="zh-CN"/>
        </w:rPr>
        <w:t>1.追施攻苗肥，在新叶滴水线的外缘处，淋100倍液的混合肥，每15天1次。混合肥可由尿素和氯化钾各1份配成。也可在雨后或浇水后在滴水线处撒施或开浅沟埋施混合肥0.1千克/株。施壮苗肥，采用沟施的方法株施尿素150克、氯化钾100克、复合肥100克。</w:t>
      </w:r>
    </w:p>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590" w:lineRule="exact"/>
        <w:ind w:left="0" w:leftChars="0" w:right="0" w:rightChars="0" w:firstLine="640" w:firstLineChars="200"/>
        <w:jc w:val="both"/>
        <w:textAlignment w:val="auto"/>
        <w:rPr>
          <w:rFonts w:hint="eastAsia" w:ascii="仿宋_GB2312" w:hAnsi="仿宋_GB2312" w:cs="仿宋_GB2312"/>
          <w:color w:val="auto"/>
          <w:kern w:val="0"/>
          <w:sz w:val="32"/>
          <w:szCs w:val="32"/>
          <w:lang w:val="en-US" w:eastAsia="zh-CN"/>
        </w:rPr>
      </w:pPr>
      <w:r>
        <w:rPr>
          <w:rFonts w:hint="eastAsia" w:ascii="仿宋_GB2312" w:hAnsi="仿宋_GB2312" w:cs="仿宋_GB2312"/>
          <w:color w:val="auto"/>
          <w:kern w:val="0"/>
          <w:sz w:val="32"/>
          <w:szCs w:val="32"/>
          <w:lang w:val="en-US" w:eastAsia="zh-CN"/>
        </w:rPr>
        <w:t>2.发现有束顶病和花叶心腐病应及时挖除并补植大小相当的苗。期间主要防治以下几种病虫害：叶斑病、花叶心腐病、黑星病、黑疫病、细菌性叶鞘腐烂病、炭疽病、蚜虫、蓟马、蔗扁蛾、冠网蝽、香蕉象甲、小地老虎、根结线虫。其中，黑疫病可用50%烯酰吗啉可湿性粉剂喷洒。细菌性叶鞘腐烂病可用2%中生霉素喷洒。蔗扁蛾可用52.5%农地乐喷洒。小地老虎可用15%毒死蜱颗粒剂撒施。</w:t>
      </w:r>
    </w:p>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590" w:lineRule="exact"/>
        <w:ind w:left="0" w:leftChars="0" w:right="0" w:rightChars="0" w:firstLine="640" w:firstLineChars="200"/>
        <w:jc w:val="both"/>
        <w:textAlignment w:val="auto"/>
        <w:rPr>
          <w:rFonts w:hint="eastAsia" w:ascii="仿宋_GB2312" w:hAnsi="仿宋_GB2312" w:cs="仿宋_GB2312"/>
          <w:color w:val="auto"/>
          <w:kern w:val="0"/>
          <w:sz w:val="32"/>
          <w:szCs w:val="32"/>
          <w:lang w:val="en-US" w:eastAsia="zh-CN"/>
        </w:rPr>
      </w:pPr>
      <w:r>
        <w:rPr>
          <w:rFonts w:hint="eastAsia" w:ascii="仿宋_GB2312" w:hAnsi="仿宋_GB2312" w:cs="仿宋_GB2312"/>
          <w:color w:val="auto"/>
          <w:kern w:val="0"/>
          <w:sz w:val="32"/>
          <w:szCs w:val="32"/>
          <w:lang w:val="en-US" w:eastAsia="zh-CN"/>
        </w:rPr>
        <w:t>3.注意蕉园除杂草，排水，铲除吸芽，并将枯叶和严重病叶割除掉。结合修整各种沟培土。</w:t>
      </w:r>
    </w:p>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59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Cs/>
          <w:color w:val="auto"/>
          <w:kern w:val="0"/>
          <w:sz w:val="44"/>
          <w:szCs w:val="44"/>
          <w:lang w:val="en-US" w:eastAsia="zh-CN"/>
        </w:rPr>
      </w:pPr>
      <w:bookmarkStart w:id="109" w:name="_Toc20752"/>
      <w:r>
        <w:rPr>
          <w:rFonts w:hint="eastAsia" w:ascii="仿宋_GB2312" w:hAnsi="仿宋_GB2312" w:cs="仿宋_GB2312"/>
          <w:color w:val="auto"/>
          <w:kern w:val="0"/>
          <w:sz w:val="32"/>
          <w:szCs w:val="32"/>
          <w:lang w:val="en-US" w:eastAsia="zh-CN"/>
        </w:rPr>
        <w:br w:type="page"/>
      </w:r>
      <w:bookmarkStart w:id="110" w:name="_Toc27989"/>
      <w:bookmarkStart w:id="111" w:name="_Toc29234"/>
      <w:bookmarkStart w:id="112" w:name="_Toc29109"/>
      <w:bookmarkStart w:id="113" w:name="_Toc12845"/>
      <w:bookmarkStart w:id="114" w:name="_Toc3371"/>
      <w:bookmarkStart w:id="115" w:name="_Toc14763"/>
      <w:bookmarkStart w:id="116" w:name="_Toc31225"/>
      <w:bookmarkStart w:id="117" w:name="_Toc12098"/>
      <w:r>
        <w:rPr>
          <w:rStyle w:val="10"/>
          <w:rFonts w:hint="eastAsia" w:ascii="方正小标宋简体" w:hAnsi="方正小标宋简体" w:eastAsia="方正小标宋简体" w:cs="方正小标宋简体"/>
          <w:b w:val="0"/>
          <w:bCs/>
          <w:color w:val="auto"/>
          <w:kern w:val="0"/>
          <w:sz w:val="44"/>
          <w:szCs w:val="44"/>
          <w:lang w:val="en-US" w:eastAsia="zh-CN" w:bidi="ar-SA"/>
        </w:rPr>
        <w:t>茶树</w:t>
      </w:r>
      <w:bookmarkEnd w:id="109"/>
      <w:r>
        <w:rPr>
          <w:rStyle w:val="10"/>
          <w:rFonts w:hint="eastAsia" w:ascii="方正小标宋简体" w:hAnsi="方正小标宋简体" w:eastAsia="方正小标宋简体" w:cs="方正小标宋简体"/>
          <w:b w:val="0"/>
          <w:bCs/>
          <w:color w:val="auto"/>
          <w:kern w:val="0"/>
          <w:sz w:val="44"/>
          <w:szCs w:val="44"/>
          <w:lang w:val="en-US" w:eastAsia="zh-CN" w:bidi="ar-SA"/>
        </w:rPr>
        <w:t>春季生产技术指导意见</w:t>
      </w:r>
      <w:bookmarkEnd w:id="110"/>
      <w:bookmarkEnd w:id="111"/>
      <w:bookmarkEnd w:id="112"/>
      <w:bookmarkEnd w:id="113"/>
      <w:bookmarkEnd w:id="114"/>
      <w:bookmarkEnd w:id="115"/>
      <w:bookmarkEnd w:id="116"/>
      <w:bookmarkEnd w:id="117"/>
    </w:p>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590" w:lineRule="exact"/>
        <w:ind w:left="0" w:leftChars="0" w:right="0" w:rightChars="0" w:firstLine="640" w:firstLineChars="200"/>
        <w:jc w:val="both"/>
        <w:textAlignment w:val="auto"/>
        <w:rPr>
          <w:rFonts w:hint="eastAsia" w:ascii="仿宋_GB2312" w:hAnsi="仿宋_GB2312" w:eastAsia="仿宋_GB2312" w:cs="仿宋_GB2312"/>
          <w:color w:val="auto"/>
          <w:kern w:val="0"/>
          <w:sz w:val="32"/>
          <w:szCs w:val="32"/>
          <w:lang w:val="en-US" w:eastAsia="zh-CN"/>
        </w:rPr>
      </w:pPr>
    </w:p>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590" w:lineRule="exact"/>
        <w:ind w:left="0" w:leftChars="0" w:right="0" w:rightChars="0" w:firstLine="640" w:firstLineChars="200"/>
        <w:jc w:val="both"/>
        <w:textAlignment w:val="auto"/>
        <w:rPr>
          <w:rFonts w:hint="eastAsia" w:ascii="黑体" w:hAnsi="黑体" w:eastAsia="黑体" w:cs="黑体"/>
          <w:color w:val="auto"/>
          <w:kern w:val="0"/>
          <w:sz w:val="32"/>
          <w:szCs w:val="32"/>
          <w:lang w:val="en-US" w:eastAsia="zh-CN"/>
        </w:rPr>
      </w:pPr>
      <w:r>
        <w:rPr>
          <w:rFonts w:hint="eastAsia" w:ascii="黑体" w:hAnsi="黑体" w:eastAsia="黑体" w:cs="黑体"/>
          <w:color w:val="auto"/>
          <w:kern w:val="0"/>
          <w:sz w:val="32"/>
          <w:szCs w:val="32"/>
          <w:lang w:val="en-US" w:eastAsia="zh-CN"/>
        </w:rPr>
        <w:t>一、施肥管理</w:t>
      </w:r>
    </w:p>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590" w:lineRule="exact"/>
        <w:ind w:left="0" w:leftChars="0" w:right="0" w:rightChars="0" w:firstLine="640" w:firstLineChars="200"/>
        <w:jc w:val="both"/>
        <w:textAlignment w:val="auto"/>
        <w:rPr>
          <w:rFonts w:hint="eastAsia" w:ascii="仿宋_GB2312" w:hAnsi="仿宋_GB2312" w:cs="仿宋_GB2312"/>
          <w:color w:val="auto"/>
          <w:kern w:val="0"/>
          <w:sz w:val="32"/>
          <w:szCs w:val="32"/>
          <w:lang w:val="en-US" w:eastAsia="zh-CN"/>
        </w:rPr>
      </w:pPr>
      <w:r>
        <w:rPr>
          <w:rFonts w:hint="eastAsia" w:ascii="仿宋_GB2312" w:hAnsi="仿宋_GB2312" w:cs="仿宋_GB2312"/>
          <w:color w:val="auto"/>
          <w:kern w:val="0"/>
          <w:sz w:val="32"/>
          <w:szCs w:val="32"/>
          <w:lang w:val="en-US" w:eastAsia="zh-CN"/>
        </w:rPr>
        <w:t>1.施肥种类</w:t>
      </w:r>
    </w:p>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590" w:lineRule="exact"/>
        <w:ind w:left="0" w:leftChars="0" w:right="0" w:rightChars="0" w:firstLine="640" w:firstLineChars="200"/>
        <w:jc w:val="both"/>
        <w:textAlignment w:val="auto"/>
        <w:rPr>
          <w:rFonts w:hint="eastAsia" w:ascii="仿宋_GB2312" w:hAnsi="仿宋_GB2312" w:cs="仿宋_GB2312"/>
          <w:color w:val="auto"/>
          <w:kern w:val="0"/>
          <w:sz w:val="32"/>
          <w:szCs w:val="32"/>
          <w:lang w:val="en-US" w:eastAsia="zh-CN"/>
        </w:rPr>
      </w:pPr>
      <w:r>
        <w:rPr>
          <w:rFonts w:hint="eastAsia" w:ascii="仿宋_GB2312" w:hAnsi="仿宋_GB2312" w:cs="仿宋_GB2312"/>
          <w:color w:val="auto"/>
          <w:kern w:val="0"/>
          <w:sz w:val="32"/>
          <w:szCs w:val="32"/>
          <w:lang w:val="en-US" w:eastAsia="zh-CN"/>
        </w:rPr>
        <w:t xml:space="preserve">经有机认证机构认证的无公害化处理的堆肥、沤肥、厩肥、沼气肥、绿肥、饼肥及有机茶专用肥。 </w:t>
      </w:r>
    </w:p>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590" w:lineRule="exact"/>
        <w:ind w:left="0" w:leftChars="0" w:right="0" w:rightChars="0" w:firstLine="640" w:firstLineChars="200"/>
        <w:jc w:val="both"/>
        <w:textAlignment w:val="auto"/>
        <w:rPr>
          <w:rFonts w:hint="eastAsia" w:ascii="仿宋_GB2312" w:hAnsi="仿宋_GB2312" w:cs="仿宋_GB2312"/>
          <w:color w:val="auto"/>
          <w:kern w:val="0"/>
          <w:sz w:val="32"/>
          <w:szCs w:val="32"/>
          <w:lang w:val="en-US" w:eastAsia="zh-CN"/>
        </w:rPr>
      </w:pPr>
      <w:r>
        <w:rPr>
          <w:rFonts w:hint="eastAsia" w:ascii="仿宋_GB2312" w:hAnsi="仿宋_GB2312" w:cs="仿宋_GB2312"/>
          <w:color w:val="auto"/>
          <w:kern w:val="0"/>
          <w:sz w:val="32"/>
          <w:szCs w:val="32"/>
          <w:lang w:val="en-US" w:eastAsia="zh-CN"/>
        </w:rPr>
        <w:t>无机肥以复合肥为主。茶树属于忌氯作物，不宜施用含氯肥料。</w:t>
      </w:r>
    </w:p>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590" w:lineRule="exact"/>
        <w:ind w:left="0" w:leftChars="0" w:right="0" w:rightChars="0" w:firstLine="640" w:firstLineChars="200"/>
        <w:jc w:val="both"/>
        <w:textAlignment w:val="auto"/>
        <w:rPr>
          <w:rFonts w:hint="eastAsia" w:ascii="仿宋_GB2312" w:hAnsi="仿宋_GB2312" w:cs="仿宋_GB2312"/>
          <w:color w:val="auto"/>
          <w:kern w:val="0"/>
          <w:sz w:val="32"/>
          <w:szCs w:val="32"/>
          <w:lang w:val="en-US" w:eastAsia="zh-CN"/>
        </w:rPr>
      </w:pPr>
      <w:r>
        <w:rPr>
          <w:rFonts w:hint="eastAsia" w:ascii="仿宋_GB2312" w:hAnsi="仿宋_GB2312" w:cs="仿宋_GB2312"/>
          <w:color w:val="auto"/>
          <w:kern w:val="0"/>
          <w:sz w:val="32"/>
          <w:szCs w:val="32"/>
          <w:lang w:val="en-US" w:eastAsia="zh-CN"/>
        </w:rPr>
        <w:t xml:space="preserve">矿物源肥料、微量元素肥料和微生物肥料只能作为培肥土壤的辅助材料。 </w:t>
      </w:r>
    </w:p>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590" w:lineRule="exact"/>
        <w:ind w:left="0" w:leftChars="0" w:right="0" w:rightChars="0" w:firstLine="640" w:firstLineChars="200"/>
        <w:jc w:val="both"/>
        <w:textAlignment w:val="auto"/>
        <w:rPr>
          <w:rFonts w:hint="eastAsia" w:ascii="仿宋_GB2312" w:hAnsi="仿宋_GB2312" w:cs="仿宋_GB2312"/>
          <w:color w:val="auto"/>
          <w:kern w:val="0"/>
          <w:sz w:val="32"/>
          <w:szCs w:val="32"/>
          <w:lang w:val="en-US" w:eastAsia="zh-CN"/>
        </w:rPr>
      </w:pPr>
      <w:r>
        <w:rPr>
          <w:rFonts w:hint="eastAsia" w:ascii="仿宋_GB2312" w:hAnsi="仿宋_GB2312" w:cs="仿宋_GB2312"/>
          <w:color w:val="auto"/>
          <w:kern w:val="0"/>
          <w:sz w:val="32"/>
          <w:szCs w:val="32"/>
          <w:lang w:val="en-US" w:eastAsia="zh-CN"/>
        </w:rPr>
        <w:t xml:space="preserve">2.施肥原则 </w:t>
      </w:r>
    </w:p>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590" w:lineRule="exact"/>
        <w:ind w:left="0" w:leftChars="0" w:right="0" w:rightChars="0" w:firstLine="640" w:firstLineChars="200"/>
        <w:jc w:val="both"/>
        <w:textAlignment w:val="auto"/>
        <w:rPr>
          <w:rFonts w:hint="eastAsia" w:ascii="仿宋_GB2312" w:hAnsi="仿宋_GB2312" w:cs="仿宋_GB2312"/>
          <w:color w:val="auto"/>
          <w:kern w:val="0"/>
          <w:sz w:val="32"/>
          <w:szCs w:val="32"/>
          <w:lang w:val="en-US" w:eastAsia="zh-CN"/>
        </w:rPr>
      </w:pPr>
      <w:r>
        <w:rPr>
          <w:rFonts w:hint="eastAsia" w:ascii="仿宋_GB2312" w:hAnsi="仿宋_GB2312" w:cs="仿宋_GB2312"/>
          <w:color w:val="auto"/>
          <w:kern w:val="0"/>
          <w:sz w:val="32"/>
          <w:szCs w:val="32"/>
          <w:lang w:val="en-US" w:eastAsia="zh-CN"/>
        </w:rPr>
        <w:t>茶园施肥以有机肥为主，有机肥与无机肥配合施用。要重施基肥，分期追肥。</w:t>
      </w:r>
    </w:p>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590" w:lineRule="exact"/>
        <w:ind w:left="0" w:leftChars="0" w:right="0" w:rightChars="0" w:firstLine="640" w:firstLineChars="200"/>
        <w:jc w:val="both"/>
        <w:textAlignment w:val="auto"/>
        <w:rPr>
          <w:rFonts w:hint="eastAsia" w:ascii="仿宋_GB2312" w:hAnsi="仿宋_GB2312" w:cs="仿宋_GB2312"/>
          <w:color w:val="auto"/>
          <w:kern w:val="0"/>
          <w:sz w:val="32"/>
          <w:szCs w:val="32"/>
          <w:lang w:val="en-US" w:eastAsia="zh-CN"/>
        </w:rPr>
      </w:pPr>
      <w:r>
        <w:rPr>
          <w:rFonts w:hint="eastAsia" w:ascii="仿宋_GB2312" w:hAnsi="仿宋_GB2312" w:cs="仿宋_GB2312"/>
          <w:color w:val="auto"/>
          <w:kern w:val="0"/>
          <w:sz w:val="32"/>
          <w:szCs w:val="32"/>
          <w:lang w:val="en-US" w:eastAsia="zh-CN"/>
        </w:rPr>
        <w:t>基肥一般为每亩施农家肥1000公斤</w:t>
      </w:r>
      <w:r>
        <w:rPr>
          <w:rFonts w:hint="eastAsia" w:ascii="仿宋_GB2312" w:hAnsi="仿宋_GB2312" w:cs="仿宋_GB2312"/>
          <w:color w:val="auto"/>
          <w:kern w:val="0"/>
          <w:sz w:val="32"/>
          <w:szCs w:val="32"/>
          <w:lang w:val="en" w:eastAsia="zh-CN"/>
        </w:rPr>
        <w:t>-</w:t>
      </w:r>
      <w:r>
        <w:rPr>
          <w:rFonts w:hint="eastAsia" w:ascii="仿宋_GB2312" w:hAnsi="仿宋_GB2312" w:cs="仿宋_GB2312"/>
          <w:color w:val="auto"/>
          <w:kern w:val="0"/>
          <w:sz w:val="32"/>
          <w:szCs w:val="32"/>
          <w:lang w:val="en-US" w:eastAsia="zh-CN"/>
        </w:rPr>
        <w:t>2000公斤，或用有机肥200公斤</w:t>
      </w:r>
      <w:r>
        <w:rPr>
          <w:rFonts w:hint="eastAsia" w:ascii="仿宋_GB2312" w:hAnsi="仿宋_GB2312" w:cs="仿宋_GB2312"/>
          <w:color w:val="auto"/>
          <w:kern w:val="0"/>
          <w:sz w:val="32"/>
          <w:szCs w:val="32"/>
          <w:lang w:val="en" w:eastAsia="zh-CN"/>
        </w:rPr>
        <w:t>-</w:t>
      </w:r>
      <w:r>
        <w:rPr>
          <w:rFonts w:hint="eastAsia" w:ascii="仿宋_GB2312" w:hAnsi="仿宋_GB2312" w:cs="仿宋_GB2312"/>
          <w:color w:val="auto"/>
          <w:kern w:val="0"/>
          <w:sz w:val="32"/>
          <w:szCs w:val="32"/>
          <w:lang w:val="en-US" w:eastAsia="zh-CN"/>
        </w:rPr>
        <w:t xml:space="preserve">400公斤，必要时配施一定数量的矿物源肥料和微生物肥料。 </w:t>
      </w:r>
    </w:p>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590" w:lineRule="exact"/>
        <w:ind w:left="0" w:leftChars="0" w:right="0" w:rightChars="0" w:firstLine="640" w:firstLineChars="200"/>
        <w:jc w:val="both"/>
        <w:textAlignment w:val="auto"/>
        <w:rPr>
          <w:rFonts w:hint="eastAsia" w:ascii="仿宋_GB2312" w:hAnsi="仿宋_GB2312" w:cs="仿宋_GB2312"/>
          <w:color w:val="auto"/>
          <w:kern w:val="0"/>
          <w:sz w:val="32"/>
          <w:szCs w:val="32"/>
          <w:lang w:val="en-US" w:eastAsia="zh-CN"/>
        </w:rPr>
      </w:pPr>
      <w:r>
        <w:rPr>
          <w:rFonts w:hint="eastAsia" w:ascii="仿宋_GB2312" w:hAnsi="仿宋_GB2312" w:cs="仿宋_GB2312"/>
          <w:color w:val="auto"/>
          <w:kern w:val="0"/>
          <w:sz w:val="32"/>
          <w:szCs w:val="32"/>
          <w:lang w:val="en-US" w:eastAsia="zh-CN"/>
        </w:rPr>
        <w:t>追肥选用复合肥，年用量每亩40公斤</w:t>
      </w:r>
      <w:r>
        <w:rPr>
          <w:rFonts w:hint="eastAsia" w:ascii="仿宋_GB2312" w:hAnsi="仿宋_GB2312" w:cs="仿宋_GB2312"/>
          <w:color w:val="auto"/>
          <w:kern w:val="0"/>
          <w:sz w:val="32"/>
          <w:szCs w:val="32"/>
          <w:lang w:val="en" w:eastAsia="zh-CN"/>
        </w:rPr>
        <w:t>-</w:t>
      </w:r>
      <w:r>
        <w:rPr>
          <w:rFonts w:hint="eastAsia" w:ascii="仿宋_GB2312" w:hAnsi="仿宋_GB2312" w:cs="仿宋_GB2312"/>
          <w:color w:val="auto"/>
          <w:kern w:val="0"/>
          <w:sz w:val="32"/>
          <w:szCs w:val="32"/>
          <w:lang w:val="en-US" w:eastAsia="zh-CN"/>
        </w:rPr>
        <w:t>50公斤，可结合茶树生育规律进行多次施肥。</w:t>
      </w:r>
    </w:p>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590" w:lineRule="exact"/>
        <w:ind w:left="0" w:leftChars="0" w:right="0" w:rightChars="0" w:firstLine="640" w:firstLineChars="200"/>
        <w:jc w:val="both"/>
        <w:textAlignment w:val="auto"/>
        <w:rPr>
          <w:rFonts w:hint="eastAsia" w:ascii="仿宋_GB2312" w:hAnsi="仿宋_GB2312" w:cs="仿宋_GB2312"/>
          <w:color w:val="auto"/>
          <w:kern w:val="0"/>
          <w:sz w:val="32"/>
          <w:szCs w:val="32"/>
          <w:lang w:val="en-US" w:eastAsia="zh-CN"/>
        </w:rPr>
      </w:pPr>
      <w:r>
        <w:rPr>
          <w:rFonts w:hint="eastAsia" w:ascii="仿宋_GB2312" w:hAnsi="仿宋_GB2312" w:cs="仿宋_GB2312"/>
          <w:color w:val="auto"/>
          <w:kern w:val="0"/>
          <w:sz w:val="32"/>
          <w:szCs w:val="32"/>
          <w:lang w:val="en-US" w:eastAsia="zh-CN"/>
        </w:rPr>
        <w:t xml:space="preserve">叶面肥根据茶树生长情况合理使用，如发现茶树处于营养物质不良或者存在某些元素缺乏时，需要施用叶面肥进行补救。但使用的叶面肥必须在农业部登记并获得有机认证机构认证的，在茶叶采摘前10天停止使用。 </w:t>
      </w:r>
    </w:p>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590" w:lineRule="exact"/>
        <w:ind w:left="0" w:leftChars="0" w:right="0" w:rightChars="0" w:firstLine="640" w:firstLineChars="200"/>
        <w:jc w:val="both"/>
        <w:textAlignment w:val="auto"/>
        <w:rPr>
          <w:rFonts w:hint="eastAsia" w:ascii="仿宋_GB2312" w:hAnsi="仿宋_GB2312" w:cs="仿宋_GB2312"/>
          <w:color w:val="auto"/>
          <w:kern w:val="0"/>
          <w:sz w:val="32"/>
          <w:szCs w:val="32"/>
          <w:lang w:val="en-US" w:eastAsia="zh-CN"/>
        </w:rPr>
      </w:pPr>
      <w:r>
        <w:rPr>
          <w:rFonts w:hint="eastAsia" w:ascii="仿宋_GB2312" w:hAnsi="仿宋_GB2312" w:cs="仿宋_GB2312"/>
          <w:color w:val="auto"/>
          <w:kern w:val="0"/>
          <w:sz w:val="32"/>
          <w:szCs w:val="32"/>
          <w:lang w:val="en-US" w:eastAsia="zh-CN"/>
        </w:rPr>
        <w:t>3.施肥方法</w:t>
      </w:r>
    </w:p>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590" w:lineRule="exact"/>
        <w:ind w:left="0" w:leftChars="0" w:right="0" w:rightChars="0" w:firstLine="640" w:firstLineChars="200"/>
        <w:jc w:val="both"/>
        <w:textAlignment w:val="auto"/>
        <w:rPr>
          <w:rFonts w:hint="eastAsia" w:ascii="仿宋_GB2312" w:hAnsi="仿宋_GB2312" w:cs="仿宋_GB2312"/>
          <w:color w:val="auto"/>
          <w:kern w:val="0"/>
          <w:sz w:val="32"/>
          <w:szCs w:val="32"/>
          <w:lang w:val="en-US" w:eastAsia="zh-CN"/>
        </w:rPr>
      </w:pPr>
      <w:r>
        <w:rPr>
          <w:rFonts w:hint="eastAsia" w:ascii="仿宋_GB2312" w:hAnsi="仿宋_GB2312" w:cs="仿宋_GB2312"/>
          <w:color w:val="auto"/>
          <w:kern w:val="0"/>
          <w:sz w:val="32"/>
          <w:szCs w:val="32"/>
          <w:lang w:val="en-US" w:eastAsia="zh-CN"/>
        </w:rPr>
        <w:t>（1）根据土壤理化性状施肥</w:t>
      </w:r>
    </w:p>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590" w:lineRule="exact"/>
        <w:ind w:left="0" w:leftChars="0" w:right="0" w:rightChars="0" w:firstLine="640" w:firstLineChars="200"/>
        <w:jc w:val="both"/>
        <w:textAlignment w:val="auto"/>
        <w:rPr>
          <w:rFonts w:hint="eastAsia" w:ascii="仿宋_GB2312" w:hAnsi="仿宋_GB2312" w:cs="仿宋_GB2312"/>
          <w:color w:val="auto"/>
          <w:kern w:val="0"/>
          <w:sz w:val="32"/>
          <w:szCs w:val="32"/>
          <w:lang w:val="en-US" w:eastAsia="zh-CN"/>
        </w:rPr>
      </w:pPr>
      <w:r>
        <w:rPr>
          <w:rFonts w:hint="eastAsia" w:ascii="仿宋_GB2312" w:hAnsi="仿宋_GB2312" w:cs="仿宋_GB2312"/>
          <w:color w:val="auto"/>
          <w:kern w:val="0"/>
          <w:sz w:val="32"/>
          <w:szCs w:val="32"/>
          <w:lang w:val="en-US" w:eastAsia="zh-CN"/>
        </w:rPr>
        <w:t>依据土壤肥力条件、茶叶种类和产量水平，确定氮肥用量，加强磷、钾、镁肥的配合施用，注意硫、硼等养分的补充，保持适宜的养分配比。</w:t>
      </w:r>
    </w:p>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590" w:lineRule="exact"/>
        <w:ind w:left="0" w:leftChars="0" w:right="0" w:rightChars="0" w:firstLine="640" w:firstLineChars="200"/>
        <w:jc w:val="both"/>
        <w:textAlignment w:val="auto"/>
        <w:rPr>
          <w:rFonts w:hint="eastAsia" w:ascii="仿宋_GB2312" w:hAnsi="仿宋_GB2312" w:cs="仿宋_GB2312"/>
          <w:color w:val="auto"/>
          <w:kern w:val="0"/>
          <w:sz w:val="32"/>
          <w:szCs w:val="32"/>
          <w:lang w:val="en-US" w:eastAsia="zh-CN"/>
        </w:rPr>
      </w:pPr>
      <w:r>
        <w:rPr>
          <w:rFonts w:hint="eastAsia" w:ascii="仿宋_GB2312" w:hAnsi="仿宋_GB2312" w:cs="仿宋_GB2312"/>
          <w:color w:val="auto"/>
          <w:kern w:val="0"/>
          <w:sz w:val="32"/>
          <w:szCs w:val="32"/>
          <w:lang w:val="en-US" w:eastAsia="zh-CN"/>
        </w:rPr>
        <w:t>红壤因土壤酸性较强，容易造成P205的相对缺乏，要少量、多次施磷肥。腐殖质形成的黑壤土，有机质含量较多，理化性状较好，土壤肥力强，可少施肥。</w:t>
      </w:r>
    </w:p>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590" w:lineRule="exact"/>
        <w:ind w:left="0" w:leftChars="0" w:right="0" w:rightChars="0" w:firstLine="640" w:firstLineChars="200"/>
        <w:jc w:val="both"/>
        <w:textAlignment w:val="auto"/>
        <w:rPr>
          <w:rFonts w:hint="eastAsia" w:ascii="仿宋_GB2312" w:hAnsi="仿宋_GB2312" w:cs="仿宋_GB2312"/>
          <w:color w:val="auto"/>
          <w:kern w:val="0"/>
          <w:sz w:val="32"/>
          <w:szCs w:val="32"/>
          <w:lang w:val="en-US" w:eastAsia="zh-CN"/>
        </w:rPr>
      </w:pPr>
      <w:r>
        <w:rPr>
          <w:rFonts w:hint="eastAsia" w:ascii="仿宋_GB2312" w:hAnsi="仿宋_GB2312" w:cs="仿宋_GB2312"/>
          <w:color w:val="auto"/>
          <w:kern w:val="0"/>
          <w:sz w:val="32"/>
          <w:szCs w:val="32"/>
          <w:lang w:val="en-US" w:eastAsia="zh-CN"/>
        </w:rPr>
        <w:t>（2）根据树龄树势施肥</w:t>
      </w:r>
    </w:p>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590" w:lineRule="exact"/>
        <w:ind w:left="0" w:leftChars="0" w:right="0" w:rightChars="0" w:firstLine="640" w:firstLineChars="200"/>
        <w:jc w:val="both"/>
        <w:textAlignment w:val="auto"/>
        <w:rPr>
          <w:rFonts w:hint="eastAsia" w:ascii="仿宋_GB2312" w:hAnsi="仿宋_GB2312" w:cs="仿宋_GB2312"/>
          <w:color w:val="auto"/>
          <w:kern w:val="0"/>
          <w:sz w:val="32"/>
          <w:szCs w:val="32"/>
          <w:lang w:val="en-US" w:eastAsia="zh-CN"/>
        </w:rPr>
      </w:pPr>
      <w:r>
        <w:rPr>
          <w:rFonts w:hint="eastAsia" w:ascii="仿宋_GB2312" w:hAnsi="仿宋_GB2312" w:cs="仿宋_GB2312"/>
          <w:color w:val="auto"/>
          <w:kern w:val="0"/>
          <w:sz w:val="32"/>
          <w:szCs w:val="32"/>
          <w:lang w:val="en-US" w:eastAsia="zh-CN"/>
        </w:rPr>
        <w:t>氮主要促进营养生长，树龄大、长势弱的茶园应多施肥，并适当增施氮肥，以增强树势。磷、钾对根系和骨架枝形成具有良好作用，树龄小、长势强的茶园可以少施肥，但应适当增施磷、钾肥。</w:t>
      </w:r>
    </w:p>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590" w:lineRule="exact"/>
        <w:ind w:left="0" w:leftChars="0" w:right="0" w:rightChars="0" w:firstLine="640" w:firstLineChars="200"/>
        <w:jc w:val="both"/>
        <w:textAlignment w:val="auto"/>
        <w:rPr>
          <w:rFonts w:hint="eastAsia" w:ascii="仿宋_GB2312" w:hAnsi="仿宋_GB2312" w:cs="仿宋_GB2312"/>
          <w:color w:val="auto"/>
          <w:kern w:val="0"/>
          <w:sz w:val="32"/>
          <w:szCs w:val="32"/>
          <w:lang w:val="en-US" w:eastAsia="zh-CN"/>
        </w:rPr>
      </w:pPr>
      <w:r>
        <w:rPr>
          <w:rFonts w:hint="eastAsia" w:ascii="仿宋_GB2312" w:hAnsi="仿宋_GB2312" w:cs="仿宋_GB2312"/>
          <w:color w:val="auto"/>
          <w:kern w:val="0"/>
          <w:sz w:val="32"/>
          <w:szCs w:val="32"/>
          <w:lang w:val="en-US" w:eastAsia="zh-CN"/>
        </w:rPr>
        <w:t>（3）根据生育规律施肥</w:t>
      </w:r>
    </w:p>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590" w:lineRule="exact"/>
        <w:ind w:left="0" w:leftChars="0" w:right="0" w:rightChars="0" w:firstLine="640" w:firstLineChars="200"/>
        <w:jc w:val="both"/>
        <w:textAlignment w:val="auto"/>
        <w:rPr>
          <w:rFonts w:hint="eastAsia" w:ascii="仿宋_GB2312" w:hAnsi="仿宋_GB2312" w:cs="仿宋_GB2312"/>
          <w:color w:val="auto"/>
          <w:kern w:val="0"/>
          <w:sz w:val="32"/>
          <w:szCs w:val="32"/>
          <w:lang w:val="en-US" w:eastAsia="zh-CN"/>
        </w:rPr>
      </w:pPr>
      <w:r>
        <w:rPr>
          <w:rFonts w:hint="eastAsia" w:ascii="仿宋_GB2312" w:hAnsi="仿宋_GB2312" w:cs="仿宋_GB2312"/>
          <w:color w:val="auto"/>
          <w:kern w:val="0"/>
          <w:sz w:val="32"/>
          <w:szCs w:val="32"/>
          <w:lang w:val="en-US" w:eastAsia="zh-CN"/>
        </w:rPr>
        <w:t>基肥施入全部的有机肥和占全年用量70%</w:t>
      </w:r>
      <w:r>
        <w:rPr>
          <w:rFonts w:hint="eastAsia" w:ascii="仿宋_GB2312" w:hAnsi="仿宋_GB2312" w:cs="仿宋_GB2312"/>
          <w:color w:val="auto"/>
          <w:kern w:val="0"/>
          <w:sz w:val="32"/>
          <w:szCs w:val="32"/>
          <w:lang w:val="en" w:eastAsia="zh-CN"/>
        </w:rPr>
        <w:t>-</w:t>
      </w:r>
      <w:r>
        <w:rPr>
          <w:rFonts w:hint="eastAsia" w:ascii="仿宋_GB2312" w:hAnsi="仿宋_GB2312" w:cs="仿宋_GB2312"/>
          <w:color w:val="auto"/>
          <w:kern w:val="0"/>
          <w:sz w:val="32"/>
          <w:szCs w:val="32"/>
          <w:lang w:val="en-US" w:eastAsia="zh-CN"/>
        </w:rPr>
        <w:t>80%的复合肥，施肥适宜时期在茶季结束后的10月底到11月底之间，开沟深施，施肥深度20厘米以上。追肥一般在春、夏、秋茶逐次采摘后施入，复合肥用量为全年用量的20%-30%，开浅沟5厘米</w:t>
      </w:r>
      <w:r>
        <w:rPr>
          <w:rFonts w:hint="eastAsia" w:ascii="仿宋_GB2312" w:hAnsi="仿宋_GB2312" w:cs="仿宋_GB2312"/>
          <w:color w:val="auto"/>
          <w:kern w:val="0"/>
          <w:sz w:val="32"/>
          <w:szCs w:val="32"/>
          <w:lang w:val="en" w:eastAsia="zh-CN"/>
        </w:rPr>
        <w:t>-</w:t>
      </w:r>
      <w:r>
        <w:rPr>
          <w:rFonts w:hint="eastAsia" w:ascii="仿宋_GB2312" w:hAnsi="仿宋_GB2312" w:cs="仿宋_GB2312"/>
          <w:color w:val="auto"/>
          <w:kern w:val="0"/>
          <w:sz w:val="32"/>
          <w:szCs w:val="32"/>
          <w:lang w:val="en-US" w:eastAsia="zh-CN"/>
        </w:rPr>
        <w:t>10厘米施用。</w:t>
      </w:r>
    </w:p>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590" w:lineRule="exact"/>
        <w:ind w:left="0" w:leftChars="0" w:right="0" w:rightChars="0" w:firstLine="640" w:firstLineChars="200"/>
        <w:jc w:val="both"/>
        <w:textAlignment w:val="auto"/>
        <w:rPr>
          <w:rFonts w:hint="eastAsia" w:ascii="黑体" w:hAnsi="黑体" w:eastAsia="黑体" w:cs="黑体"/>
          <w:color w:val="auto"/>
          <w:kern w:val="0"/>
          <w:sz w:val="32"/>
          <w:szCs w:val="32"/>
          <w:lang w:val="en-US" w:eastAsia="zh-CN"/>
        </w:rPr>
      </w:pPr>
      <w:r>
        <w:rPr>
          <w:rFonts w:hint="eastAsia" w:ascii="黑体" w:hAnsi="黑体" w:eastAsia="黑体" w:cs="黑体"/>
          <w:color w:val="auto"/>
          <w:kern w:val="0"/>
          <w:sz w:val="32"/>
          <w:szCs w:val="32"/>
          <w:lang w:val="en-US" w:eastAsia="zh-CN"/>
        </w:rPr>
        <w:t>二、树冠管理</w:t>
      </w:r>
    </w:p>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590" w:lineRule="exact"/>
        <w:ind w:left="0" w:leftChars="0" w:right="0" w:rightChars="0" w:firstLine="640" w:firstLineChars="200"/>
        <w:jc w:val="both"/>
        <w:textAlignment w:val="auto"/>
        <w:rPr>
          <w:rFonts w:hint="eastAsia" w:ascii="仿宋_GB2312" w:hAnsi="仿宋_GB2312" w:cs="仿宋_GB2312"/>
          <w:color w:val="auto"/>
          <w:kern w:val="0"/>
          <w:sz w:val="32"/>
          <w:szCs w:val="32"/>
          <w:lang w:val="en-US" w:eastAsia="zh-CN"/>
        </w:rPr>
      </w:pPr>
      <w:r>
        <w:rPr>
          <w:rFonts w:hint="eastAsia" w:ascii="仿宋_GB2312" w:hAnsi="仿宋_GB2312" w:cs="仿宋_GB2312"/>
          <w:color w:val="auto"/>
          <w:kern w:val="0"/>
          <w:sz w:val="32"/>
          <w:szCs w:val="32"/>
          <w:lang w:val="en-US" w:eastAsia="zh-CN"/>
        </w:rPr>
        <w:t xml:space="preserve">1.茶树修剪 </w:t>
      </w:r>
    </w:p>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590" w:lineRule="exact"/>
        <w:ind w:left="0" w:leftChars="0" w:right="0" w:rightChars="0" w:firstLine="640" w:firstLineChars="200"/>
        <w:jc w:val="both"/>
        <w:textAlignment w:val="auto"/>
        <w:rPr>
          <w:rFonts w:hint="eastAsia" w:ascii="仿宋_GB2312" w:hAnsi="仿宋_GB2312" w:cs="仿宋_GB2312"/>
          <w:color w:val="auto"/>
          <w:kern w:val="0"/>
          <w:sz w:val="32"/>
          <w:szCs w:val="32"/>
          <w:lang w:val="en-US" w:eastAsia="zh-CN"/>
        </w:rPr>
      </w:pPr>
      <w:r>
        <w:rPr>
          <w:rFonts w:hint="eastAsia" w:ascii="仿宋_GB2312" w:hAnsi="仿宋_GB2312" w:cs="仿宋_GB2312"/>
          <w:color w:val="auto"/>
          <w:kern w:val="0"/>
          <w:sz w:val="32"/>
          <w:szCs w:val="32"/>
          <w:lang w:val="en-US" w:eastAsia="zh-CN"/>
        </w:rPr>
        <w:t xml:space="preserve">根据茶树的树龄、长势和修剪目的分别采用定型修剪、轻修剪、深修剪、重修剪和台刈等方法，培养优化型树冠，复壮树势。 </w:t>
      </w:r>
    </w:p>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590" w:lineRule="exact"/>
        <w:ind w:left="0" w:leftChars="0" w:right="0" w:rightChars="0" w:firstLine="640" w:firstLineChars="200"/>
        <w:jc w:val="both"/>
        <w:textAlignment w:val="auto"/>
        <w:rPr>
          <w:rFonts w:hint="eastAsia" w:ascii="仿宋_GB2312" w:hAnsi="仿宋_GB2312" w:cs="仿宋_GB2312"/>
          <w:color w:val="auto"/>
          <w:kern w:val="0"/>
          <w:sz w:val="32"/>
          <w:szCs w:val="32"/>
          <w:lang w:val="en-US" w:eastAsia="zh-CN"/>
        </w:rPr>
      </w:pPr>
      <w:r>
        <w:rPr>
          <w:rFonts w:hint="eastAsia" w:ascii="仿宋_GB2312" w:hAnsi="仿宋_GB2312" w:cs="仿宋_GB2312"/>
          <w:color w:val="auto"/>
          <w:kern w:val="0"/>
          <w:sz w:val="32"/>
          <w:szCs w:val="32"/>
          <w:lang w:val="en-US" w:eastAsia="zh-CN"/>
        </w:rPr>
        <w:t xml:space="preserve">（1）定型修剪 </w:t>
      </w:r>
    </w:p>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590" w:lineRule="exact"/>
        <w:ind w:left="0" w:leftChars="0" w:right="0" w:rightChars="0" w:firstLine="640" w:firstLineChars="200"/>
        <w:jc w:val="both"/>
        <w:textAlignment w:val="auto"/>
        <w:rPr>
          <w:rFonts w:hint="eastAsia" w:ascii="仿宋_GB2312" w:hAnsi="仿宋_GB2312" w:cs="仿宋_GB2312"/>
          <w:color w:val="auto"/>
          <w:kern w:val="0"/>
          <w:sz w:val="32"/>
          <w:szCs w:val="32"/>
          <w:lang w:val="en-US" w:eastAsia="zh-CN"/>
        </w:rPr>
      </w:pPr>
      <w:r>
        <w:rPr>
          <w:rFonts w:hint="eastAsia" w:ascii="仿宋_GB2312" w:hAnsi="仿宋_GB2312" w:cs="仿宋_GB2312"/>
          <w:color w:val="auto"/>
          <w:kern w:val="0"/>
          <w:sz w:val="32"/>
          <w:szCs w:val="32"/>
          <w:lang w:val="en-US" w:eastAsia="zh-CN"/>
        </w:rPr>
        <w:t xml:space="preserve">定型修剪的对象是幼龄期和台刈改造茶树，通过修剪，促进侧枝形成，培养骨干塑造树型。 </w:t>
      </w:r>
    </w:p>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590" w:lineRule="exact"/>
        <w:ind w:left="0" w:leftChars="0" w:right="0" w:rightChars="0" w:firstLine="640" w:firstLineChars="200"/>
        <w:jc w:val="both"/>
        <w:textAlignment w:val="auto"/>
        <w:rPr>
          <w:rFonts w:hint="eastAsia" w:ascii="仿宋_GB2312" w:hAnsi="仿宋_GB2312" w:cs="仿宋_GB2312"/>
          <w:color w:val="auto"/>
          <w:kern w:val="0"/>
          <w:sz w:val="32"/>
          <w:szCs w:val="32"/>
          <w:lang w:val="en-US" w:eastAsia="zh-CN"/>
        </w:rPr>
      </w:pPr>
      <w:r>
        <w:rPr>
          <w:rFonts w:hint="eastAsia" w:ascii="仿宋_GB2312" w:hAnsi="仿宋_GB2312" w:cs="仿宋_GB2312"/>
          <w:color w:val="auto"/>
          <w:kern w:val="0"/>
          <w:sz w:val="32"/>
          <w:szCs w:val="32"/>
          <w:lang w:val="en-US" w:eastAsia="zh-CN"/>
        </w:rPr>
        <w:t>幼龄茶树一般分三次完成。第一次在茶苗移植时离地20厘米处用整枝剪剪去主枝，第二次在离地35厘米 或在上年剪口上提高15厘米</w:t>
      </w:r>
      <w:r>
        <w:rPr>
          <w:rFonts w:hint="eastAsia" w:ascii="仿宋_GB2312" w:hAnsi="仿宋_GB2312" w:cs="仿宋_GB2312"/>
          <w:color w:val="auto"/>
          <w:kern w:val="0"/>
          <w:sz w:val="32"/>
          <w:szCs w:val="32"/>
          <w:lang w:val="en" w:eastAsia="zh-CN"/>
        </w:rPr>
        <w:t>-</w:t>
      </w:r>
      <w:r>
        <w:rPr>
          <w:rFonts w:hint="eastAsia" w:ascii="仿宋_GB2312" w:hAnsi="仿宋_GB2312" w:cs="仿宋_GB2312"/>
          <w:color w:val="auto"/>
          <w:kern w:val="0"/>
          <w:sz w:val="32"/>
          <w:szCs w:val="32"/>
          <w:lang w:val="en-US" w:eastAsia="zh-CN"/>
        </w:rPr>
        <w:t>20厘米处修剪，第三次在离地45厘米</w:t>
      </w:r>
      <w:r>
        <w:rPr>
          <w:rFonts w:hint="eastAsia" w:ascii="仿宋_GB2312" w:hAnsi="仿宋_GB2312" w:cs="仿宋_GB2312"/>
          <w:color w:val="auto"/>
          <w:kern w:val="0"/>
          <w:sz w:val="32"/>
          <w:szCs w:val="32"/>
          <w:lang w:val="en" w:eastAsia="zh-CN"/>
        </w:rPr>
        <w:t>-</w:t>
      </w:r>
      <w:r>
        <w:rPr>
          <w:rFonts w:hint="eastAsia" w:ascii="仿宋_GB2312" w:hAnsi="仿宋_GB2312" w:cs="仿宋_GB2312"/>
          <w:color w:val="auto"/>
          <w:kern w:val="0"/>
          <w:sz w:val="32"/>
          <w:szCs w:val="32"/>
          <w:lang w:val="en-US" w:eastAsia="zh-CN"/>
        </w:rPr>
        <w:t xml:space="preserve">50厘米处，剪去上部枝条，要求剪口光滑。 </w:t>
      </w:r>
    </w:p>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590" w:lineRule="exact"/>
        <w:ind w:left="0" w:leftChars="0" w:right="0" w:rightChars="0" w:firstLine="640" w:firstLineChars="200"/>
        <w:jc w:val="both"/>
        <w:textAlignment w:val="auto"/>
        <w:rPr>
          <w:rFonts w:hint="eastAsia" w:ascii="仿宋_GB2312" w:hAnsi="仿宋_GB2312" w:cs="仿宋_GB2312"/>
          <w:color w:val="auto"/>
          <w:kern w:val="0"/>
          <w:sz w:val="32"/>
          <w:szCs w:val="32"/>
          <w:lang w:val="en-US" w:eastAsia="zh-CN"/>
        </w:rPr>
      </w:pPr>
      <w:r>
        <w:rPr>
          <w:rFonts w:hint="eastAsia" w:ascii="仿宋_GB2312" w:hAnsi="仿宋_GB2312" w:cs="仿宋_GB2312"/>
          <w:color w:val="auto"/>
          <w:kern w:val="0"/>
          <w:sz w:val="32"/>
          <w:szCs w:val="32"/>
          <w:lang w:val="en-US" w:eastAsia="zh-CN"/>
        </w:rPr>
        <w:t xml:space="preserve">（2）轻修剪 </w:t>
      </w:r>
    </w:p>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590" w:lineRule="exact"/>
        <w:ind w:left="0" w:leftChars="0" w:right="0" w:rightChars="0" w:firstLine="640" w:firstLineChars="200"/>
        <w:jc w:val="both"/>
        <w:textAlignment w:val="auto"/>
        <w:rPr>
          <w:rFonts w:hint="eastAsia" w:ascii="仿宋_GB2312" w:hAnsi="仿宋_GB2312" w:cs="仿宋_GB2312"/>
          <w:color w:val="auto"/>
          <w:kern w:val="0"/>
          <w:sz w:val="32"/>
          <w:szCs w:val="32"/>
          <w:lang w:val="en-US" w:eastAsia="zh-CN"/>
        </w:rPr>
      </w:pPr>
      <w:r>
        <w:rPr>
          <w:rFonts w:hint="eastAsia" w:ascii="仿宋_GB2312" w:hAnsi="仿宋_GB2312" w:cs="仿宋_GB2312"/>
          <w:color w:val="auto"/>
          <w:kern w:val="0"/>
          <w:sz w:val="32"/>
          <w:szCs w:val="32"/>
          <w:lang w:val="en-US" w:eastAsia="zh-CN"/>
        </w:rPr>
        <w:t>剪去冠面突出枝和晚秋新枝，平整冠面，控制树高，便于采摘。每年进行1次</w:t>
      </w:r>
      <w:r>
        <w:rPr>
          <w:rFonts w:hint="eastAsia" w:ascii="仿宋_GB2312" w:hAnsi="仿宋_GB2312" w:cs="仿宋_GB2312"/>
          <w:color w:val="auto"/>
          <w:kern w:val="0"/>
          <w:sz w:val="32"/>
          <w:szCs w:val="32"/>
          <w:lang w:val="en" w:eastAsia="zh-CN"/>
        </w:rPr>
        <w:t>-</w:t>
      </w:r>
      <w:r>
        <w:rPr>
          <w:rFonts w:hint="eastAsia" w:ascii="仿宋_GB2312" w:hAnsi="仿宋_GB2312" w:cs="仿宋_GB2312"/>
          <w:color w:val="auto"/>
          <w:kern w:val="0"/>
          <w:sz w:val="32"/>
          <w:szCs w:val="32"/>
          <w:lang w:val="en-US" w:eastAsia="zh-CN"/>
        </w:rPr>
        <w:t xml:space="preserve">2次，时间根据茶类生产和气候条件确定，一般在5月上中旬，10月下旬至11月中旬进行。 </w:t>
      </w:r>
    </w:p>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590" w:lineRule="exact"/>
        <w:ind w:left="0" w:leftChars="0" w:right="0" w:rightChars="0" w:firstLine="640" w:firstLineChars="200"/>
        <w:jc w:val="both"/>
        <w:textAlignment w:val="auto"/>
        <w:rPr>
          <w:rFonts w:hint="eastAsia" w:ascii="仿宋_GB2312" w:hAnsi="仿宋_GB2312" w:cs="仿宋_GB2312"/>
          <w:color w:val="auto"/>
          <w:kern w:val="0"/>
          <w:sz w:val="32"/>
          <w:szCs w:val="32"/>
          <w:lang w:val="en-US" w:eastAsia="zh-CN"/>
        </w:rPr>
      </w:pPr>
      <w:r>
        <w:rPr>
          <w:rFonts w:hint="eastAsia" w:ascii="仿宋_GB2312" w:hAnsi="仿宋_GB2312" w:cs="仿宋_GB2312"/>
          <w:color w:val="auto"/>
          <w:kern w:val="0"/>
          <w:sz w:val="32"/>
          <w:szCs w:val="32"/>
          <w:lang w:val="en-US" w:eastAsia="zh-CN"/>
        </w:rPr>
        <w:t xml:space="preserve">（3）深修剪 </w:t>
      </w:r>
    </w:p>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590" w:lineRule="exact"/>
        <w:ind w:left="0" w:leftChars="0" w:right="0" w:rightChars="0" w:firstLine="640" w:firstLineChars="200"/>
        <w:jc w:val="both"/>
        <w:textAlignment w:val="auto"/>
        <w:rPr>
          <w:rFonts w:hint="eastAsia" w:ascii="仿宋_GB2312" w:hAnsi="仿宋_GB2312" w:cs="仿宋_GB2312"/>
          <w:color w:val="auto"/>
          <w:kern w:val="0"/>
          <w:sz w:val="32"/>
          <w:szCs w:val="32"/>
          <w:lang w:val="en-US" w:eastAsia="zh-CN"/>
        </w:rPr>
      </w:pPr>
      <w:r>
        <w:rPr>
          <w:rFonts w:hint="eastAsia" w:ascii="仿宋_GB2312" w:hAnsi="仿宋_GB2312" w:cs="仿宋_GB2312"/>
          <w:color w:val="auto"/>
          <w:kern w:val="0"/>
          <w:sz w:val="32"/>
          <w:szCs w:val="32"/>
          <w:lang w:val="en-US" w:eastAsia="zh-CN"/>
        </w:rPr>
        <w:t>剪去树冠面上10厘米</w:t>
      </w:r>
      <w:r>
        <w:rPr>
          <w:rFonts w:hint="eastAsia" w:ascii="仿宋_GB2312" w:hAnsi="仿宋_GB2312" w:cs="仿宋_GB2312"/>
          <w:color w:val="auto"/>
          <w:kern w:val="0"/>
          <w:sz w:val="32"/>
          <w:szCs w:val="32"/>
          <w:lang w:val="en" w:eastAsia="zh-CN"/>
        </w:rPr>
        <w:t>-</w:t>
      </w:r>
      <w:r>
        <w:rPr>
          <w:rFonts w:hint="eastAsia" w:ascii="仿宋_GB2312" w:hAnsi="仿宋_GB2312" w:cs="仿宋_GB2312"/>
          <w:color w:val="auto"/>
          <w:kern w:val="0"/>
          <w:sz w:val="32"/>
          <w:szCs w:val="32"/>
          <w:lang w:val="en-US" w:eastAsia="zh-CN"/>
        </w:rPr>
        <w:t xml:space="preserve">15厘米深的“鸡爪枝”，以复壮树势，提高育芽能力。春茶结束后进行，并留养一季夏茶。 </w:t>
      </w:r>
    </w:p>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590" w:lineRule="exact"/>
        <w:ind w:left="0" w:leftChars="0" w:right="0" w:rightChars="0" w:firstLine="640" w:firstLineChars="200"/>
        <w:jc w:val="both"/>
        <w:textAlignment w:val="auto"/>
        <w:rPr>
          <w:rFonts w:hint="eastAsia" w:ascii="仿宋_GB2312" w:hAnsi="仿宋_GB2312" w:cs="仿宋_GB2312"/>
          <w:color w:val="auto"/>
          <w:kern w:val="0"/>
          <w:sz w:val="32"/>
          <w:szCs w:val="32"/>
          <w:lang w:val="en-US" w:eastAsia="zh-CN"/>
        </w:rPr>
      </w:pPr>
      <w:r>
        <w:rPr>
          <w:rFonts w:hint="eastAsia" w:ascii="仿宋_GB2312" w:hAnsi="仿宋_GB2312" w:cs="仿宋_GB2312"/>
          <w:color w:val="auto"/>
          <w:kern w:val="0"/>
          <w:sz w:val="32"/>
          <w:szCs w:val="32"/>
          <w:lang w:val="en-US" w:eastAsia="zh-CN"/>
        </w:rPr>
        <w:t xml:space="preserve">（4）重修剪 </w:t>
      </w:r>
    </w:p>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590" w:lineRule="exact"/>
        <w:ind w:left="0" w:leftChars="0" w:right="0" w:rightChars="0" w:firstLine="640" w:firstLineChars="200"/>
        <w:jc w:val="both"/>
        <w:textAlignment w:val="auto"/>
        <w:rPr>
          <w:rFonts w:hint="eastAsia" w:ascii="仿宋_GB2312" w:hAnsi="仿宋_GB2312" w:cs="仿宋_GB2312"/>
          <w:color w:val="auto"/>
          <w:kern w:val="0"/>
          <w:sz w:val="32"/>
          <w:szCs w:val="32"/>
          <w:lang w:val="en-US" w:eastAsia="zh-CN"/>
        </w:rPr>
      </w:pPr>
      <w:r>
        <w:rPr>
          <w:rFonts w:hint="eastAsia" w:ascii="仿宋_GB2312" w:hAnsi="仿宋_GB2312" w:cs="仿宋_GB2312"/>
          <w:color w:val="auto"/>
          <w:kern w:val="0"/>
          <w:sz w:val="32"/>
          <w:szCs w:val="32"/>
          <w:lang w:val="en-US" w:eastAsia="zh-CN"/>
        </w:rPr>
        <w:t>将衰老茶树地上部分的枝条剪去1/3</w:t>
      </w:r>
      <w:r>
        <w:rPr>
          <w:rFonts w:hint="eastAsia" w:ascii="仿宋_GB2312" w:hAnsi="仿宋_GB2312" w:cs="仿宋_GB2312"/>
          <w:color w:val="auto"/>
          <w:kern w:val="0"/>
          <w:sz w:val="32"/>
          <w:szCs w:val="32"/>
          <w:lang w:val="en" w:eastAsia="zh-CN"/>
        </w:rPr>
        <w:t>-</w:t>
      </w:r>
      <w:r>
        <w:rPr>
          <w:rFonts w:hint="eastAsia" w:ascii="仿宋_GB2312" w:hAnsi="仿宋_GB2312" w:cs="仿宋_GB2312"/>
          <w:color w:val="auto"/>
          <w:kern w:val="0"/>
          <w:sz w:val="32"/>
          <w:szCs w:val="32"/>
          <w:lang w:val="en-US" w:eastAsia="zh-CN"/>
        </w:rPr>
        <w:t>1/2，以离地面30厘米</w:t>
      </w:r>
      <w:r>
        <w:rPr>
          <w:rFonts w:hint="eastAsia" w:ascii="仿宋_GB2312" w:hAnsi="仿宋_GB2312" w:cs="仿宋_GB2312"/>
          <w:color w:val="auto"/>
          <w:kern w:val="0"/>
          <w:sz w:val="32"/>
          <w:szCs w:val="32"/>
          <w:lang w:val="en" w:eastAsia="zh-CN"/>
        </w:rPr>
        <w:t>-</w:t>
      </w:r>
      <w:r>
        <w:rPr>
          <w:rFonts w:hint="eastAsia" w:ascii="仿宋_GB2312" w:hAnsi="仿宋_GB2312" w:cs="仿宋_GB2312"/>
          <w:color w:val="auto"/>
          <w:kern w:val="0"/>
          <w:sz w:val="32"/>
          <w:szCs w:val="32"/>
          <w:lang w:val="en-US" w:eastAsia="zh-CN"/>
        </w:rPr>
        <w:t xml:space="preserve">40厘米为宜。一般在春茶后进行。剪后加强肥培管理，秋季可打顶轻采，再进行轻修剪培育树冠。 </w:t>
      </w:r>
    </w:p>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590" w:lineRule="exact"/>
        <w:ind w:left="0" w:leftChars="0" w:right="0" w:rightChars="0" w:firstLine="640" w:firstLineChars="200"/>
        <w:jc w:val="both"/>
        <w:textAlignment w:val="auto"/>
        <w:rPr>
          <w:rFonts w:hint="eastAsia" w:ascii="仿宋_GB2312" w:hAnsi="仿宋_GB2312" w:cs="仿宋_GB2312"/>
          <w:color w:val="auto"/>
          <w:kern w:val="0"/>
          <w:sz w:val="32"/>
          <w:szCs w:val="32"/>
          <w:lang w:val="en-US" w:eastAsia="zh-CN"/>
        </w:rPr>
      </w:pPr>
      <w:r>
        <w:rPr>
          <w:rFonts w:hint="eastAsia" w:ascii="仿宋_GB2312" w:hAnsi="仿宋_GB2312" w:cs="仿宋_GB2312"/>
          <w:color w:val="auto"/>
          <w:kern w:val="0"/>
          <w:sz w:val="32"/>
          <w:szCs w:val="32"/>
          <w:lang w:val="en-US" w:eastAsia="zh-CN"/>
        </w:rPr>
        <w:t xml:space="preserve">（5）台刈 </w:t>
      </w:r>
    </w:p>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590" w:lineRule="exact"/>
        <w:ind w:left="0" w:leftChars="0" w:right="0" w:rightChars="0" w:firstLine="640" w:firstLineChars="200"/>
        <w:jc w:val="both"/>
        <w:textAlignment w:val="auto"/>
        <w:rPr>
          <w:rFonts w:hint="eastAsia" w:ascii="仿宋_GB2312" w:hAnsi="仿宋_GB2312" w:cs="仿宋_GB2312"/>
          <w:color w:val="auto"/>
          <w:kern w:val="0"/>
          <w:sz w:val="32"/>
          <w:szCs w:val="32"/>
          <w:lang w:val="en-US" w:eastAsia="zh-CN"/>
        </w:rPr>
      </w:pPr>
      <w:r>
        <w:rPr>
          <w:rFonts w:hint="eastAsia" w:ascii="仿宋_GB2312" w:hAnsi="仿宋_GB2312" w:cs="仿宋_GB2312"/>
          <w:color w:val="auto"/>
          <w:kern w:val="0"/>
          <w:sz w:val="32"/>
          <w:szCs w:val="32"/>
          <w:lang w:val="en-US" w:eastAsia="zh-CN"/>
        </w:rPr>
        <w:t xml:space="preserve">离地l0厘米左右处刈去地上部分。一般在春茶后进行，台刈后结合中耕，增施有机肥，新稍萌发后疏枝修剪，防控病虫，重新全面培养树冠。 </w:t>
      </w:r>
    </w:p>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590" w:lineRule="exact"/>
        <w:ind w:left="0" w:leftChars="0" w:right="0" w:rightChars="0" w:firstLine="640" w:firstLineChars="200"/>
        <w:jc w:val="both"/>
        <w:textAlignment w:val="auto"/>
        <w:rPr>
          <w:rFonts w:hint="eastAsia" w:ascii="仿宋_GB2312" w:hAnsi="仿宋_GB2312" w:cs="仿宋_GB2312"/>
          <w:color w:val="auto"/>
          <w:kern w:val="0"/>
          <w:sz w:val="32"/>
          <w:szCs w:val="32"/>
          <w:lang w:val="en-US" w:eastAsia="zh-CN"/>
        </w:rPr>
      </w:pPr>
      <w:r>
        <w:rPr>
          <w:rFonts w:hint="eastAsia" w:ascii="仿宋_GB2312" w:hAnsi="仿宋_GB2312" w:cs="仿宋_GB2312"/>
          <w:color w:val="auto"/>
          <w:kern w:val="0"/>
          <w:sz w:val="32"/>
          <w:szCs w:val="32"/>
          <w:lang w:val="en-US" w:eastAsia="zh-CN"/>
        </w:rPr>
        <w:t xml:space="preserve">2.修剪原则 </w:t>
      </w:r>
    </w:p>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590" w:lineRule="exact"/>
        <w:ind w:left="0" w:leftChars="0" w:right="0" w:rightChars="0" w:firstLine="640" w:firstLineChars="200"/>
        <w:jc w:val="both"/>
        <w:textAlignment w:val="auto"/>
        <w:rPr>
          <w:rFonts w:hint="eastAsia" w:ascii="仿宋_GB2312" w:hAnsi="仿宋_GB2312" w:cs="仿宋_GB2312"/>
          <w:color w:val="auto"/>
          <w:kern w:val="0"/>
          <w:sz w:val="32"/>
          <w:szCs w:val="32"/>
          <w:lang w:val="en-US" w:eastAsia="zh-CN"/>
        </w:rPr>
      </w:pPr>
      <w:r>
        <w:rPr>
          <w:rFonts w:hint="eastAsia" w:ascii="仿宋_GB2312" w:hAnsi="仿宋_GB2312" w:cs="仿宋_GB2312"/>
          <w:color w:val="auto"/>
          <w:kern w:val="0"/>
          <w:sz w:val="32"/>
          <w:szCs w:val="32"/>
          <w:lang w:val="en-US" w:eastAsia="zh-CN"/>
        </w:rPr>
        <w:t xml:space="preserve">覆盖度较大的茶园，每年进行茶树边缘修剪，保持茶行间20厘米左右的间隙，以利田间作业和通风透光，减少病虫害发生。 </w:t>
      </w:r>
    </w:p>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590" w:lineRule="exact"/>
        <w:ind w:left="0" w:leftChars="0" w:right="0" w:rightChars="0" w:firstLine="640" w:firstLineChars="200"/>
        <w:jc w:val="both"/>
        <w:textAlignment w:val="auto"/>
        <w:rPr>
          <w:rFonts w:hint="eastAsia" w:ascii="仿宋_GB2312" w:hAnsi="仿宋_GB2312" w:cs="仿宋_GB2312"/>
          <w:color w:val="auto"/>
          <w:kern w:val="0"/>
          <w:sz w:val="32"/>
          <w:szCs w:val="32"/>
          <w:lang w:val="en-US" w:eastAsia="zh-CN"/>
        </w:rPr>
      </w:pPr>
      <w:r>
        <w:rPr>
          <w:rFonts w:hint="eastAsia" w:ascii="仿宋_GB2312" w:hAnsi="仿宋_GB2312" w:cs="仿宋_GB2312"/>
          <w:color w:val="auto"/>
          <w:kern w:val="0"/>
          <w:sz w:val="32"/>
          <w:szCs w:val="32"/>
          <w:lang w:val="en-US" w:eastAsia="zh-CN"/>
        </w:rPr>
        <w:t>修剪枝叶应留在茶园内，以利于培肥土壤。病虫枝条和粗干枝清除出园，病虫枝待寄生蜂等天敌逸出后再行销毁。</w:t>
      </w:r>
    </w:p>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590" w:lineRule="exact"/>
        <w:ind w:left="0" w:leftChars="0" w:right="0" w:rightChars="0" w:firstLine="640" w:firstLineChars="200"/>
        <w:jc w:val="both"/>
        <w:textAlignment w:val="auto"/>
        <w:rPr>
          <w:rFonts w:hint="eastAsia" w:ascii="黑体" w:hAnsi="黑体" w:eastAsia="黑体" w:cs="黑体"/>
          <w:color w:val="auto"/>
          <w:kern w:val="0"/>
          <w:sz w:val="32"/>
          <w:szCs w:val="32"/>
          <w:lang w:val="en-US" w:eastAsia="zh-CN"/>
        </w:rPr>
      </w:pPr>
      <w:r>
        <w:rPr>
          <w:rFonts w:hint="eastAsia" w:ascii="黑体" w:hAnsi="黑体" w:eastAsia="黑体" w:cs="黑体"/>
          <w:color w:val="auto"/>
          <w:kern w:val="0"/>
          <w:sz w:val="32"/>
          <w:szCs w:val="32"/>
          <w:lang w:val="en-US" w:eastAsia="zh-CN"/>
        </w:rPr>
        <w:t>三、虫害防控</w:t>
      </w:r>
    </w:p>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590" w:lineRule="exact"/>
        <w:ind w:left="0" w:leftChars="0" w:right="0" w:rightChars="0" w:firstLine="640" w:firstLineChars="200"/>
        <w:jc w:val="both"/>
        <w:textAlignment w:val="auto"/>
        <w:rPr>
          <w:rFonts w:hint="eastAsia" w:ascii="仿宋_GB2312" w:hAnsi="仿宋_GB2312" w:cs="仿宋_GB2312"/>
          <w:color w:val="auto"/>
          <w:kern w:val="0"/>
          <w:sz w:val="32"/>
          <w:szCs w:val="32"/>
          <w:lang w:val="en-US" w:eastAsia="zh-CN"/>
        </w:rPr>
      </w:pPr>
      <w:r>
        <w:rPr>
          <w:rFonts w:hint="eastAsia" w:ascii="仿宋_GB2312" w:hAnsi="仿宋_GB2312" w:cs="仿宋_GB2312"/>
          <w:color w:val="auto"/>
          <w:kern w:val="0"/>
          <w:sz w:val="32"/>
          <w:szCs w:val="32"/>
          <w:lang w:val="en-US" w:eastAsia="zh-CN"/>
        </w:rPr>
        <w:t>综合运用农业防治、物理防治、生物防治等防治措施创造不利于有害生物孳生和有利于各类天敌繁衍的环境条件，保持生态系统的平衡和生物的多样性。</w:t>
      </w:r>
    </w:p>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590" w:lineRule="exact"/>
        <w:ind w:left="0" w:leftChars="0" w:right="0" w:rightChars="0" w:firstLine="640" w:firstLineChars="200"/>
        <w:jc w:val="both"/>
        <w:textAlignment w:val="auto"/>
        <w:rPr>
          <w:rFonts w:hint="eastAsia" w:ascii="仿宋_GB2312" w:hAnsi="仿宋_GB2312" w:cs="仿宋_GB2312"/>
          <w:color w:val="auto"/>
          <w:kern w:val="0"/>
          <w:sz w:val="32"/>
          <w:szCs w:val="32"/>
          <w:lang w:val="en-US" w:eastAsia="zh-CN"/>
        </w:rPr>
      </w:pPr>
      <w:r>
        <w:rPr>
          <w:rFonts w:hint="eastAsia" w:ascii="仿宋_GB2312" w:hAnsi="仿宋_GB2312" w:cs="仿宋_GB2312"/>
          <w:color w:val="auto"/>
          <w:kern w:val="0"/>
          <w:sz w:val="32"/>
          <w:szCs w:val="32"/>
          <w:lang w:val="en-US" w:eastAsia="zh-CN"/>
        </w:rPr>
        <w:t>1.虫害防控</w:t>
      </w:r>
    </w:p>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590" w:lineRule="exact"/>
        <w:ind w:left="0" w:leftChars="0" w:right="0" w:rightChars="0" w:firstLine="640" w:firstLineChars="200"/>
        <w:jc w:val="both"/>
        <w:textAlignment w:val="auto"/>
        <w:rPr>
          <w:rFonts w:hint="eastAsia" w:ascii="仿宋_GB2312" w:hAnsi="仿宋_GB2312" w:cs="仿宋_GB2312"/>
          <w:color w:val="auto"/>
          <w:kern w:val="0"/>
          <w:sz w:val="32"/>
          <w:szCs w:val="32"/>
          <w:lang w:val="en-US" w:eastAsia="zh-CN"/>
        </w:rPr>
      </w:pPr>
      <w:r>
        <w:rPr>
          <w:rFonts w:hint="eastAsia" w:ascii="仿宋_GB2312" w:hAnsi="仿宋_GB2312" w:cs="仿宋_GB2312"/>
          <w:color w:val="auto"/>
          <w:kern w:val="0"/>
          <w:sz w:val="32"/>
          <w:szCs w:val="32"/>
          <w:lang w:val="en-US" w:eastAsia="zh-CN"/>
        </w:rPr>
        <w:t>（1）农业防治</w:t>
      </w:r>
    </w:p>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590" w:lineRule="exact"/>
        <w:ind w:left="0" w:leftChars="0" w:right="0" w:rightChars="0" w:firstLine="640" w:firstLineChars="200"/>
        <w:jc w:val="both"/>
        <w:textAlignment w:val="auto"/>
        <w:rPr>
          <w:rFonts w:hint="eastAsia" w:ascii="仿宋_GB2312" w:hAnsi="仿宋_GB2312" w:cs="仿宋_GB2312"/>
          <w:color w:val="auto"/>
          <w:kern w:val="0"/>
          <w:sz w:val="32"/>
          <w:szCs w:val="32"/>
          <w:lang w:val="en-US" w:eastAsia="zh-CN"/>
        </w:rPr>
      </w:pPr>
      <w:r>
        <w:rPr>
          <w:rFonts w:hint="eastAsia" w:ascii="仿宋_GB2312" w:hAnsi="仿宋_GB2312" w:cs="仿宋_GB2312"/>
          <w:color w:val="auto"/>
          <w:kern w:val="0"/>
          <w:sz w:val="32"/>
          <w:szCs w:val="32"/>
          <w:lang w:val="en-US" w:eastAsia="zh-CN"/>
        </w:rPr>
        <w:t>采用深耕培土、开沟排水、间作和合理施肥等方式破坏害虫栖息场所及病菌生存环境、减少渍害、维护生物多样性、促进茶树生长。</w:t>
      </w:r>
    </w:p>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590" w:lineRule="exact"/>
        <w:ind w:left="0" w:leftChars="0" w:right="0" w:rightChars="0" w:firstLine="640" w:firstLineChars="200"/>
        <w:jc w:val="both"/>
        <w:textAlignment w:val="auto"/>
        <w:rPr>
          <w:rFonts w:hint="eastAsia" w:ascii="仿宋_GB2312" w:hAnsi="仿宋_GB2312" w:cs="仿宋_GB2312"/>
          <w:color w:val="auto"/>
          <w:kern w:val="0"/>
          <w:sz w:val="32"/>
          <w:szCs w:val="32"/>
          <w:lang w:val="en-US" w:eastAsia="zh-CN"/>
        </w:rPr>
      </w:pPr>
      <w:r>
        <w:rPr>
          <w:rFonts w:hint="eastAsia" w:ascii="仿宋_GB2312" w:hAnsi="仿宋_GB2312" w:cs="仿宋_GB2312"/>
          <w:color w:val="auto"/>
          <w:kern w:val="0"/>
          <w:sz w:val="32"/>
          <w:szCs w:val="32"/>
          <w:lang w:val="en-US" w:eastAsia="zh-CN"/>
        </w:rPr>
        <w:t>（2）物理防治</w:t>
      </w:r>
    </w:p>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590" w:lineRule="exact"/>
        <w:ind w:left="0" w:leftChars="0" w:right="0" w:rightChars="0" w:firstLine="640" w:firstLineChars="200"/>
        <w:jc w:val="both"/>
        <w:textAlignment w:val="auto"/>
        <w:rPr>
          <w:rFonts w:hint="eastAsia" w:ascii="仿宋_GB2312" w:hAnsi="仿宋_GB2312" w:cs="仿宋_GB2312"/>
          <w:color w:val="auto"/>
          <w:kern w:val="0"/>
          <w:sz w:val="32"/>
          <w:szCs w:val="32"/>
          <w:lang w:val="en-US" w:eastAsia="zh-CN"/>
        </w:rPr>
      </w:pPr>
      <w:r>
        <w:rPr>
          <w:rFonts w:hint="eastAsia" w:ascii="仿宋_GB2312" w:hAnsi="仿宋_GB2312" w:cs="仿宋_GB2312"/>
          <w:color w:val="auto"/>
          <w:kern w:val="0"/>
          <w:sz w:val="32"/>
          <w:szCs w:val="32"/>
          <w:lang w:val="en-US" w:eastAsia="zh-CN"/>
        </w:rPr>
        <w:t>采用人工捕杀，灯光、色板和食饵诱杀等方式杀灭害虫。</w:t>
      </w:r>
    </w:p>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590" w:lineRule="exact"/>
        <w:ind w:left="0" w:leftChars="0" w:right="0" w:rightChars="0" w:firstLine="640" w:firstLineChars="200"/>
        <w:jc w:val="both"/>
        <w:textAlignment w:val="auto"/>
        <w:rPr>
          <w:rFonts w:hint="eastAsia" w:ascii="仿宋_GB2312" w:hAnsi="仿宋_GB2312" w:cs="仿宋_GB2312"/>
          <w:color w:val="auto"/>
          <w:kern w:val="0"/>
          <w:sz w:val="32"/>
          <w:szCs w:val="32"/>
          <w:lang w:val="en-US" w:eastAsia="zh-CN"/>
        </w:rPr>
      </w:pPr>
      <w:r>
        <w:rPr>
          <w:rFonts w:hint="eastAsia" w:ascii="仿宋_GB2312" w:hAnsi="仿宋_GB2312" w:cs="仿宋_GB2312"/>
          <w:color w:val="auto"/>
          <w:kern w:val="0"/>
          <w:sz w:val="32"/>
          <w:szCs w:val="32"/>
          <w:lang w:val="en-US" w:eastAsia="zh-CN"/>
        </w:rPr>
        <w:t>（3）生物防治</w:t>
      </w:r>
    </w:p>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590" w:lineRule="exact"/>
        <w:ind w:left="0" w:leftChars="0" w:right="0" w:rightChars="0" w:firstLine="640" w:firstLineChars="200"/>
        <w:jc w:val="both"/>
        <w:textAlignment w:val="auto"/>
        <w:rPr>
          <w:rFonts w:hint="eastAsia" w:ascii="仿宋_GB2312" w:hAnsi="仿宋_GB2312" w:cs="仿宋_GB2312"/>
          <w:color w:val="auto"/>
          <w:kern w:val="0"/>
          <w:sz w:val="32"/>
          <w:szCs w:val="32"/>
          <w:lang w:val="en-US" w:eastAsia="zh-CN"/>
        </w:rPr>
      </w:pPr>
      <w:r>
        <w:rPr>
          <w:rFonts w:hint="eastAsia" w:ascii="仿宋_GB2312" w:hAnsi="仿宋_GB2312" w:cs="仿宋_GB2312"/>
          <w:color w:val="auto"/>
          <w:kern w:val="0"/>
          <w:sz w:val="32"/>
          <w:szCs w:val="32"/>
          <w:lang w:val="en-US" w:eastAsia="zh-CN"/>
        </w:rPr>
        <w:t>保护和利用茶园中的蜘蛛、瓢虫、捕食螨和寄生蜂等捕食性和寄生性天敌。使用生物农药，如微生物源农药、植物源农药、动</w:t>
      </w:r>
      <w:r>
        <w:rPr>
          <w:rFonts w:hint="eastAsia" w:ascii="仿宋_GB2312" w:hAnsi="仿宋_GB2312" w:cs="仿宋_GB2312"/>
          <w:color w:val="auto"/>
          <w:spacing w:val="-9"/>
          <w:kern w:val="0"/>
          <w:sz w:val="32"/>
          <w:szCs w:val="32"/>
          <w:lang w:val="en-US" w:eastAsia="zh-CN"/>
        </w:rPr>
        <w:t>物源农药和矿物源农药等，所使用的农药应取得法定登记许可。</w:t>
      </w:r>
    </w:p>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590" w:lineRule="exact"/>
        <w:ind w:left="0" w:leftChars="0" w:right="0" w:rightChars="0" w:firstLine="640" w:firstLineChars="200"/>
        <w:jc w:val="both"/>
        <w:textAlignment w:val="auto"/>
        <w:rPr>
          <w:rFonts w:hint="eastAsia" w:ascii="仿宋_GB2312" w:hAnsi="仿宋_GB2312" w:cs="仿宋_GB2312"/>
          <w:color w:val="auto"/>
          <w:kern w:val="0"/>
          <w:sz w:val="32"/>
          <w:szCs w:val="32"/>
          <w:lang w:val="en-US" w:eastAsia="zh-CN"/>
        </w:rPr>
      </w:pPr>
      <w:r>
        <w:rPr>
          <w:rFonts w:hint="eastAsia" w:ascii="仿宋_GB2312" w:hAnsi="仿宋_GB2312" w:cs="仿宋_GB2312"/>
          <w:color w:val="auto"/>
          <w:kern w:val="0"/>
          <w:sz w:val="32"/>
          <w:szCs w:val="32"/>
          <w:lang w:val="en-US" w:eastAsia="zh-CN"/>
        </w:rPr>
        <w:t>2.病害防控</w:t>
      </w:r>
    </w:p>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590" w:lineRule="exact"/>
        <w:ind w:left="0" w:leftChars="0" w:right="0" w:rightChars="0" w:firstLine="640" w:firstLineChars="200"/>
        <w:jc w:val="both"/>
        <w:textAlignment w:val="auto"/>
        <w:rPr>
          <w:rFonts w:hint="eastAsia" w:ascii="仿宋_GB2312" w:hAnsi="仿宋_GB2312" w:cs="仿宋_GB2312"/>
          <w:color w:val="auto"/>
          <w:kern w:val="0"/>
          <w:sz w:val="32"/>
          <w:szCs w:val="32"/>
          <w:lang w:val="en-US" w:eastAsia="zh-CN"/>
        </w:rPr>
      </w:pPr>
      <w:r>
        <w:rPr>
          <w:rFonts w:hint="eastAsia" w:ascii="仿宋_GB2312" w:hAnsi="仿宋_GB2312" w:cs="仿宋_GB2312"/>
          <w:color w:val="auto"/>
          <w:kern w:val="0"/>
          <w:sz w:val="32"/>
          <w:szCs w:val="32"/>
          <w:lang w:val="en-US" w:eastAsia="zh-CN"/>
        </w:rPr>
        <w:t>增施有机肥和钾肥提高抗性，合理修剪增强通风透气，施用石硫合剂和波尔多液等封园。</w:t>
      </w:r>
    </w:p>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590" w:lineRule="exact"/>
        <w:ind w:left="0" w:leftChars="0" w:right="0" w:rightChars="0" w:firstLine="640" w:firstLineChars="200"/>
        <w:jc w:val="both"/>
        <w:textAlignment w:val="auto"/>
        <w:rPr>
          <w:rFonts w:hint="eastAsia" w:ascii="仿宋_GB2312" w:hAnsi="仿宋_GB2312" w:cs="仿宋_GB2312"/>
          <w:color w:val="auto"/>
          <w:kern w:val="0"/>
          <w:sz w:val="32"/>
          <w:szCs w:val="32"/>
          <w:lang w:val="en-US" w:eastAsia="zh-CN"/>
        </w:rPr>
      </w:pPr>
      <w:r>
        <w:rPr>
          <w:rFonts w:hint="eastAsia" w:ascii="仿宋_GB2312" w:hAnsi="仿宋_GB2312" w:cs="仿宋_GB2312"/>
          <w:color w:val="auto"/>
          <w:kern w:val="0"/>
          <w:sz w:val="32"/>
          <w:szCs w:val="32"/>
          <w:lang w:val="en-US" w:eastAsia="zh-CN"/>
        </w:rPr>
        <w:t xml:space="preserve">3.药剂防治 </w:t>
      </w:r>
    </w:p>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590" w:lineRule="exact"/>
        <w:ind w:left="0" w:leftChars="0" w:right="0" w:rightChars="0" w:firstLine="640" w:firstLineChars="200"/>
        <w:jc w:val="both"/>
        <w:textAlignment w:val="auto"/>
        <w:rPr>
          <w:rFonts w:hint="eastAsia" w:ascii="仿宋_GB2312" w:hAnsi="仿宋_GB2312" w:cs="仿宋_GB2312"/>
          <w:color w:val="auto"/>
          <w:kern w:val="0"/>
          <w:sz w:val="32"/>
          <w:szCs w:val="32"/>
          <w:lang w:val="en-US" w:eastAsia="zh-CN"/>
        </w:rPr>
      </w:pPr>
      <w:r>
        <w:rPr>
          <w:rFonts w:hint="eastAsia" w:ascii="仿宋_GB2312" w:hAnsi="仿宋_GB2312" w:cs="仿宋_GB2312"/>
          <w:color w:val="auto"/>
          <w:kern w:val="0"/>
          <w:sz w:val="32"/>
          <w:szCs w:val="32"/>
          <w:lang w:val="en-US" w:eastAsia="zh-CN"/>
        </w:rPr>
        <w:t xml:space="preserve">（1）农药使用原则 </w:t>
      </w:r>
    </w:p>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590" w:lineRule="exact"/>
        <w:ind w:left="0" w:leftChars="0" w:right="0" w:rightChars="0" w:firstLine="640" w:firstLineChars="200"/>
        <w:jc w:val="both"/>
        <w:textAlignment w:val="auto"/>
        <w:rPr>
          <w:rFonts w:hint="eastAsia" w:ascii="仿宋_GB2312" w:hAnsi="仿宋_GB2312" w:cs="仿宋_GB2312"/>
          <w:color w:val="auto"/>
          <w:kern w:val="0"/>
          <w:sz w:val="32"/>
          <w:szCs w:val="32"/>
          <w:lang w:val="en-US" w:eastAsia="zh-CN"/>
        </w:rPr>
      </w:pPr>
      <w:r>
        <w:rPr>
          <w:rFonts w:hint="eastAsia" w:ascii="仿宋_GB2312" w:hAnsi="仿宋_GB2312" w:cs="仿宋_GB2312"/>
          <w:color w:val="auto"/>
          <w:kern w:val="0"/>
          <w:sz w:val="32"/>
          <w:szCs w:val="32"/>
          <w:lang w:val="en-US" w:eastAsia="zh-CN"/>
        </w:rPr>
        <w:t xml:space="preserve">禁止使用和混配化学合成的杀虫剂、杀菌剂、杀螨剂、除草剂等。 </w:t>
      </w:r>
    </w:p>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590" w:lineRule="exact"/>
        <w:ind w:left="0" w:leftChars="0" w:right="0" w:rightChars="0" w:firstLine="640" w:firstLineChars="200"/>
        <w:jc w:val="both"/>
        <w:textAlignment w:val="auto"/>
        <w:rPr>
          <w:rFonts w:hint="eastAsia" w:ascii="仿宋_GB2312" w:hAnsi="仿宋_GB2312" w:cs="仿宋_GB2312"/>
          <w:color w:val="auto"/>
          <w:kern w:val="0"/>
          <w:sz w:val="32"/>
          <w:szCs w:val="32"/>
          <w:lang w:val="en-US" w:eastAsia="zh-CN"/>
        </w:rPr>
      </w:pPr>
      <w:r>
        <w:rPr>
          <w:rFonts w:hint="eastAsia" w:ascii="仿宋_GB2312" w:hAnsi="仿宋_GB2312" w:cs="仿宋_GB2312"/>
          <w:color w:val="auto"/>
          <w:kern w:val="0"/>
          <w:sz w:val="32"/>
          <w:szCs w:val="32"/>
          <w:lang w:val="en-US" w:eastAsia="zh-CN"/>
        </w:rPr>
        <w:t xml:space="preserve">植物源农药宜在病虫害大量发生时使用。矿物源农药应严格控制在非采茶季节使用。 </w:t>
      </w:r>
    </w:p>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590" w:lineRule="exact"/>
        <w:ind w:left="0" w:leftChars="0" w:right="0" w:rightChars="0" w:firstLine="640" w:firstLineChars="200"/>
        <w:jc w:val="both"/>
        <w:textAlignment w:val="auto"/>
        <w:rPr>
          <w:rFonts w:hint="eastAsia" w:ascii="仿宋_GB2312" w:hAnsi="仿宋_GB2312" w:cs="仿宋_GB2312"/>
          <w:color w:val="auto"/>
          <w:kern w:val="0"/>
          <w:sz w:val="32"/>
          <w:szCs w:val="32"/>
          <w:lang w:val="en-US" w:eastAsia="zh-CN"/>
        </w:rPr>
      </w:pPr>
      <w:r>
        <w:rPr>
          <w:rFonts w:hint="eastAsia" w:ascii="仿宋_GB2312" w:hAnsi="仿宋_GB2312" w:cs="仿宋_GB2312"/>
          <w:color w:val="auto"/>
          <w:kern w:val="0"/>
          <w:sz w:val="32"/>
          <w:szCs w:val="32"/>
          <w:lang w:val="en-US" w:eastAsia="zh-CN"/>
        </w:rPr>
        <w:t xml:space="preserve">（2）农药减量投入品 </w:t>
      </w:r>
    </w:p>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590" w:lineRule="exact"/>
        <w:ind w:left="0" w:leftChars="0" w:right="0" w:rightChars="0" w:firstLine="640" w:firstLineChars="200"/>
        <w:jc w:val="both"/>
        <w:textAlignment w:val="auto"/>
        <w:rPr>
          <w:rFonts w:hint="eastAsia" w:ascii="仿宋_GB2312" w:hAnsi="仿宋_GB2312" w:cs="仿宋_GB2312"/>
          <w:color w:val="auto"/>
          <w:kern w:val="0"/>
          <w:sz w:val="32"/>
          <w:szCs w:val="32"/>
          <w:lang w:val="en-US" w:eastAsia="zh-CN"/>
        </w:rPr>
      </w:pPr>
      <w:r>
        <w:rPr>
          <w:rFonts w:hint="eastAsia" w:ascii="仿宋_GB2312" w:hAnsi="仿宋_GB2312" w:cs="仿宋_GB2312"/>
          <w:color w:val="auto"/>
          <w:kern w:val="0"/>
          <w:sz w:val="32"/>
          <w:szCs w:val="32"/>
          <w:lang w:val="en-US" w:eastAsia="zh-CN"/>
        </w:rPr>
        <w:t>推广应用背负式静电喷雾器、无人植保机防治茶树害虫技术。</w:t>
      </w:r>
    </w:p>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590" w:lineRule="exact"/>
        <w:ind w:left="0" w:leftChars="0" w:right="0" w:rightChars="0" w:firstLine="0" w:firstLineChars="0"/>
        <w:jc w:val="center"/>
        <w:textAlignment w:val="auto"/>
        <w:outlineLvl w:val="9"/>
        <w:rPr>
          <w:rStyle w:val="10"/>
          <w:rFonts w:hint="eastAsia" w:ascii="方正小标宋简体" w:hAnsi="方正小标宋简体" w:eastAsia="方正小标宋简体" w:cs="方正小标宋简体"/>
          <w:b w:val="0"/>
          <w:bCs/>
          <w:color w:val="auto"/>
          <w:kern w:val="0"/>
          <w:sz w:val="44"/>
          <w:szCs w:val="44"/>
          <w:lang w:val="en-US" w:eastAsia="zh-CN" w:bidi="ar-SA"/>
        </w:rPr>
      </w:pPr>
      <w:bookmarkStart w:id="118" w:name="_Toc399"/>
      <w:r>
        <w:rPr>
          <w:rStyle w:val="10"/>
          <w:rFonts w:hint="eastAsia" w:ascii="仿宋_GB2312" w:hAnsi="仿宋_GB2312" w:eastAsia="仿宋_GB2312" w:cs="仿宋_GB2312"/>
          <w:b/>
          <w:color w:val="auto"/>
          <w:kern w:val="0"/>
          <w:sz w:val="32"/>
          <w:szCs w:val="32"/>
          <w:lang w:val="en-US" w:eastAsia="zh-CN" w:bidi="ar-SA"/>
        </w:rPr>
        <w:br w:type="page"/>
      </w:r>
      <w:bookmarkStart w:id="119" w:name="_Toc29616"/>
      <w:bookmarkStart w:id="120" w:name="_Toc18006"/>
      <w:bookmarkStart w:id="121" w:name="_Toc13420"/>
      <w:bookmarkStart w:id="122" w:name="_Toc10653"/>
      <w:bookmarkStart w:id="123" w:name="_Toc26331"/>
      <w:bookmarkStart w:id="124" w:name="_Toc10577"/>
      <w:bookmarkStart w:id="125" w:name="_Toc19671"/>
      <w:bookmarkStart w:id="126" w:name="_Toc11560"/>
      <w:r>
        <w:rPr>
          <w:rStyle w:val="10"/>
          <w:rFonts w:hint="eastAsia" w:ascii="方正小标宋简体" w:hAnsi="方正小标宋简体" w:eastAsia="方正小标宋简体" w:cs="方正小标宋简体"/>
          <w:b w:val="0"/>
          <w:bCs/>
          <w:color w:val="auto"/>
          <w:kern w:val="0"/>
          <w:sz w:val="44"/>
          <w:szCs w:val="44"/>
          <w:lang w:val="en-US" w:eastAsia="zh-CN" w:bidi="ar-SA"/>
        </w:rPr>
        <w:t>杂交兰盆花</w:t>
      </w:r>
      <w:bookmarkEnd w:id="118"/>
      <w:r>
        <w:rPr>
          <w:rStyle w:val="10"/>
          <w:rFonts w:hint="eastAsia" w:ascii="方正小标宋简体" w:hAnsi="方正小标宋简体" w:eastAsia="方正小标宋简体" w:cs="方正小标宋简体"/>
          <w:b w:val="0"/>
          <w:bCs/>
          <w:color w:val="auto"/>
          <w:kern w:val="0"/>
          <w:sz w:val="44"/>
          <w:szCs w:val="44"/>
          <w:lang w:val="en-US" w:eastAsia="zh-CN" w:bidi="ar-SA"/>
        </w:rPr>
        <w:t>春季生产技术指导意见</w:t>
      </w:r>
      <w:bookmarkEnd w:id="119"/>
    </w:p>
    <w:bookmarkEnd w:id="120"/>
    <w:bookmarkEnd w:id="121"/>
    <w:bookmarkEnd w:id="122"/>
    <w:bookmarkEnd w:id="123"/>
    <w:bookmarkEnd w:id="124"/>
    <w:bookmarkEnd w:id="125"/>
    <w:bookmarkEnd w:id="126"/>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590" w:lineRule="exact"/>
        <w:ind w:left="0" w:leftChars="0" w:right="0" w:rightChars="0" w:firstLine="0" w:firstLineChars="0"/>
        <w:jc w:val="both"/>
        <w:textAlignment w:val="auto"/>
        <w:outlineLvl w:val="9"/>
        <w:rPr>
          <w:rStyle w:val="10"/>
          <w:rFonts w:ascii="仿宋_GB2312" w:hAnsi="仿宋_GB2312" w:eastAsia="仿宋_GB2312" w:cs="仿宋_GB2312"/>
          <w:color w:val="auto"/>
          <w:kern w:val="0"/>
          <w:sz w:val="32"/>
          <w:szCs w:val="32"/>
        </w:rPr>
      </w:pPr>
    </w:p>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590" w:lineRule="exact"/>
        <w:ind w:left="0" w:leftChars="0" w:right="0" w:rightChars="0" w:firstLine="640" w:firstLineChars="200"/>
        <w:jc w:val="both"/>
        <w:textAlignment w:val="auto"/>
        <w:rPr>
          <w:rFonts w:hint="eastAsia" w:ascii="仿宋_GB2312" w:hAnsi="仿宋_GB2312" w:cs="仿宋_GB2312"/>
          <w:color w:val="auto"/>
          <w:kern w:val="0"/>
          <w:sz w:val="32"/>
          <w:szCs w:val="32"/>
        </w:rPr>
      </w:pPr>
      <w:r>
        <w:rPr>
          <w:rFonts w:hint="eastAsia" w:ascii="仿宋_GB2312" w:hAnsi="仿宋_GB2312" w:cs="仿宋_GB2312"/>
          <w:color w:val="auto"/>
          <w:kern w:val="0"/>
          <w:sz w:val="32"/>
          <w:szCs w:val="32"/>
        </w:rPr>
        <w:t>杂交兰盆花生产过程主要分营养生长期和生殖生产期，其中营养生长期包括杯苗期（从试管苗出瓶移栽到上盆前的营养生长阶段）</w:t>
      </w:r>
      <w:bookmarkStart w:id="127" w:name="_Toc536651599"/>
      <w:r>
        <w:rPr>
          <w:rFonts w:hint="eastAsia" w:ascii="仿宋_GB2312" w:hAnsi="仿宋_GB2312" w:cs="仿宋_GB2312"/>
          <w:color w:val="auto"/>
          <w:kern w:val="0"/>
          <w:sz w:val="32"/>
          <w:szCs w:val="32"/>
        </w:rPr>
        <w:t>和盆苗期</w:t>
      </w:r>
      <w:bookmarkEnd w:id="127"/>
      <w:r>
        <w:rPr>
          <w:rFonts w:hint="eastAsia" w:ascii="仿宋_GB2312" w:hAnsi="仿宋_GB2312" w:cs="仿宋_GB2312"/>
          <w:color w:val="auto"/>
          <w:kern w:val="0"/>
          <w:sz w:val="32"/>
          <w:szCs w:val="32"/>
        </w:rPr>
        <w:t>（从上盆后到花芽分化前的营养生长阶段）2个阶段。根据杂交兰不同生育期的营养特点和病虫害发生情况进行水、肥、药的管理。</w:t>
      </w:r>
      <w:bookmarkStart w:id="128" w:name="_Toc536651604"/>
      <w:bookmarkStart w:id="129" w:name="_Toc369255165"/>
    </w:p>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590" w:lineRule="exact"/>
        <w:ind w:left="0" w:leftChars="0" w:right="0" w:rightChars="0" w:firstLine="640" w:firstLineChars="200"/>
        <w:jc w:val="both"/>
        <w:textAlignment w:val="auto"/>
        <w:rPr>
          <w:rFonts w:hint="eastAsia" w:ascii="黑体" w:hAnsi="黑体" w:eastAsia="黑体" w:cs="黑体"/>
          <w:color w:val="auto"/>
          <w:kern w:val="0"/>
          <w:sz w:val="32"/>
          <w:szCs w:val="32"/>
          <w:lang w:val="en-US" w:eastAsia="zh-CN"/>
        </w:rPr>
      </w:pPr>
      <w:r>
        <w:rPr>
          <w:rFonts w:hint="eastAsia" w:ascii="黑体" w:hAnsi="黑体" w:eastAsia="黑体" w:cs="黑体"/>
          <w:color w:val="auto"/>
          <w:kern w:val="0"/>
          <w:sz w:val="32"/>
          <w:szCs w:val="32"/>
          <w:lang w:val="en-US" w:eastAsia="zh-CN"/>
        </w:rPr>
        <w:t>一、营养生长期</w:t>
      </w:r>
      <w:bookmarkEnd w:id="128"/>
    </w:p>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590" w:lineRule="exact"/>
        <w:ind w:left="0" w:leftChars="0" w:right="0" w:rightChars="0" w:firstLine="640" w:firstLineChars="200"/>
        <w:jc w:val="both"/>
        <w:textAlignment w:val="auto"/>
        <w:rPr>
          <w:rFonts w:hint="eastAsia" w:ascii="仿宋_GB2312" w:hAnsi="仿宋_GB2312" w:cs="仿宋_GB2312"/>
          <w:color w:val="auto"/>
          <w:kern w:val="0"/>
          <w:sz w:val="32"/>
          <w:szCs w:val="32"/>
          <w:lang w:val="en-US" w:eastAsia="zh-CN"/>
        </w:rPr>
      </w:pPr>
      <w:r>
        <w:rPr>
          <w:rFonts w:hint="eastAsia" w:ascii="仿宋_GB2312" w:hAnsi="仿宋_GB2312" w:cs="仿宋_GB2312"/>
          <w:color w:val="auto"/>
          <w:kern w:val="0"/>
          <w:sz w:val="32"/>
          <w:szCs w:val="32"/>
          <w:lang w:val="en-US" w:eastAsia="zh-CN"/>
        </w:rPr>
        <w:t>1.杯苗期</w:t>
      </w:r>
    </w:p>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590" w:lineRule="exact"/>
        <w:ind w:left="0" w:leftChars="0" w:right="0" w:rightChars="0" w:firstLine="640" w:firstLineChars="200"/>
        <w:jc w:val="both"/>
        <w:textAlignment w:val="auto"/>
        <w:rPr>
          <w:rFonts w:hint="eastAsia" w:ascii="仿宋_GB2312" w:hAnsi="仿宋_GB2312" w:cs="仿宋_GB2312"/>
          <w:color w:val="auto"/>
          <w:kern w:val="0"/>
          <w:sz w:val="32"/>
          <w:szCs w:val="32"/>
          <w:lang w:val="en-US" w:eastAsia="zh-CN"/>
        </w:rPr>
      </w:pPr>
      <w:r>
        <w:rPr>
          <w:rFonts w:hint="eastAsia" w:ascii="仿宋_GB2312" w:hAnsi="仿宋_GB2312" w:cs="仿宋_GB2312"/>
          <w:color w:val="auto"/>
          <w:kern w:val="0"/>
          <w:sz w:val="32"/>
          <w:szCs w:val="32"/>
          <w:lang w:val="en-US" w:eastAsia="zh-CN"/>
        </w:rPr>
        <w:t>（1）种苗</w:t>
      </w:r>
    </w:p>
    <w:bookmarkEnd w:id="129"/>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590" w:lineRule="exact"/>
        <w:ind w:left="0" w:leftChars="0" w:right="0" w:rightChars="0" w:firstLine="640" w:firstLineChars="200"/>
        <w:jc w:val="both"/>
        <w:textAlignment w:val="auto"/>
        <w:rPr>
          <w:rFonts w:hint="eastAsia" w:ascii="仿宋_GB2312" w:hAnsi="仿宋_GB2312" w:cs="仿宋_GB2312"/>
          <w:color w:val="auto"/>
          <w:kern w:val="0"/>
          <w:sz w:val="32"/>
          <w:szCs w:val="32"/>
        </w:rPr>
      </w:pPr>
      <w:bookmarkStart w:id="130" w:name="_Toc369255166"/>
      <w:r>
        <w:rPr>
          <w:rFonts w:hint="eastAsia" w:ascii="仿宋_GB2312" w:hAnsi="仿宋_GB2312" w:cs="仿宋_GB2312"/>
          <w:color w:val="auto"/>
          <w:kern w:val="0"/>
          <w:sz w:val="32"/>
          <w:szCs w:val="32"/>
        </w:rPr>
        <w:t xml:space="preserve">试管苗株高7 cm </w:t>
      </w:r>
      <w:r>
        <w:rPr>
          <w:rFonts w:hint="eastAsia" w:ascii="仿宋_GB2312" w:hAnsi="仿宋_GB2312" w:cs="仿宋_GB2312"/>
          <w:color w:val="auto"/>
          <w:kern w:val="0"/>
          <w:sz w:val="32"/>
          <w:szCs w:val="32"/>
          <w:lang w:val="en"/>
        </w:rPr>
        <w:t>-</w:t>
      </w:r>
      <w:r>
        <w:rPr>
          <w:rFonts w:hint="eastAsia" w:ascii="仿宋_GB2312" w:hAnsi="仿宋_GB2312" w:cs="仿宋_GB2312"/>
          <w:color w:val="auto"/>
          <w:kern w:val="0"/>
          <w:sz w:val="32"/>
          <w:szCs w:val="32"/>
        </w:rPr>
        <w:t xml:space="preserve"> 10 cm、叶片数2片以上、根2条以上可出瓶种植。</w:t>
      </w:r>
      <w:bookmarkEnd w:id="130"/>
      <w:bookmarkStart w:id="131" w:name="_Toc369255168"/>
      <w:r>
        <w:rPr>
          <w:rFonts w:hint="eastAsia" w:ascii="仿宋_GB2312" w:hAnsi="仿宋_GB2312" w:cs="仿宋_GB2312"/>
          <w:color w:val="auto"/>
          <w:kern w:val="0"/>
          <w:sz w:val="32"/>
          <w:szCs w:val="32"/>
        </w:rPr>
        <w:t xml:space="preserve">出瓶前在室外无直射光的环境中炼苗5 d </w:t>
      </w:r>
      <w:r>
        <w:rPr>
          <w:rFonts w:hint="eastAsia" w:ascii="仿宋_GB2312" w:hAnsi="仿宋_GB2312" w:cs="仿宋_GB2312"/>
          <w:color w:val="auto"/>
          <w:kern w:val="0"/>
          <w:sz w:val="32"/>
          <w:szCs w:val="32"/>
          <w:lang w:val="en"/>
        </w:rPr>
        <w:t>-</w:t>
      </w:r>
      <w:r>
        <w:rPr>
          <w:rFonts w:hint="eastAsia" w:ascii="仿宋_GB2312" w:hAnsi="仿宋_GB2312" w:cs="仿宋_GB2312"/>
          <w:color w:val="auto"/>
          <w:kern w:val="0"/>
          <w:sz w:val="32"/>
          <w:szCs w:val="32"/>
        </w:rPr>
        <w:t xml:space="preserve"> 7 d。</w:t>
      </w:r>
      <w:bookmarkEnd w:id="131"/>
      <w:bookmarkStart w:id="132" w:name="_Toc369255170"/>
      <w:r>
        <w:rPr>
          <w:rFonts w:hint="eastAsia" w:ascii="仿宋_GB2312" w:hAnsi="仿宋_GB2312" w:cs="仿宋_GB2312"/>
          <w:color w:val="auto"/>
          <w:kern w:val="0"/>
          <w:sz w:val="32"/>
          <w:szCs w:val="32"/>
        </w:rPr>
        <w:t>出瓶时轻取试管苗，洗净琼脂，去除老根老叶，用1500倍链霉素浸泡20 min，冲洗后自然晾干，分级后种植。</w:t>
      </w:r>
      <w:bookmarkEnd w:id="132"/>
    </w:p>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590" w:lineRule="exact"/>
        <w:ind w:left="0" w:leftChars="0" w:right="0" w:rightChars="0" w:firstLine="640" w:firstLineChars="200"/>
        <w:jc w:val="both"/>
        <w:textAlignment w:val="auto"/>
        <w:rPr>
          <w:rFonts w:hint="eastAsia" w:ascii="仿宋_GB2312" w:hAnsi="仿宋_GB2312" w:cs="仿宋_GB2312"/>
          <w:color w:val="auto"/>
          <w:kern w:val="0"/>
          <w:sz w:val="32"/>
          <w:szCs w:val="32"/>
          <w:lang w:val="en-US" w:eastAsia="zh-CN"/>
        </w:rPr>
      </w:pPr>
      <w:bookmarkStart w:id="133" w:name="_Toc369255171"/>
      <w:r>
        <w:rPr>
          <w:rFonts w:hint="eastAsia" w:ascii="仿宋_GB2312" w:hAnsi="仿宋_GB2312" w:cs="仿宋_GB2312"/>
          <w:color w:val="auto"/>
          <w:kern w:val="0"/>
          <w:sz w:val="32"/>
          <w:szCs w:val="32"/>
          <w:lang w:val="en-US" w:eastAsia="zh-CN"/>
        </w:rPr>
        <w:t>（2）定植</w:t>
      </w:r>
      <w:bookmarkEnd w:id="133"/>
    </w:p>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590" w:lineRule="exact"/>
        <w:ind w:left="0" w:leftChars="0" w:right="0" w:rightChars="0" w:firstLine="640" w:firstLineChars="200"/>
        <w:jc w:val="both"/>
        <w:textAlignment w:val="auto"/>
        <w:rPr>
          <w:rFonts w:hint="eastAsia" w:ascii="仿宋_GB2312" w:hAnsi="仿宋_GB2312" w:cs="仿宋_GB2312"/>
          <w:color w:val="auto"/>
          <w:kern w:val="0"/>
          <w:sz w:val="32"/>
          <w:szCs w:val="32"/>
        </w:rPr>
      </w:pPr>
      <w:bookmarkStart w:id="134" w:name="_Toc369255173"/>
      <w:r>
        <w:rPr>
          <w:rFonts w:hint="eastAsia" w:ascii="仿宋_GB2312" w:hAnsi="仿宋_GB2312" w:cs="仿宋_GB2312"/>
          <w:color w:val="auto"/>
          <w:kern w:val="0"/>
          <w:sz w:val="32"/>
          <w:szCs w:val="32"/>
        </w:rPr>
        <w:t>薄膜大棚全年都可定植；简易大棚以3月</w:t>
      </w:r>
      <w:r>
        <w:rPr>
          <w:rFonts w:hint="eastAsia" w:ascii="仿宋_GB2312" w:hAnsi="仿宋_GB2312" w:cs="仿宋_GB2312"/>
          <w:color w:val="auto"/>
          <w:kern w:val="0"/>
          <w:sz w:val="32"/>
          <w:szCs w:val="32"/>
          <w:lang w:val="en"/>
        </w:rPr>
        <w:t>-</w:t>
      </w:r>
      <w:r>
        <w:rPr>
          <w:rFonts w:hint="eastAsia" w:ascii="仿宋_GB2312" w:hAnsi="仿宋_GB2312" w:cs="仿宋_GB2312"/>
          <w:color w:val="auto"/>
          <w:kern w:val="0"/>
          <w:sz w:val="32"/>
          <w:szCs w:val="32"/>
        </w:rPr>
        <w:t>4月和10月</w:t>
      </w:r>
      <w:r>
        <w:rPr>
          <w:rFonts w:hint="eastAsia" w:ascii="仿宋_GB2312" w:hAnsi="仿宋_GB2312" w:cs="仿宋_GB2312"/>
          <w:color w:val="auto"/>
          <w:kern w:val="0"/>
          <w:sz w:val="32"/>
          <w:szCs w:val="32"/>
          <w:lang w:val="en"/>
        </w:rPr>
        <w:t>-</w:t>
      </w:r>
      <w:r>
        <w:rPr>
          <w:rFonts w:hint="eastAsia" w:ascii="仿宋_GB2312" w:hAnsi="仿宋_GB2312" w:cs="仿宋_GB2312"/>
          <w:color w:val="auto"/>
          <w:kern w:val="0"/>
          <w:sz w:val="32"/>
          <w:szCs w:val="32"/>
        </w:rPr>
        <w:t>11月定植较佳。</w:t>
      </w:r>
      <w:bookmarkEnd w:id="134"/>
      <w:bookmarkStart w:id="135" w:name="_Toc369255175"/>
      <w:r>
        <w:rPr>
          <w:rFonts w:hint="eastAsia" w:ascii="仿宋_GB2312" w:hAnsi="仿宋_GB2312" w:cs="仿宋_GB2312"/>
          <w:color w:val="auto"/>
          <w:kern w:val="0"/>
          <w:sz w:val="32"/>
          <w:szCs w:val="32"/>
        </w:rPr>
        <w:t>选用口径8 cm、高8 cm黑色营养杯，每杯种植1株。</w:t>
      </w:r>
      <w:bookmarkEnd w:id="135"/>
      <w:bookmarkStart w:id="136" w:name="_Toc369255176"/>
      <w:r>
        <w:rPr>
          <w:rFonts w:hint="eastAsia" w:ascii="仿宋_GB2312" w:hAnsi="仿宋_GB2312" w:cs="仿宋_GB2312"/>
          <w:color w:val="auto"/>
          <w:kern w:val="0"/>
          <w:sz w:val="32"/>
          <w:szCs w:val="32"/>
        </w:rPr>
        <w:t>基质</w:t>
      </w:r>
      <w:bookmarkEnd w:id="136"/>
      <w:bookmarkStart w:id="137" w:name="_Toc369255177"/>
      <w:bookmarkStart w:id="138" w:name="_Toc369255178"/>
      <w:r>
        <w:rPr>
          <w:rFonts w:hint="eastAsia" w:ascii="仿宋_GB2312" w:hAnsi="仿宋_GB2312" w:cs="仿宋_GB2312"/>
          <w:color w:val="auto"/>
          <w:kern w:val="0"/>
          <w:sz w:val="32"/>
          <w:szCs w:val="32"/>
        </w:rPr>
        <w:t xml:space="preserve">由6 mm </w:t>
      </w:r>
      <w:r>
        <w:rPr>
          <w:rFonts w:hint="eastAsia" w:ascii="仿宋_GB2312" w:hAnsi="仿宋_GB2312" w:cs="仿宋_GB2312"/>
          <w:color w:val="auto"/>
          <w:kern w:val="0"/>
          <w:sz w:val="32"/>
          <w:szCs w:val="32"/>
          <w:lang w:val="en"/>
        </w:rPr>
        <w:t>-</w:t>
      </w:r>
      <w:r>
        <w:rPr>
          <w:rFonts w:hint="eastAsia" w:ascii="仿宋_GB2312" w:hAnsi="仿宋_GB2312" w:cs="仿宋_GB2312"/>
          <w:color w:val="auto"/>
          <w:kern w:val="0"/>
          <w:sz w:val="32"/>
          <w:szCs w:val="32"/>
        </w:rPr>
        <w:t xml:space="preserve"> 9 mm的小号树皮和10 mm </w:t>
      </w:r>
      <w:r>
        <w:rPr>
          <w:rFonts w:hint="eastAsia" w:ascii="仿宋_GB2312" w:hAnsi="仿宋_GB2312" w:cs="仿宋_GB2312"/>
          <w:color w:val="auto"/>
          <w:kern w:val="0"/>
          <w:sz w:val="32"/>
          <w:szCs w:val="32"/>
          <w:lang w:val="en"/>
        </w:rPr>
        <w:t>-</w:t>
      </w:r>
      <w:r>
        <w:rPr>
          <w:rFonts w:hint="eastAsia" w:ascii="仿宋_GB2312" w:hAnsi="仿宋_GB2312" w:cs="仿宋_GB2312"/>
          <w:color w:val="auto"/>
          <w:kern w:val="0"/>
          <w:sz w:val="32"/>
          <w:szCs w:val="32"/>
        </w:rPr>
        <w:t xml:space="preserve"> 30 mm的泥炭土按体积比5 : 1混合而成。树皮使用前先用广普性杀菌剂如多菌灵、百菌清等2000倍稀释液浸泡24 h</w:t>
      </w:r>
      <w:bookmarkEnd w:id="137"/>
      <w:r>
        <w:rPr>
          <w:rFonts w:hint="eastAsia" w:ascii="仿宋_GB2312" w:hAnsi="仿宋_GB2312" w:cs="仿宋_GB2312"/>
          <w:color w:val="auto"/>
          <w:kern w:val="0"/>
          <w:sz w:val="32"/>
          <w:szCs w:val="32"/>
        </w:rPr>
        <w:t xml:space="preserve">灭菌。或用水草进行种植，水草使用前用冷水浸泡10 h </w:t>
      </w:r>
      <w:r>
        <w:rPr>
          <w:rFonts w:hint="eastAsia" w:ascii="仿宋_GB2312" w:hAnsi="仿宋_GB2312" w:cs="仿宋_GB2312"/>
          <w:color w:val="auto"/>
          <w:kern w:val="0"/>
          <w:sz w:val="32"/>
          <w:szCs w:val="32"/>
          <w:lang w:val="en"/>
        </w:rPr>
        <w:t>-</w:t>
      </w:r>
      <w:r>
        <w:rPr>
          <w:rFonts w:hint="eastAsia" w:ascii="仿宋_GB2312" w:hAnsi="仿宋_GB2312" w:cs="仿宋_GB2312"/>
          <w:color w:val="auto"/>
          <w:kern w:val="0"/>
          <w:sz w:val="32"/>
          <w:szCs w:val="32"/>
        </w:rPr>
        <w:t xml:space="preserve"> 12 h。</w:t>
      </w:r>
    </w:p>
    <w:bookmarkEnd w:id="138"/>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590" w:lineRule="exact"/>
        <w:ind w:left="0" w:leftChars="0" w:right="0" w:rightChars="0" w:firstLine="640" w:firstLineChars="200"/>
        <w:jc w:val="both"/>
        <w:textAlignment w:val="auto"/>
        <w:rPr>
          <w:rFonts w:hint="eastAsia" w:ascii="仿宋_GB2312" w:hAnsi="仿宋_GB2312" w:cs="仿宋_GB2312"/>
          <w:color w:val="auto"/>
          <w:kern w:val="0"/>
          <w:sz w:val="32"/>
          <w:szCs w:val="32"/>
          <w:lang w:val="en-US" w:eastAsia="zh-CN"/>
        </w:rPr>
      </w:pPr>
      <w:bookmarkStart w:id="139" w:name="_Toc369255215"/>
      <w:bookmarkStart w:id="140" w:name="_Toc369255181"/>
      <w:r>
        <w:rPr>
          <w:rFonts w:hint="eastAsia" w:ascii="仿宋_GB2312" w:hAnsi="仿宋_GB2312" w:cs="仿宋_GB2312"/>
          <w:color w:val="auto"/>
          <w:kern w:val="0"/>
          <w:sz w:val="32"/>
          <w:szCs w:val="32"/>
          <w:lang w:val="en-US" w:eastAsia="zh-CN"/>
        </w:rPr>
        <w:t>（3）环境</w:t>
      </w:r>
    </w:p>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590" w:lineRule="exact"/>
        <w:ind w:left="0" w:leftChars="0" w:right="0" w:rightChars="0" w:firstLine="640" w:firstLineChars="200"/>
        <w:jc w:val="both"/>
        <w:textAlignment w:val="auto"/>
        <w:rPr>
          <w:rFonts w:hint="eastAsia" w:ascii="仿宋_GB2312" w:hAnsi="仿宋_GB2312" w:cs="仿宋_GB2312"/>
          <w:color w:val="auto"/>
          <w:kern w:val="0"/>
          <w:sz w:val="32"/>
          <w:szCs w:val="32"/>
        </w:rPr>
      </w:pPr>
      <w:r>
        <w:rPr>
          <w:rFonts w:hint="eastAsia" w:ascii="仿宋_GB2312" w:hAnsi="仿宋_GB2312" w:cs="仿宋_GB2312"/>
          <w:color w:val="auto"/>
          <w:kern w:val="0"/>
          <w:sz w:val="32"/>
          <w:szCs w:val="32"/>
        </w:rPr>
        <w:t xml:space="preserve">定植7 d内，相对湿度保持在85%以上，光照小于5000 lx。1个月后相对湿度控制在50% </w:t>
      </w:r>
      <w:r>
        <w:rPr>
          <w:rFonts w:hint="eastAsia" w:ascii="仿宋_GB2312" w:hAnsi="仿宋_GB2312" w:cs="仿宋_GB2312"/>
          <w:color w:val="auto"/>
          <w:kern w:val="0"/>
          <w:sz w:val="32"/>
          <w:szCs w:val="32"/>
          <w:lang w:val="en"/>
        </w:rPr>
        <w:t>-</w:t>
      </w:r>
      <w:r>
        <w:rPr>
          <w:rFonts w:hint="eastAsia" w:ascii="仿宋_GB2312" w:hAnsi="仿宋_GB2312" w:cs="仿宋_GB2312"/>
          <w:color w:val="auto"/>
          <w:kern w:val="0"/>
          <w:sz w:val="32"/>
          <w:szCs w:val="32"/>
        </w:rPr>
        <w:t xml:space="preserve"> 70%，光照小于15000 lx。</w:t>
      </w:r>
    </w:p>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590" w:lineRule="exact"/>
        <w:ind w:left="0" w:leftChars="0" w:right="0" w:rightChars="0" w:firstLine="640" w:firstLineChars="200"/>
        <w:jc w:val="both"/>
        <w:textAlignment w:val="auto"/>
        <w:rPr>
          <w:rFonts w:hint="eastAsia" w:ascii="仿宋_GB2312" w:hAnsi="仿宋_GB2312" w:cs="仿宋_GB2312"/>
          <w:color w:val="auto"/>
          <w:kern w:val="0"/>
          <w:sz w:val="32"/>
          <w:szCs w:val="32"/>
          <w:lang w:val="en-US" w:eastAsia="zh-CN"/>
        </w:rPr>
      </w:pPr>
      <w:r>
        <w:rPr>
          <w:rFonts w:hint="eastAsia" w:ascii="仿宋_GB2312" w:hAnsi="仿宋_GB2312" w:cs="仿宋_GB2312"/>
          <w:color w:val="auto"/>
          <w:kern w:val="0"/>
          <w:sz w:val="32"/>
          <w:szCs w:val="32"/>
          <w:lang w:val="en-US" w:eastAsia="zh-CN"/>
        </w:rPr>
        <w:t>（4）浇水</w:t>
      </w:r>
      <w:bookmarkEnd w:id="139"/>
    </w:p>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590" w:lineRule="exact"/>
        <w:ind w:left="0" w:leftChars="0" w:right="0" w:rightChars="0" w:firstLine="640" w:firstLineChars="200"/>
        <w:jc w:val="both"/>
        <w:textAlignment w:val="auto"/>
        <w:rPr>
          <w:rFonts w:hint="eastAsia" w:ascii="仿宋_GB2312" w:hAnsi="仿宋_GB2312" w:cs="仿宋_GB2312"/>
          <w:color w:val="auto"/>
          <w:kern w:val="0"/>
          <w:sz w:val="32"/>
          <w:szCs w:val="32"/>
        </w:rPr>
      </w:pPr>
      <w:bookmarkStart w:id="141" w:name="_Toc369255216"/>
      <w:r>
        <w:rPr>
          <w:rFonts w:hint="eastAsia" w:ascii="仿宋_GB2312" w:hAnsi="仿宋_GB2312" w:cs="仿宋_GB2312"/>
          <w:color w:val="auto"/>
          <w:kern w:val="0"/>
          <w:sz w:val="32"/>
          <w:szCs w:val="32"/>
        </w:rPr>
        <w:t>水质清洁，</w:t>
      </w:r>
      <w:bookmarkStart w:id="142" w:name="_Toc369255162"/>
      <w:r>
        <w:rPr>
          <w:rFonts w:hint="eastAsia" w:ascii="仿宋_GB2312" w:hAnsi="仿宋_GB2312" w:cs="仿宋_GB2312"/>
          <w:color w:val="auto"/>
          <w:kern w:val="0"/>
          <w:sz w:val="32"/>
          <w:szCs w:val="32"/>
        </w:rPr>
        <w:t xml:space="preserve">pH值6.5 </w:t>
      </w:r>
      <w:r>
        <w:rPr>
          <w:rFonts w:hint="eastAsia" w:ascii="仿宋_GB2312" w:hAnsi="仿宋_GB2312" w:cs="仿宋_GB2312"/>
          <w:color w:val="auto"/>
          <w:kern w:val="0"/>
          <w:sz w:val="32"/>
          <w:szCs w:val="32"/>
          <w:lang w:val="en"/>
        </w:rPr>
        <w:t>-</w:t>
      </w:r>
      <w:r>
        <w:rPr>
          <w:rFonts w:hint="eastAsia" w:ascii="仿宋_GB2312" w:hAnsi="仿宋_GB2312" w:cs="仿宋_GB2312"/>
          <w:color w:val="auto"/>
          <w:kern w:val="0"/>
          <w:sz w:val="32"/>
          <w:szCs w:val="32"/>
        </w:rPr>
        <w:t xml:space="preserve"> 7.2，EC值≤0.3 ms/cm。</w:t>
      </w:r>
      <w:bookmarkEnd w:id="142"/>
      <w:r>
        <w:rPr>
          <w:rFonts w:hint="eastAsia" w:ascii="仿宋_GB2312" w:hAnsi="仿宋_GB2312" w:cs="仿宋_GB2312"/>
          <w:color w:val="auto"/>
          <w:kern w:val="0"/>
          <w:sz w:val="32"/>
          <w:szCs w:val="32"/>
        </w:rPr>
        <w:t>当上部1/3基质干燥时，应及时喷施补水。</w:t>
      </w:r>
      <w:bookmarkEnd w:id="141"/>
    </w:p>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590" w:lineRule="exact"/>
        <w:ind w:left="0" w:leftChars="0" w:right="0" w:rightChars="0" w:firstLine="640" w:firstLineChars="200"/>
        <w:jc w:val="both"/>
        <w:textAlignment w:val="auto"/>
        <w:rPr>
          <w:rFonts w:hint="eastAsia" w:ascii="仿宋_GB2312" w:hAnsi="仿宋_GB2312" w:cs="仿宋_GB2312"/>
          <w:color w:val="auto"/>
          <w:kern w:val="0"/>
          <w:sz w:val="32"/>
          <w:szCs w:val="32"/>
          <w:lang w:val="en-US" w:eastAsia="zh-CN"/>
        </w:rPr>
      </w:pPr>
      <w:r>
        <w:rPr>
          <w:rFonts w:hint="eastAsia" w:ascii="仿宋_GB2312" w:hAnsi="仿宋_GB2312" w:cs="仿宋_GB2312"/>
          <w:color w:val="auto"/>
          <w:kern w:val="0"/>
          <w:sz w:val="32"/>
          <w:szCs w:val="32"/>
          <w:lang w:val="en-US" w:eastAsia="zh-CN"/>
        </w:rPr>
        <w:t>（5）施肥</w:t>
      </w:r>
    </w:p>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590" w:lineRule="exact"/>
        <w:ind w:left="0" w:leftChars="0" w:right="0" w:rightChars="0" w:firstLine="640" w:firstLineChars="200"/>
        <w:jc w:val="both"/>
        <w:textAlignment w:val="auto"/>
        <w:rPr>
          <w:rFonts w:hint="eastAsia" w:ascii="仿宋_GB2312" w:hAnsi="仿宋_GB2312" w:cs="仿宋_GB2312"/>
          <w:color w:val="auto"/>
          <w:kern w:val="0"/>
          <w:sz w:val="32"/>
          <w:szCs w:val="32"/>
        </w:rPr>
      </w:pPr>
      <w:r>
        <w:rPr>
          <w:rFonts w:hint="eastAsia" w:ascii="仿宋_GB2312" w:hAnsi="仿宋_GB2312" w:cs="仿宋_GB2312"/>
          <w:color w:val="auto"/>
          <w:kern w:val="0"/>
          <w:sz w:val="32"/>
          <w:szCs w:val="32"/>
        </w:rPr>
        <w:t xml:space="preserve">待新根长出后喷施N : P2O5 : K2O为20 : 20 : 20的平衡水溶肥，稀释4000倍，10 d </w:t>
      </w:r>
      <w:r>
        <w:rPr>
          <w:rFonts w:hint="eastAsia" w:ascii="仿宋_GB2312" w:hAnsi="仿宋_GB2312" w:cs="仿宋_GB2312"/>
          <w:color w:val="auto"/>
          <w:kern w:val="0"/>
          <w:sz w:val="32"/>
          <w:szCs w:val="32"/>
          <w:lang w:val="en"/>
        </w:rPr>
        <w:t>-</w:t>
      </w:r>
      <w:r>
        <w:rPr>
          <w:rFonts w:hint="eastAsia" w:ascii="仿宋_GB2312" w:hAnsi="仿宋_GB2312" w:cs="仿宋_GB2312"/>
          <w:color w:val="auto"/>
          <w:kern w:val="0"/>
          <w:sz w:val="32"/>
          <w:szCs w:val="32"/>
        </w:rPr>
        <w:t xml:space="preserve"> 15 d施1次</w:t>
      </w:r>
      <w:bookmarkEnd w:id="140"/>
      <w:r>
        <w:rPr>
          <w:rFonts w:hint="eastAsia" w:ascii="仿宋_GB2312" w:hAnsi="仿宋_GB2312" w:cs="仿宋_GB2312"/>
          <w:color w:val="auto"/>
          <w:kern w:val="0"/>
          <w:sz w:val="32"/>
          <w:szCs w:val="32"/>
        </w:rPr>
        <w:t>。施肥时要注意基质的湿度，基质过湿时不施肥。</w:t>
      </w:r>
    </w:p>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590" w:lineRule="exact"/>
        <w:ind w:left="0" w:leftChars="0" w:right="0" w:rightChars="0" w:firstLine="640" w:firstLineChars="200"/>
        <w:jc w:val="both"/>
        <w:textAlignment w:val="auto"/>
        <w:rPr>
          <w:rFonts w:hint="eastAsia" w:ascii="黑体" w:hAnsi="黑体" w:eastAsia="黑体" w:cs="黑体"/>
          <w:color w:val="auto"/>
          <w:kern w:val="0"/>
          <w:sz w:val="32"/>
          <w:szCs w:val="32"/>
          <w:lang w:val="en-US" w:eastAsia="zh-CN"/>
        </w:rPr>
      </w:pPr>
      <w:bookmarkStart w:id="143" w:name="_Toc369255185"/>
      <w:bookmarkStart w:id="144" w:name="_Toc369255183"/>
      <w:r>
        <w:rPr>
          <w:rFonts w:hint="eastAsia" w:ascii="黑体" w:hAnsi="黑体" w:eastAsia="黑体" w:cs="黑体"/>
          <w:color w:val="auto"/>
          <w:kern w:val="0"/>
          <w:sz w:val="32"/>
          <w:szCs w:val="32"/>
          <w:lang w:val="en-US" w:eastAsia="zh-CN"/>
        </w:rPr>
        <w:t>二、苗期</w:t>
      </w:r>
    </w:p>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590" w:lineRule="exact"/>
        <w:ind w:left="0" w:leftChars="0" w:right="0" w:rightChars="0" w:firstLine="640" w:firstLineChars="200"/>
        <w:jc w:val="both"/>
        <w:textAlignment w:val="auto"/>
        <w:rPr>
          <w:rFonts w:hint="eastAsia" w:ascii="仿宋_GB2312" w:hAnsi="仿宋_GB2312" w:cs="仿宋_GB2312"/>
          <w:color w:val="auto"/>
          <w:kern w:val="0"/>
          <w:sz w:val="32"/>
          <w:szCs w:val="32"/>
          <w:lang w:val="en-US" w:eastAsia="zh-CN"/>
        </w:rPr>
      </w:pPr>
      <w:r>
        <w:rPr>
          <w:rFonts w:hint="eastAsia" w:ascii="仿宋_GB2312" w:hAnsi="仿宋_GB2312" w:cs="仿宋_GB2312"/>
          <w:color w:val="auto"/>
          <w:kern w:val="0"/>
          <w:sz w:val="32"/>
          <w:szCs w:val="32"/>
          <w:lang w:val="en-US" w:eastAsia="zh-CN"/>
        </w:rPr>
        <w:t>1.容器</w:t>
      </w:r>
      <w:bookmarkEnd w:id="143"/>
    </w:p>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590" w:lineRule="exact"/>
        <w:ind w:left="0" w:leftChars="0" w:right="0" w:rightChars="0" w:firstLine="640" w:firstLineChars="200"/>
        <w:jc w:val="both"/>
        <w:textAlignment w:val="auto"/>
        <w:rPr>
          <w:rFonts w:hint="eastAsia" w:ascii="仿宋_GB2312" w:hAnsi="仿宋_GB2312" w:cs="仿宋_GB2312"/>
          <w:color w:val="auto"/>
          <w:kern w:val="0"/>
          <w:sz w:val="32"/>
          <w:szCs w:val="32"/>
        </w:rPr>
      </w:pPr>
      <w:bookmarkStart w:id="145" w:name="_Toc369255186"/>
      <w:r>
        <w:rPr>
          <w:rFonts w:hint="eastAsia" w:ascii="仿宋_GB2312" w:hAnsi="仿宋_GB2312" w:cs="仿宋_GB2312"/>
          <w:color w:val="auto"/>
          <w:kern w:val="0"/>
          <w:sz w:val="32"/>
          <w:szCs w:val="32"/>
        </w:rPr>
        <w:t>选用140 mm</w:t>
      </w:r>
      <w:r>
        <w:rPr>
          <w:rFonts w:hint="eastAsia" w:ascii="仿宋_GB2312" w:hAnsi="仿宋_GB2312" w:cs="仿宋_GB2312"/>
          <w:color w:val="auto"/>
          <w:kern w:val="0"/>
          <w:sz w:val="32"/>
          <w:szCs w:val="32"/>
          <w:lang w:val="en"/>
        </w:rPr>
        <w:t>-</w:t>
      </w:r>
      <w:r>
        <w:rPr>
          <w:rFonts w:hint="eastAsia" w:ascii="仿宋_GB2312" w:hAnsi="仿宋_GB2312" w:cs="仿宋_GB2312"/>
          <w:color w:val="auto"/>
          <w:kern w:val="0"/>
          <w:sz w:val="32"/>
          <w:szCs w:val="32"/>
        </w:rPr>
        <w:t>160 mm口径盆种植。</w:t>
      </w:r>
      <w:bookmarkEnd w:id="145"/>
      <w:r>
        <w:rPr>
          <w:rFonts w:hint="eastAsia" w:ascii="仿宋_GB2312" w:hAnsi="仿宋_GB2312" w:cs="仿宋_GB2312"/>
          <w:color w:val="auto"/>
          <w:kern w:val="0"/>
          <w:sz w:val="32"/>
          <w:szCs w:val="32"/>
        </w:rPr>
        <w:t xml:space="preserve"> </w:t>
      </w:r>
    </w:p>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590" w:lineRule="exact"/>
        <w:ind w:left="0" w:leftChars="0" w:right="0" w:rightChars="0" w:firstLine="640" w:firstLineChars="200"/>
        <w:jc w:val="both"/>
        <w:textAlignment w:val="auto"/>
        <w:rPr>
          <w:rFonts w:hint="eastAsia" w:ascii="仿宋_GB2312" w:hAnsi="仿宋_GB2312" w:cs="仿宋_GB2312"/>
          <w:color w:val="auto"/>
          <w:kern w:val="0"/>
          <w:sz w:val="32"/>
          <w:szCs w:val="32"/>
          <w:lang w:val="en-US" w:eastAsia="zh-CN"/>
        </w:rPr>
      </w:pPr>
      <w:bookmarkStart w:id="146" w:name="_Toc369255189"/>
      <w:r>
        <w:rPr>
          <w:rFonts w:hint="eastAsia" w:ascii="仿宋_GB2312" w:hAnsi="仿宋_GB2312" w:cs="仿宋_GB2312"/>
          <w:color w:val="auto"/>
          <w:kern w:val="0"/>
          <w:sz w:val="32"/>
          <w:szCs w:val="32"/>
          <w:lang w:val="en-US" w:eastAsia="zh-CN"/>
        </w:rPr>
        <w:t>2.基质</w:t>
      </w:r>
      <w:bookmarkEnd w:id="146"/>
    </w:p>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590" w:lineRule="exact"/>
        <w:ind w:left="0" w:leftChars="0" w:right="0" w:rightChars="0" w:firstLine="640" w:firstLineChars="200"/>
        <w:jc w:val="both"/>
        <w:textAlignment w:val="auto"/>
        <w:rPr>
          <w:rFonts w:hint="eastAsia" w:ascii="仿宋_GB2312" w:hAnsi="仿宋_GB2312" w:cs="仿宋_GB2312"/>
          <w:color w:val="auto"/>
          <w:kern w:val="0"/>
          <w:sz w:val="32"/>
          <w:szCs w:val="32"/>
        </w:rPr>
      </w:pPr>
      <w:bookmarkStart w:id="147" w:name="_Toc369255190"/>
      <w:r>
        <w:rPr>
          <w:rFonts w:hint="eastAsia" w:ascii="仿宋_GB2312" w:hAnsi="仿宋_GB2312" w:cs="仿宋_GB2312"/>
          <w:color w:val="auto"/>
          <w:kern w:val="0"/>
          <w:sz w:val="32"/>
          <w:szCs w:val="32"/>
        </w:rPr>
        <w:t>9 mm</w:t>
      </w:r>
      <w:r>
        <w:rPr>
          <w:rFonts w:hint="eastAsia" w:ascii="仿宋_GB2312" w:hAnsi="仿宋_GB2312" w:cs="仿宋_GB2312"/>
          <w:color w:val="auto"/>
          <w:kern w:val="0"/>
          <w:sz w:val="32"/>
          <w:szCs w:val="32"/>
          <w:lang w:val="en"/>
        </w:rPr>
        <w:t>-</w:t>
      </w:r>
      <w:r>
        <w:rPr>
          <w:rFonts w:hint="eastAsia" w:ascii="仿宋_GB2312" w:hAnsi="仿宋_GB2312" w:cs="仿宋_GB2312"/>
          <w:color w:val="auto"/>
          <w:kern w:val="0"/>
          <w:sz w:val="32"/>
          <w:szCs w:val="32"/>
        </w:rPr>
        <w:t>18 mm的中、大号树皮和10 mm</w:t>
      </w:r>
      <w:r>
        <w:rPr>
          <w:rFonts w:hint="eastAsia" w:ascii="仿宋_GB2312" w:hAnsi="仿宋_GB2312" w:cs="仿宋_GB2312"/>
          <w:color w:val="auto"/>
          <w:kern w:val="0"/>
          <w:sz w:val="32"/>
          <w:szCs w:val="32"/>
          <w:lang w:val="en"/>
        </w:rPr>
        <w:t>-</w:t>
      </w:r>
      <w:r>
        <w:rPr>
          <w:rFonts w:hint="eastAsia" w:ascii="仿宋_GB2312" w:hAnsi="仿宋_GB2312" w:cs="仿宋_GB2312"/>
          <w:color w:val="auto"/>
          <w:kern w:val="0"/>
          <w:sz w:val="32"/>
          <w:szCs w:val="32"/>
        </w:rPr>
        <w:t>20 mm的花岗岩石子按体积比5︰1或花生壳︰9 mm</w:t>
      </w:r>
      <w:r>
        <w:rPr>
          <w:rFonts w:hint="eastAsia" w:ascii="仿宋_GB2312" w:hAnsi="仿宋_GB2312" w:cs="仿宋_GB2312"/>
          <w:color w:val="auto"/>
          <w:kern w:val="0"/>
          <w:sz w:val="32"/>
          <w:szCs w:val="32"/>
          <w:lang w:val="en"/>
        </w:rPr>
        <w:t>-</w:t>
      </w:r>
      <w:r>
        <w:rPr>
          <w:rFonts w:hint="eastAsia" w:ascii="仿宋_GB2312" w:hAnsi="仿宋_GB2312" w:cs="仿宋_GB2312"/>
          <w:color w:val="auto"/>
          <w:kern w:val="0"/>
          <w:sz w:val="32"/>
          <w:szCs w:val="32"/>
        </w:rPr>
        <w:t>18 mm的中、大号树皮和10 mm</w:t>
      </w:r>
      <w:r>
        <w:rPr>
          <w:rFonts w:hint="eastAsia" w:ascii="仿宋_GB2312" w:hAnsi="仿宋_GB2312" w:cs="仿宋_GB2312"/>
          <w:color w:val="auto"/>
          <w:kern w:val="0"/>
          <w:sz w:val="32"/>
          <w:szCs w:val="32"/>
          <w:lang w:val="en"/>
        </w:rPr>
        <w:t>-</w:t>
      </w:r>
      <w:r>
        <w:rPr>
          <w:rFonts w:hint="eastAsia" w:ascii="仿宋_GB2312" w:hAnsi="仿宋_GB2312" w:cs="仿宋_GB2312"/>
          <w:color w:val="auto"/>
          <w:kern w:val="0"/>
          <w:sz w:val="32"/>
          <w:szCs w:val="32"/>
        </w:rPr>
        <w:t>20 mm的花岗岩石子按体积比3︰3︰4混合，浇透水后堆放2个月以上再使用。</w:t>
      </w:r>
    </w:p>
    <w:bookmarkEnd w:id="147"/>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590" w:lineRule="exact"/>
        <w:ind w:left="0" w:leftChars="0" w:right="0" w:rightChars="0" w:firstLine="640" w:firstLineChars="200"/>
        <w:jc w:val="both"/>
        <w:textAlignment w:val="auto"/>
        <w:rPr>
          <w:rFonts w:hint="eastAsia" w:ascii="仿宋_GB2312" w:hAnsi="仿宋_GB2312" w:cs="仿宋_GB2312"/>
          <w:color w:val="auto"/>
          <w:kern w:val="0"/>
          <w:sz w:val="32"/>
          <w:szCs w:val="32"/>
          <w:lang w:val="en-US" w:eastAsia="zh-CN"/>
        </w:rPr>
      </w:pPr>
      <w:r>
        <w:rPr>
          <w:rFonts w:hint="eastAsia" w:ascii="仿宋_GB2312" w:hAnsi="仿宋_GB2312" w:cs="仿宋_GB2312"/>
          <w:color w:val="auto"/>
          <w:kern w:val="0"/>
          <w:sz w:val="32"/>
          <w:szCs w:val="32"/>
          <w:lang w:val="en-US" w:eastAsia="zh-CN"/>
        </w:rPr>
        <w:t>3.上盆</w:t>
      </w:r>
      <w:bookmarkEnd w:id="144"/>
    </w:p>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590" w:lineRule="exact"/>
        <w:ind w:left="0" w:leftChars="0" w:right="0" w:rightChars="0" w:firstLine="640" w:firstLineChars="200"/>
        <w:jc w:val="both"/>
        <w:textAlignment w:val="auto"/>
        <w:rPr>
          <w:rFonts w:hint="eastAsia" w:ascii="仿宋_GB2312" w:hAnsi="仿宋_GB2312" w:cs="仿宋_GB2312"/>
          <w:color w:val="auto"/>
          <w:kern w:val="0"/>
          <w:sz w:val="32"/>
          <w:szCs w:val="32"/>
        </w:rPr>
      </w:pPr>
      <w:bookmarkStart w:id="148" w:name="_Toc369255184"/>
      <w:r>
        <w:rPr>
          <w:rFonts w:hint="eastAsia" w:ascii="仿宋_GB2312" w:hAnsi="仿宋_GB2312" w:cs="仿宋_GB2312"/>
          <w:color w:val="auto"/>
          <w:kern w:val="0"/>
          <w:sz w:val="32"/>
          <w:szCs w:val="32"/>
        </w:rPr>
        <w:t>上盆前，将基质含水量调至60%左右。上盆时，将小苗从杯中小心取出，盆底垫1/4左右基质，再把苗放置在盆的中央，周围加基质至肉质根与假鳞茎交界处。</w:t>
      </w:r>
      <w:bookmarkEnd w:id="148"/>
      <w:r>
        <w:rPr>
          <w:rFonts w:hint="eastAsia" w:ascii="仿宋_GB2312" w:hAnsi="仿宋_GB2312" w:cs="仿宋_GB2312"/>
          <w:color w:val="auto"/>
          <w:kern w:val="0"/>
          <w:sz w:val="32"/>
          <w:szCs w:val="32"/>
        </w:rPr>
        <w:t>种植后的当天或第2天用2000倍链霉素喷施和灌根。</w:t>
      </w:r>
    </w:p>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590" w:lineRule="exact"/>
        <w:ind w:left="0" w:leftChars="0" w:right="0" w:rightChars="0" w:firstLine="640" w:firstLineChars="200"/>
        <w:jc w:val="both"/>
        <w:textAlignment w:val="auto"/>
        <w:rPr>
          <w:rFonts w:hint="eastAsia" w:ascii="仿宋_GB2312" w:hAnsi="仿宋_GB2312" w:cs="仿宋_GB2312"/>
          <w:color w:val="auto"/>
          <w:kern w:val="0"/>
          <w:sz w:val="32"/>
          <w:szCs w:val="32"/>
          <w:lang w:val="en-US" w:eastAsia="zh-CN"/>
        </w:rPr>
      </w:pPr>
      <w:bookmarkStart w:id="149" w:name="_Toc369255187"/>
      <w:r>
        <w:rPr>
          <w:rFonts w:hint="eastAsia" w:ascii="仿宋_GB2312" w:hAnsi="仿宋_GB2312" w:cs="仿宋_GB2312"/>
          <w:color w:val="auto"/>
          <w:kern w:val="0"/>
          <w:sz w:val="32"/>
          <w:szCs w:val="32"/>
          <w:lang w:val="en-US" w:eastAsia="zh-CN"/>
        </w:rPr>
        <w:t>4.摆放密度</w:t>
      </w:r>
      <w:bookmarkEnd w:id="149"/>
    </w:p>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590" w:lineRule="exact"/>
        <w:ind w:left="0" w:leftChars="0" w:right="0" w:rightChars="0" w:firstLine="640" w:firstLineChars="200"/>
        <w:jc w:val="both"/>
        <w:textAlignment w:val="auto"/>
        <w:rPr>
          <w:rFonts w:hint="eastAsia" w:ascii="仿宋_GB2312" w:hAnsi="仿宋_GB2312" w:cs="仿宋_GB2312"/>
          <w:color w:val="auto"/>
          <w:kern w:val="0"/>
          <w:sz w:val="32"/>
          <w:szCs w:val="32"/>
        </w:rPr>
      </w:pPr>
      <w:bookmarkStart w:id="150" w:name="_Toc369255188"/>
      <w:r>
        <w:rPr>
          <w:rFonts w:hint="eastAsia" w:ascii="仿宋_GB2312" w:hAnsi="仿宋_GB2312" w:cs="仿宋_GB2312"/>
          <w:color w:val="auto"/>
          <w:kern w:val="0"/>
          <w:sz w:val="32"/>
          <w:szCs w:val="32"/>
        </w:rPr>
        <w:t>根据株型大小确定摆放间距，以叶片不能相互交接为准。每盆间隔20mm左右，植株长至叶尖相互重叠时，及时调整密度</w:t>
      </w:r>
      <w:bookmarkStart w:id="151" w:name="_Toc369255201"/>
      <w:r>
        <w:rPr>
          <w:rFonts w:hint="eastAsia" w:ascii="仿宋_GB2312" w:hAnsi="仿宋_GB2312" w:cs="仿宋_GB2312"/>
          <w:color w:val="auto"/>
          <w:kern w:val="0"/>
          <w:sz w:val="32"/>
          <w:szCs w:val="32"/>
        </w:rPr>
        <w:t>。</w:t>
      </w:r>
      <w:bookmarkEnd w:id="151"/>
    </w:p>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590" w:lineRule="exact"/>
        <w:ind w:left="0" w:leftChars="0" w:right="0" w:rightChars="0" w:firstLine="640" w:firstLineChars="200"/>
        <w:jc w:val="both"/>
        <w:textAlignment w:val="auto"/>
        <w:rPr>
          <w:rFonts w:hint="eastAsia" w:ascii="仿宋_GB2312" w:hAnsi="仿宋_GB2312" w:cs="仿宋_GB2312"/>
          <w:color w:val="auto"/>
          <w:kern w:val="0"/>
          <w:sz w:val="32"/>
          <w:szCs w:val="32"/>
          <w:lang w:val="en-US" w:eastAsia="zh-CN"/>
        </w:rPr>
      </w:pPr>
      <w:r>
        <w:rPr>
          <w:rFonts w:hint="eastAsia" w:ascii="仿宋_GB2312" w:hAnsi="仿宋_GB2312" w:cs="仿宋_GB2312"/>
          <w:color w:val="auto"/>
          <w:kern w:val="0"/>
          <w:sz w:val="32"/>
          <w:szCs w:val="32"/>
          <w:lang w:val="en-US" w:eastAsia="zh-CN"/>
        </w:rPr>
        <w:t>5.环境</w:t>
      </w:r>
    </w:p>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590" w:lineRule="exact"/>
        <w:ind w:left="0" w:leftChars="0" w:right="0" w:rightChars="0" w:firstLine="640" w:firstLineChars="200"/>
        <w:jc w:val="both"/>
        <w:textAlignment w:val="auto"/>
        <w:rPr>
          <w:rFonts w:hint="eastAsia" w:ascii="仿宋_GB2312" w:hAnsi="仿宋_GB2312" w:cs="仿宋_GB2312"/>
          <w:color w:val="auto"/>
          <w:kern w:val="0"/>
          <w:sz w:val="32"/>
          <w:szCs w:val="32"/>
        </w:rPr>
      </w:pPr>
      <w:r>
        <w:rPr>
          <w:rFonts w:hint="eastAsia" w:ascii="仿宋_GB2312" w:hAnsi="仿宋_GB2312" w:cs="仿宋_GB2312"/>
          <w:color w:val="auto"/>
          <w:kern w:val="0"/>
          <w:sz w:val="32"/>
          <w:szCs w:val="32"/>
        </w:rPr>
        <w:t>根据生长发育情况及时调控生长环境。每年4月</w:t>
      </w:r>
      <w:r>
        <w:rPr>
          <w:rFonts w:hint="eastAsia" w:ascii="仿宋_GB2312" w:hAnsi="仿宋_GB2312" w:cs="仿宋_GB2312"/>
          <w:color w:val="auto"/>
          <w:kern w:val="0"/>
          <w:sz w:val="32"/>
          <w:szCs w:val="32"/>
          <w:lang w:val="en"/>
        </w:rPr>
        <w:t>-</w:t>
      </w:r>
      <w:r>
        <w:rPr>
          <w:rFonts w:hint="eastAsia" w:ascii="仿宋_GB2312" w:hAnsi="仿宋_GB2312" w:cs="仿宋_GB2312"/>
          <w:color w:val="auto"/>
          <w:kern w:val="0"/>
          <w:sz w:val="32"/>
          <w:szCs w:val="32"/>
        </w:rPr>
        <w:t>10月光照强时采用内外两层遮阳网遮阴，连续阴雨天和每年的11月</w:t>
      </w:r>
      <w:r>
        <w:rPr>
          <w:rFonts w:hint="eastAsia" w:ascii="仿宋_GB2312" w:hAnsi="仿宋_GB2312" w:cs="仿宋_GB2312"/>
          <w:color w:val="auto"/>
          <w:kern w:val="0"/>
          <w:sz w:val="32"/>
          <w:szCs w:val="32"/>
          <w:lang w:val="en"/>
        </w:rPr>
        <w:t>-</w:t>
      </w:r>
      <w:r>
        <w:rPr>
          <w:rFonts w:hint="eastAsia" w:ascii="仿宋_GB2312" w:hAnsi="仿宋_GB2312" w:cs="仿宋_GB2312"/>
          <w:color w:val="auto"/>
          <w:kern w:val="0"/>
          <w:sz w:val="32"/>
          <w:szCs w:val="32"/>
        </w:rPr>
        <w:t>3月采用一层遮阳网遮阴。</w:t>
      </w:r>
    </w:p>
    <w:bookmarkEnd w:id="150"/>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590" w:lineRule="exact"/>
        <w:ind w:left="0" w:leftChars="0" w:right="0" w:rightChars="0" w:firstLine="640" w:firstLineChars="200"/>
        <w:jc w:val="both"/>
        <w:textAlignment w:val="auto"/>
        <w:rPr>
          <w:rFonts w:hint="eastAsia" w:ascii="仿宋_GB2312" w:hAnsi="仿宋_GB2312" w:cs="仿宋_GB2312"/>
          <w:color w:val="auto"/>
          <w:kern w:val="0"/>
          <w:sz w:val="32"/>
          <w:szCs w:val="32"/>
          <w:lang w:val="en-US" w:eastAsia="zh-CN"/>
        </w:rPr>
      </w:pPr>
      <w:r>
        <w:rPr>
          <w:rFonts w:hint="eastAsia" w:ascii="仿宋_GB2312" w:hAnsi="仿宋_GB2312" w:cs="仿宋_GB2312"/>
          <w:color w:val="auto"/>
          <w:kern w:val="0"/>
          <w:sz w:val="32"/>
          <w:szCs w:val="32"/>
          <w:lang w:val="en-US" w:eastAsia="zh-CN"/>
        </w:rPr>
        <w:t>6.浇水</w:t>
      </w:r>
    </w:p>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590" w:lineRule="exact"/>
        <w:ind w:left="0" w:leftChars="0" w:right="0" w:rightChars="0" w:firstLine="640" w:firstLineChars="200"/>
        <w:jc w:val="both"/>
        <w:textAlignment w:val="auto"/>
        <w:rPr>
          <w:rFonts w:hint="eastAsia" w:ascii="仿宋_GB2312" w:hAnsi="仿宋_GB2312" w:cs="仿宋_GB2312"/>
          <w:color w:val="auto"/>
          <w:kern w:val="0"/>
          <w:sz w:val="32"/>
          <w:szCs w:val="32"/>
        </w:rPr>
      </w:pPr>
      <w:r>
        <w:rPr>
          <w:rFonts w:hint="eastAsia" w:ascii="仿宋_GB2312" w:hAnsi="仿宋_GB2312" w:cs="仿宋_GB2312"/>
          <w:color w:val="auto"/>
          <w:kern w:val="0"/>
          <w:sz w:val="32"/>
          <w:szCs w:val="32"/>
        </w:rPr>
        <w:t>上盆后的第2 d</w:t>
      </w:r>
      <w:r>
        <w:rPr>
          <w:rFonts w:hint="eastAsia" w:ascii="仿宋_GB2312" w:hAnsi="仿宋_GB2312" w:cs="仿宋_GB2312"/>
          <w:color w:val="auto"/>
          <w:kern w:val="0"/>
          <w:sz w:val="32"/>
          <w:szCs w:val="32"/>
          <w:lang w:val="en"/>
        </w:rPr>
        <w:t>-</w:t>
      </w:r>
      <w:r>
        <w:rPr>
          <w:rFonts w:hint="eastAsia" w:ascii="仿宋_GB2312" w:hAnsi="仿宋_GB2312" w:cs="仿宋_GB2312"/>
          <w:color w:val="auto"/>
          <w:kern w:val="0"/>
          <w:sz w:val="32"/>
          <w:szCs w:val="32"/>
        </w:rPr>
        <w:t>3 d注意喷水保持湿度。选择晴朗而有阳光的上午浇水，中午气温高不宜浇水。浇水应浇透，直到多余的水从盆底流出。</w:t>
      </w:r>
    </w:p>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590" w:lineRule="exact"/>
        <w:ind w:left="0" w:leftChars="0" w:right="0" w:rightChars="0" w:firstLine="640" w:firstLineChars="200"/>
        <w:jc w:val="both"/>
        <w:textAlignment w:val="auto"/>
        <w:rPr>
          <w:rFonts w:hint="eastAsia" w:ascii="仿宋_GB2312" w:hAnsi="仿宋_GB2312" w:cs="仿宋_GB2312"/>
          <w:color w:val="auto"/>
          <w:kern w:val="0"/>
          <w:sz w:val="32"/>
          <w:szCs w:val="32"/>
          <w:lang w:val="en-US" w:eastAsia="zh-CN"/>
        </w:rPr>
      </w:pPr>
      <w:bookmarkStart w:id="152" w:name="_Toc369255195"/>
      <w:r>
        <w:rPr>
          <w:rFonts w:hint="eastAsia" w:ascii="仿宋_GB2312" w:hAnsi="仿宋_GB2312" w:cs="仿宋_GB2312"/>
          <w:color w:val="auto"/>
          <w:kern w:val="0"/>
          <w:sz w:val="32"/>
          <w:szCs w:val="32"/>
          <w:lang w:val="en-US" w:eastAsia="zh-CN"/>
        </w:rPr>
        <w:t>7.施肥</w:t>
      </w:r>
      <w:bookmarkStart w:id="153" w:name="_Toc369255192"/>
    </w:p>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590" w:lineRule="exact"/>
        <w:ind w:left="0" w:leftChars="0" w:right="0" w:rightChars="0" w:firstLine="640" w:firstLineChars="200"/>
        <w:jc w:val="both"/>
        <w:textAlignment w:val="auto"/>
        <w:rPr>
          <w:rFonts w:hint="eastAsia" w:ascii="仿宋_GB2312" w:hAnsi="仿宋_GB2312" w:cs="仿宋_GB2312"/>
          <w:color w:val="auto"/>
          <w:kern w:val="0"/>
          <w:sz w:val="32"/>
          <w:szCs w:val="32"/>
        </w:rPr>
      </w:pPr>
      <w:r>
        <w:rPr>
          <w:rFonts w:hint="eastAsia" w:ascii="仿宋_GB2312" w:hAnsi="仿宋_GB2312" w:cs="仿宋_GB2312"/>
          <w:color w:val="auto"/>
          <w:kern w:val="0"/>
          <w:sz w:val="32"/>
          <w:szCs w:val="32"/>
        </w:rPr>
        <w:t>采用长效肥+水溶肥模式。肥效为5个月</w:t>
      </w:r>
      <w:r>
        <w:rPr>
          <w:rFonts w:hint="eastAsia" w:ascii="仿宋_GB2312" w:hAnsi="仿宋_GB2312" w:cs="仿宋_GB2312"/>
          <w:color w:val="auto"/>
          <w:kern w:val="0"/>
          <w:sz w:val="32"/>
          <w:szCs w:val="32"/>
          <w:lang w:val="en"/>
        </w:rPr>
        <w:t>-</w:t>
      </w:r>
      <w:r>
        <w:rPr>
          <w:rFonts w:hint="eastAsia" w:ascii="仿宋_GB2312" w:hAnsi="仿宋_GB2312" w:cs="仿宋_GB2312"/>
          <w:color w:val="auto"/>
          <w:kern w:val="0"/>
          <w:sz w:val="32"/>
          <w:szCs w:val="32"/>
        </w:rPr>
        <w:t>6个月的长效肥分别在3月</w:t>
      </w:r>
      <w:r>
        <w:rPr>
          <w:rFonts w:hint="eastAsia" w:ascii="仿宋_GB2312" w:hAnsi="仿宋_GB2312" w:cs="仿宋_GB2312"/>
          <w:color w:val="auto"/>
          <w:kern w:val="0"/>
          <w:sz w:val="32"/>
          <w:szCs w:val="32"/>
          <w:lang w:val="en"/>
        </w:rPr>
        <w:t>-</w:t>
      </w:r>
      <w:r>
        <w:rPr>
          <w:rFonts w:hint="eastAsia" w:ascii="仿宋_GB2312" w:hAnsi="仿宋_GB2312" w:cs="仿宋_GB2312"/>
          <w:color w:val="auto"/>
          <w:kern w:val="0"/>
          <w:sz w:val="32"/>
          <w:szCs w:val="32"/>
        </w:rPr>
        <w:t>4月和9月</w:t>
      </w:r>
      <w:r>
        <w:rPr>
          <w:rFonts w:hint="eastAsia" w:ascii="仿宋_GB2312" w:hAnsi="仿宋_GB2312" w:cs="仿宋_GB2312"/>
          <w:color w:val="auto"/>
          <w:kern w:val="0"/>
          <w:sz w:val="32"/>
          <w:szCs w:val="32"/>
          <w:lang w:val="en"/>
        </w:rPr>
        <w:t>-</w:t>
      </w:r>
      <w:r>
        <w:rPr>
          <w:rFonts w:hint="eastAsia" w:ascii="仿宋_GB2312" w:hAnsi="仿宋_GB2312" w:cs="仿宋_GB2312"/>
          <w:color w:val="auto"/>
          <w:kern w:val="0"/>
          <w:sz w:val="32"/>
          <w:szCs w:val="32"/>
        </w:rPr>
        <w:t>10月施用，施用量3 g/盆</w:t>
      </w:r>
      <w:r>
        <w:rPr>
          <w:rFonts w:hint="eastAsia" w:ascii="仿宋_GB2312" w:hAnsi="仿宋_GB2312" w:cs="仿宋_GB2312"/>
          <w:color w:val="auto"/>
          <w:kern w:val="0"/>
          <w:sz w:val="32"/>
          <w:szCs w:val="32"/>
          <w:lang w:val="en"/>
        </w:rPr>
        <w:t>-</w:t>
      </w:r>
      <w:r>
        <w:rPr>
          <w:rFonts w:hint="eastAsia" w:ascii="仿宋_GB2312" w:hAnsi="仿宋_GB2312" w:cs="仿宋_GB2312"/>
          <w:color w:val="auto"/>
          <w:kern w:val="0"/>
          <w:sz w:val="32"/>
          <w:szCs w:val="32"/>
        </w:rPr>
        <w:t>6 g/盆。从杂交墨兰恢复生长开始，施用稀释2000倍</w:t>
      </w:r>
      <w:r>
        <w:rPr>
          <w:rFonts w:hint="eastAsia" w:ascii="仿宋_GB2312" w:hAnsi="仿宋_GB2312" w:cs="仿宋_GB2312"/>
          <w:color w:val="auto"/>
          <w:kern w:val="0"/>
          <w:sz w:val="32"/>
          <w:szCs w:val="32"/>
          <w:lang w:val="en"/>
        </w:rPr>
        <w:t>-</w:t>
      </w:r>
      <w:r>
        <w:rPr>
          <w:rFonts w:hint="eastAsia" w:ascii="仿宋_GB2312" w:hAnsi="仿宋_GB2312" w:cs="仿宋_GB2312"/>
          <w:color w:val="auto"/>
          <w:kern w:val="0"/>
          <w:sz w:val="32"/>
          <w:szCs w:val="32"/>
        </w:rPr>
        <w:t xml:space="preserve">3000倍的水溶肥，10 d </w:t>
      </w:r>
      <w:r>
        <w:rPr>
          <w:rFonts w:hint="eastAsia" w:ascii="仿宋_GB2312" w:hAnsi="仿宋_GB2312" w:cs="仿宋_GB2312"/>
          <w:color w:val="auto"/>
          <w:kern w:val="0"/>
          <w:sz w:val="32"/>
          <w:szCs w:val="32"/>
          <w:lang w:val="en"/>
        </w:rPr>
        <w:t>-</w:t>
      </w:r>
      <w:r>
        <w:rPr>
          <w:rFonts w:hint="eastAsia" w:ascii="仿宋_GB2312" w:hAnsi="仿宋_GB2312" w:cs="仿宋_GB2312"/>
          <w:color w:val="auto"/>
          <w:kern w:val="0"/>
          <w:sz w:val="32"/>
          <w:szCs w:val="32"/>
        </w:rPr>
        <w:t>15 d施1次，多雨季节或夏季高温时，应适当减少施肥次数。10月份开始施用低氮高磷高钾水溶肥，10 d</w:t>
      </w:r>
      <w:r>
        <w:rPr>
          <w:rFonts w:hint="eastAsia" w:ascii="仿宋_GB2312" w:hAnsi="仿宋_GB2312" w:cs="仿宋_GB2312"/>
          <w:color w:val="auto"/>
          <w:kern w:val="0"/>
          <w:sz w:val="32"/>
          <w:szCs w:val="32"/>
          <w:lang w:val="en"/>
        </w:rPr>
        <w:t>-</w:t>
      </w:r>
      <w:r>
        <w:rPr>
          <w:rFonts w:hint="eastAsia" w:ascii="仿宋_GB2312" w:hAnsi="仿宋_GB2312" w:cs="仿宋_GB2312"/>
          <w:color w:val="auto"/>
          <w:kern w:val="0"/>
          <w:sz w:val="32"/>
          <w:szCs w:val="32"/>
        </w:rPr>
        <w:t>15 d施1次，冬季气温低时适当减少施肥次数，20 d</w:t>
      </w:r>
      <w:r>
        <w:rPr>
          <w:rFonts w:hint="eastAsia" w:ascii="仿宋_GB2312" w:hAnsi="仿宋_GB2312" w:cs="仿宋_GB2312"/>
          <w:color w:val="auto"/>
          <w:kern w:val="0"/>
          <w:sz w:val="32"/>
          <w:szCs w:val="32"/>
          <w:lang w:val="en"/>
        </w:rPr>
        <w:t>-</w:t>
      </w:r>
      <w:r>
        <w:rPr>
          <w:rFonts w:hint="eastAsia" w:ascii="仿宋_GB2312" w:hAnsi="仿宋_GB2312" w:cs="仿宋_GB2312"/>
          <w:color w:val="auto"/>
          <w:kern w:val="0"/>
          <w:sz w:val="32"/>
          <w:szCs w:val="32"/>
        </w:rPr>
        <w:t>25 d施1次。</w:t>
      </w:r>
      <w:bookmarkEnd w:id="153"/>
    </w:p>
    <w:p>
      <w:pPr>
        <w:pStyle w:val="2"/>
        <w:keepNext w:val="0"/>
        <w:keepLines w:val="0"/>
        <w:pageBreakBefore w:val="0"/>
        <w:widowControl w:val="0"/>
        <w:shd w:val="clear" w:color="auto" w:fill="auto"/>
        <w:kinsoku/>
        <w:wordWrap/>
        <w:overflowPunct/>
        <w:topLinePunct w:val="0"/>
        <w:autoSpaceDE/>
        <w:autoSpaceDN/>
        <w:bidi w:val="0"/>
        <w:adjustRightInd w:val="0"/>
        <w:snapToGrid w:val="0"/>
        <w:spacing w:beforeLines="0" w:after="0" w:afterLines="0" w:line="590" w:lineRule="exact"/>
        <w:ind w:left="0" w:leftChars="0" w:right="0" w:rightChars="0" w:firstLine="640" w:firstLineChars="200"/>
        <w:jc w:val="both"/>
        <w:textAlignment w:val="auto"/>
        <w:rPr>
          <w:rFonts w:hint="eastAsia" w:ascii="黑体" w:hAnsi="黑体" w:eastAsia="黑体" w:cs="黑体"/>
          <w:b w:val="0"/>
          <w:bCs w:val="0"/>
          <w:color w:val="auto"/>
          <w:kern w:val="0"/>
          <w:sz w:val="32"/>
          <w:szCs w:val="32"/>
          <w:lang w:val="en-US" w:eastAsia="zh-CN"/>
        </w:rPr>
      </w:pPr>
      <w:bookmarkStart w:id="154" w:name="_Toc536651605"/>
      <w:r>
        <w:rPr>
          <w:rFonts w:hint="eastAsia" w:ascii="黑体" w:hAnsi="黑体" w:eastAsia="黑体" w:cs="黑体"/>
          <w:b w:val="0"/>
          <w:bCs w:val="0"/>
          <w:color w:val="auto"/>
          <w:kern w:val="0"/>
          <w:sz w:val="32"/>
          <w:szCs w:val="32"/>
          <w:lang w:val="en-US" w:eastAsia="zh-CN"/>
        </w:rPr>
        <w:t>三、生殖生长期</w:t>
      </w:r>
      <w:bookmarkEnd w:id="154"/>
    </w:p>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590" w:lineRule="exact"/>
        <w:ind w:left="0" w:leftChars="0" w:right="0" w:rightChars="0" w:firstLine="640" w:firstLineChars="200"/>
        <w:jc w:val="both"/>
        <w:textAlignment w:val="auto"/>
        <w:rPr>
          <w:rFonts w:hint="eastAsia" w:ascii="仿宋_GB2312" w:hAnsi="仿宋_GB2312" w:cs="仿宋_GB2312"/>
          <w:color w:val="auto"/>
          <w:kern w:val="0"/>
          <w:sz w:val="32"/>
          <w:szCs w:val="32"/>
          <w:lang w:val="en-US" w:eastAsia="zh-CN"/>
        </w:rPr>
      </w:pPr>
      <w:bookmarkStart w:id="155" w:name="_Toc369255206"/>
      <w:r>
        <w:rPr>
          <w:rFonts w:hint="eastAsia" w:ascii="仿宋_GB2312" w:hAnsi="仿宋_GB2312" w:cs="仿宋_GB2312"/>
          <w:color w:val="auto"/>
          <w:kern w:val="0"/>
          <w:sz w:val="32"/>
          <w:szCs w:val="32"/>
          <w:lang w:val="en-US" w:eastAsia="zh-CN"/>
        </w:rPr>
        <w:t>1.浇水</w:t>
      </w:r>
    </w:p>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590" w:lineRule="exact"/>
        <w:ind w:left="0" w:leftChars="0" w:right="0" w:rightChars="0" w:firstLine="640" w:firstLineChars="200"/>
        <w:jc w:val="both"/>
        <w:textAlignment w:val="auto"/>
        <w:rPr>
          <w:rFonts w:hint="eastAsia" w:ascii="仿宋_GB2312" w:hAnsi="仿宋_GB2312" w:cs="仿宋_GB2312"/>
          <w:color w:val="auto"/>
          <w:kern w:val="0"/>
          <w:sz w:val="32"/>
          <w:szCs w:val="32"/>
        </w:rPr>
      </w:pPr>
      <w:bookmarkStart w:id="156" w:name="_Toc369255211"/>
      <w:r>
        <w:rPr>
          <w:rFonts w:hint="eastAsia" w:ascii="仿宋_GB2312" w:hAnsi="仿宋_GB2312" w:cs="仿宋_GB2312"/>
          <w:color w:val="auto"/>
          <w:kern w:val="0"/>
          <w:sz w:val="32"/>
          <w:szCs w:val="32"/>
        </w:rPr>
        <w:t>上盆后的第2年8月份开始控水促进花芽分化。干旱天气10 d左右浇1次水，9月份后开始进行正常的水分管理。</w:t>
      </w:r>
      <w:bookmarkEnd w:id="156"/>
    </w:p>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590" w:lineRule="exact"/>
        <w:ind w:left="0" w:leftChars="0" w:right="0" w:rightChars="0" w:firstLine="640" w:firstLineChars="200"/>
        <w:jc w:val="both"/>
        <w:textAlignment w:val="auto"/>
        <w:rPr>
          <w:rFonts w:hint="eastAsia" w:ascii="仿宋_GB2312" w:hAnsi="仿宋_GB2312" w:cs="仿宋_GB2312"/>
          <w:color w:val="auto"/>
          <w:kern w:val="0"/>
          <w:sz w:val="32"/>
          <w:szCs w:val="32"/>
          <w:lang w:val="en-US" w:eastAsia="zh-CN"/>
        </w:rPr>
      </w:pPr>
      <w:r>
        <w:rPr>
          <w:rFonts w:hint="eastAsia" w:ascii="仿宋_GB2312" w:hAnsi="仿宋_GB2312" w:cs="仿宋_GB2312"/>
          <w:color w:val="auto"/>
          <w:kern w:val="0"/>
          <w:sz w:val="32"/>
          <w:szCs w:val="32"/>
          <w:lang w:val="en-US" w:eastAsia="zh-CN"/>
        </w:rPr>
        <w:t>2.施肥</w:t>
      </w:r>
    </w:p>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590" w:lineRule="exact"/>
        <w:ind w:left="0" w:leftChars="0" w:right="0" w:rightChars="0" w:firstLine="640" w:firstLineChars="200"/>
        <w:jc w:val="both"/>
        <w:textAlignment w:val="auto"/>
        <w:rPr>
          <w:rFonts w:hint="eastAsia" w:ascii="仿宋_GB2312" w:hAnsi="仿宋_GB2312" w:cs="仿宋_GB2312"/>
          <w:color w:val="auto"/>
          <w:kern w:val="0"/>
          <w:sz w:val="32"/>
          <w:szCs w:val="32"/>
        </w:rPr>
      </w:pPr>
      <w:r>
        <w:rPr>
          <w:rFonts w:hint="eastAsia" w:ascii="仿宋_GB2312" w:hAnsi="仿宋_GB2312" w:cs="仿宋_GB2312"/>
          <w:color w:val="auto"/>
          <w:kern w:val="0"/>
          <w:sz w:val="32"/>
          <w:szCs w:val="32"/>
        </w:rPr>
        <w:t xml:space="preserve">上盆后的第2年8月份开始施用低氮高磷高钾水溶肥，或平衡肥+磷酸二氢钾，稀释1500 </w:t>
      </w:r>
      <w:r>
        <w:rPr>
          <w:rFonts w:hint="eastAsia" w:ascii="仿宋_GB2312" w:hAnsi="仿宋_GB2312" w:cs="仿宋_GB2312"/>
          <w:color w:val="auto"/>
          <w:kern w:val="0"/>
          <w:sz w:val="32"/>
          <w:szCs w:val="32"/>
          <w:lang w:val="en"/>
        </w:rPr>
        <w:t>-</w:t>
      </w:r>
      <w:r>
        <w:rPr>
          <w:rFonts w:hint="eastAsia" w:ascii="仿宋_GB2312" w:hAnsi="仿宋_GB2312" w:cs="仿宋_GB2312"/>
          <w:color w:val="auto"/>
          <w:kern w:val="0"/>
          <w:sz w:val="32"/>
          <w:szCs w:val="32"/>
        </w:rPr>
        <w:t xml:space="preserve"> 2000倍，10 d </w:t>
      </w:r>
      <w:r>
        <w:rPr>
          <w:rFonts w:hint="eastAsia" w:ascii="仿宋_GB2312" w:hAnsi="仿宋_GB2312" w:cs="仿宋_GB2312"/>
          <w:color w:val="auto"/>
          <w:kern w:val="0"/>
          <w:sz w:val="32"/>
          <w:szCs w:val="32"/>
          <w:lang w:val="en"/>
        </w:rPr>
        <w:t>-</w:t>
      </w:r>
      <w:r>
        <w:rPr>
          <w:rFonts w:hint="eastAsia" w:ascii="仿宋_GB2312" w:hAnsi="仿宋_GB2312" w:cs="仿宋_GB2312"/>
          <w:color w:val="auto"/>
          <w:kern w:val="0"/>
          <w:sz w:val="32"/>
          <w:szCs w:val="32"/>
        </w:rPr>
        <w:t xml:space="preserve"> 15 d施1次，促进花芽分化，直至花箭抽出。</w:t>
      </w:r>
    </w:p>
    <w:bookmarkEnd w:id="155"/>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590" w:lineRule="exact"/>
        <w:ind w:left="0" w:leftChars="0" w:right="0" w:rightChars="0" w:firstLine="640" w:firstLineChars="200"/>
        <w:jc w:val="both"/>
        <w:textAlignment w:val="auto"/>
        <w:rPr>
          <w:rFonts w:hint="eastAsia" w:ascii="仿宋_GB2312" w:hAnsi="仿宋_GB2312" w:cs="仿宋_GB2312"/>
          <w:color w:val="auto"/>
          <w:kern w:val="0"/>
          <w:sz w:val="32"/>
          <w:szCs w:val="32"/>
          <w:lang w:val="en-US" w:eastAsia="zh-CN"/>
        </w:rPr>
      </w:pPr>
      <w:bookmarkStart w:id="157" w:name="_Toc369255213"/>
      <w:r>
        <w:rPr>
          <w:rFonts w:hint="eastAsia" w:ascii="仿宋_GB2312" w:hAnsi="仿宋_GB2312" w:cs="仿宋_GB2312"/>
          <w:color w:val="auto"/>
          <w:kern w:val="0"/>
          <w:sz w:val="32"/>
          <w:szCs w:val="32"/>
          <w:lang w:val="en-US" w:eastAsia="zh-CN"/>
        </w:rPr>
        <w:t>3.花梗固定</w:t>
      </w:r>
      <w:bookmarkEnd w:id="157"/>
    </w:p>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590" w:lineRule="exact"/>
        <w:ind w:left="0" w:leftChars="0" w:right="0" w:rightChars="0" w:firstLine="640" w:firstLineChars="200"/>
        <w:jc w:val="both"/>
        <w:textAlignment w:val="auto"/>
        <w:rPr>
          <w:rFonts w:hint="eastAsia" w:ascii="仿宋_GB2312" w:hAnsi="仿宋_GB2312" w:cs="仿宋_GB2312"/>
          <w:color w:val="auto"/>
          <w:kern w:val="0"/>
          <w:sz w:val="32"/>
          <w:szCs w:val="32"/>
        </w:rPr>
      </w:pPr>
      <w:bookmarkStart w:id="158" w:name="_Toc369255214"/>
      <w:r>
        <w:rPr>
          <w:rFonts w:hint="eastAsia" w:ascii="仿宋_GB2312" w:hAnsi="仿宋_GB2312" w:cs="仿宋_GB2312"/>
          <w:color w:val="auto"/>
          <w:kern w:val="0"/>
          <w:sz w:val="32"/>
          <w:szCs w:val="32"/>
        </w:rPr>
        <w:t>当花梗长到一定长度时，花枝较大的用铁线或竹签固定花梗，保证花葶直立向上，不斜倒。</w:t>
      </w:r>
      <w:bookmarkEnd w:id="158"/>
    </w:p>
    <w:bookmarkEnd w:id="152"/>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590" w:lineRule="exact"/>
        <w:ind w:left="0" w:leftChars="0" w:right="0" w:rightChars="0" w:firstLine="640" w:firstLineChars="200"/>
        <w:jc w:val="both"/>
        <w:textAlignment w:val="auto"/>
        <w:rPr>
          <w:rFonts w:hint="eastAsia" w:ascii="黑体" w:hAnsi="黑体" w:eastAsia="黑体" w:cs="黑体"/>
          <w:color w:val="auto"/>
          <w:kern w:val="0"/>
          <w:sz w:val="32"/>
          <w:szCs w:val="32"/>
          <w:lang w:val="en-US" w:eastAsia="zh-CN"/>
        </w:rPr>
      </w:pPr>
      <w:bookmarkStart w:id="159" w:name="_Toc536651606"/>
      <w:bookmarkStart w:id="160" w:name="_Toc369255228"/>
      <w:r>
        <w:rPr>
          <w:rFonts w:hint="eastAsia" w:ascii="黑体" w:hAnsi="黑体" w:eastAsia="黑体" w:cs="黑体"/>
          <w:color w:val="auto"/>
          <w:kern w:val="0"/>
          <w:sz w:val="32"/>
          <w:szCs w:val="32"/>
          <w:lang w:val="en-US" w:eastAsia="zh-CN"/>
        </w:rPr>
        <w:t>四、病虫害防治</w:t>
      </w:r>
      <w:bookmarkEnd w:id="159"/>
    </w:p>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590" w:lineRule="exact"/>
        <w:ind w:left="0" w:leftChars="0" w:right="0" w:rightChars="0" w:firstLine="640" w:firstLineChars="200"/>
        <w:jc w:val="both"/>
        <w:textAlignment w:val="auto"/>
        <w:rPr>
          <w:rFonts w:hint="eastAsia" w:ascii="楷体_GB2312" w:hAnsi="楷体_GB2312" w:eastAsia="楷体_GB2312" w:cs="楷体_GB2312"/>
          <w:color w:val="auto"/>
          <w:kern w:val="0"/>
          <w:sz w:val="32"/>
          <w:szCs w:val="32"/>
          <w:lang w:val="en-US" w:eastAsia="zh-CN"/>
        </w:rPr>
      </w:pPr>
      <w:bookmarkStart w:id="161" w:name="_Toc536651607"/>
      <w:r>
        <w:rPr>
          <w:rFonts w:hint="eastAsia" w:ascii="楷体_GB2312" w:hAnsi="楷体_GB2312" w:eastAsia="楷体_GB2312" w:cs="楷体_GB2312"/>
          <w:color w:val="auto"/>
          <w:kern w:val="0"/>
          <w:sz w:val="32"/>
          <w:szCs w:val="32"/>
          <w:lang w:val="en-US" w:eastAsia="zh-CN"/>
        </w:rPr>
        <w:t>（一）常见病害</w:t>
      </w:r>
      <w:bookmarkEnd w:id="161"/>
    </w:p>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590" w:lineRule="exact"/>
        <w:ind w:left="0" w:leftChars="0" w:right="0" w:rightChars="0" w:firstLine="640" w:firstLineChars="200"/>
        <w:jc w:val="both"/>
        <w:textAlignment w:val="auto"/>
        <w:rPr>
          <w:rFonts w:hint="eastAsia" w:ascii="仿宋_GB2312" w:hAnsi="仿宋_GB2312" w:cs="仿宋_GB2312"/>
          <w:color w:val="auto"/>
          <w:kern w:val="0"/>
          <w:sz w:val="32"/>
          <w:szCs w:val="32"/>
          <w:lang w:val="en-US"/>
        </w:rPr>
      </w:pPr>
      <w:r>
        <w:rPr>
          <w:rFonts w:hint="eastAsia" w:ascii="仿宋_GB2312" w:hAnsi="仿宋_GB2312" w:cs="仿宋_GB2312"/>
          <w:color w:val="auto"/>
          <w:kern w:val="0"/>
          <w:sz w:val="32"/>
          <w:szCs w:val="32"/>
        </w:rPr>
        <w:t xml:space="preserve">杯苗期最容易感染软腐病和茎腐病等。试管苗移栽后的第2 d，用链霉素+多菌灵稀释2000倍灌根杀菌。以后每隔7 d </w:t>
      </w:r>
      <w:r>
        <w:rPr>
          <w:rFonts w:hint="eastAsia" w:ascii="仿宋_GB2312" w:hAnsi="仿宋_GB2312" w:cs="仿宋_GB2312"/>
          <w:color w:val="auto"/>
          <w:kern w:val="0"/>
          <w:sz w:val="32"/>
          <w:szCs w:val="32"/>
          <w:lang w:val="en"/>
        </w:rPr>
        <w:t>-</w:t>
      </w:r>
      <w:r>
        <w:rPr>
          <w:rFonts w:hint="eastAsia" w:ascii="仿宋_GB2312" w:hAnsi="仿宋_GB2312" w:cs="仿宋_GB2312"/>
          <w:color w:val="auto"/>
          <w:kern w:val="0"/>
          <w:sz w:val="32"/>
          <w:szCs w:val="32"/>
        </w:rPr>
        <w:t>10 d喷施1次，连续喷施2次</w:t>
      </w:r>
      <w:r>
        <w:rPr>
          <w:rFonts w:hint="eastAsia" w:ascii="仿宋_GB2312" w:hAnsi="仿宋_GB2312" w:cs="仿宋_GB2312"/>
          <w:color w:val="auto"/>
          <w:kern w:val="0"/>
          <w:sz w:val="32"/>
          <w:szCs w:val="32"/>
          <w:lang w:val="en"/>
        </w:rPr>
        <w:t>-</w:t>
      </w:r>
      <w:r>
        <w:rPr>
          <w:rFonts w:hint="eastAsia" w:ascii="仿宋_GB2312" w:hAnsi="仿宋_GB2312" w:cs="仿宋_GB2312"/>
          <w:color w:val="auto"/>
          <w:kern w:val="0"/>
          <w:sz w:val="32"/>
          <w:szCs w:val="32"/>
        </w:rPr>
        <w:t>4次。盆苗期常见的病害有茎腐病、炭疽病、褐斑病及病毒病等。6月份前每10 d使用800倍</w:t>
      </w:r>
      <w:r>
        <w:rPr>
          <w:rFonts w:hint="eastAsia" w:ascii="仿宋_GB2312" w:hAnsi="仿宋_GB2312" w:cs="仿宋_GB2312"/>
          <w:color w:val="auto"/>
          <w:kern w:val="0"/>
          <w:sz w:val="32"/>
          <w:szCs w:val="32"/>
          <w:lang w:val="en"/>
        </w:rPr>
        <w:t>-</w:t>
      </w:r>
      <w:r>
        <w:rPr>
          <w:rFonts w:hint="eastAsia" w:ascii="仿宋_GB2312" w:hAnsi="仿宋_GB2312" w:cs="仿宋_GB2312"/>
          <w:color w:val="auto"/>
          <w:kern w:val="0"/>
          <w:sz w:val="32"/>
          <w:szCs w:val="32"/>
        </w:rPr>
        <w:t>1000倍链霉素+多菌灵灌根。以后每隔10 d</w:t>
      </w:r>
      <w:r>
        <w:rPr>
          <w:rFonts w:hint="eastAsia" w:ascii="仿宋_GB2312" w:hAnsi="仿宋_GB2312" w:cs="仿宋_GB2312"/>
          <w:color w:val="auto"/>
          <w:kern w:val="0"/>
          <w:sz w:val="32"/>
          <w:szCs w:val="32"/>
          <w:lang w:val="en"/>
        </w:rPr>
        <w:t>-</w:t>
      </w:r>
      <w:r>
        <w:rPr>
          <w:rFonts w:hint="eastAsia" w:ascii="仿宋_GB2312" w:hAnsi="仿宋_GB2312" w:cs="仿宋_GB2312"/>
          <w:color w:val="auto"/>
          <w:kern w:val="0"/>
          <w:sz w:val="32"/>
          <w:szCs w:val="32"/>
        </w:rPr>
        <w:t>15 d喷施1次杀菌剂，预防病害的发生。</w:t>
      </w:r>
      <w:r>
        <w:rPr>
          <w:rFonts w:hint="eastAsia" w:ascii="仿宋_GB2312" w:hAnsi="仿宋_GB2312" w:cs="仿宋_GB2312"/>
          <w:color w:val="auto"/>
          <w:kern w:val="0"/>
          <w:sz w:val="32"/>
          <w:szCs w:val="32"/>
          <w:lang w:val="en-US" w:eastAsia="zh-CN"/>
        </w:rPr>
        <w:t xml:space="preserve"> </w:t>
      </w:r>
    </w:p>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590" w:lineRule="exact"/>
        <w:ind w:left="0" w:leftChars="0" w:right="0" w:rightChars="0" w:firstLine="640" w:firstLineChars="200"/>
        <w:jc w:val="both"/>
        <w:textAlignment w:val="auto"/>
        <w:rPr>
          <w:rFonts w:hint="eastAsia" w:ascii="楷体_GB2312" w:hAnsi="楷体_GB2312" w:eastAsia="楷体_GB2312" w:cs="楷体_GB2312"/>
          <w:color w:val="auto"/>
          <w:kern w:val="0"/>
          <w:sz w:val="32"/>
          <w:szCs w:val="32"/>
          <w:lang w:val="en-US" w:eastAsia="zh-CN"/>
        </w:rPr>
      </w:pPr>
      <w:bookmarkStart w:id="162" w:name="_Toc536651608"/>
      <w:r>
        <w:rPr>
          <w:rFonts w:hint="eastAsia" w:ascii="楷体_GB2312" w:hAnsi="楷体_GB2312" w:eastAsia="楷体_GB2312" w:cs="楷体_GB2312"/>
          <w:color w:val="auto"/>
          <w:kern w:val="0"/>
          <w:sz w:val="32"/>
          <w:szCs w:val="32"/>
          <w:lang w:val="en-US" w:eastAsia="zh-CN"/>
        </w:rPr>
        <w:t>（二）常见虫害</w:t>
      </w:r>
      <w:bookmarkEnd w:id="162"/>
    </w:p>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590" w:lineRule="exact"/>
        <w:ind w:left="0" w:leftChars="0" w:right="0" w:rightChars="0" w:firstLine="640" w:firstLineChars="200"/>
        <w:jc w:val="both"/>
        <w:textAlignment w:val="auto"/>
        <w:rPr>
          <w:rFonts w:hint="eastAsia" w:ascii="仿宋_GB2312" w:hAnsi="仿宋_GB2312" w:cs="仿宋_GB2312"/>
          <w:color w:val="auto"/>
          <w:kern w:val="0"/>
          <w:sz w:val="32"/>
          <w:szCs w:val="32"/>
        </w:rPr>
      </w:pPr>
      <w:r>
        <w:rPr>
          <w:rFonts w:hint="eastAsia" w:ascii="仿宋_GB2312" w:hAnsi="仿宋_GB2312" w:cs="仿宋_GB2312"/>
          <w:color w:val="auto"/>
          <w:kern w:val="0"/>
          <w:sz w:val="32"/>
          <w:szCs w:val="32"/>
        </w:rPr>
        <w:t>常见的虫害有蚜虫、蚧壳虫、蓟马、红蜘蛛、蜗牛、蛞蝓、蚂蚁等。</w:t>
      </w:r>
    </w:p>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590" w:lineRule="exact"/>
        <w:ind w:left="0" w:leftChars="0" w:right="0" w:rightChars="0" w:firstLine="640" w:firstLineChars="200"/>
        <w:jc w:val="both"/>
        <w:textAlignment w:val="auto"/>
        <w:rPr>
          <w:rFonts w:hint="eastAsia" w:ascii="黑体" w:hAnsi="黑体" w:eastAsia="黑体" w:cs="黑体"/>
          <w:color w:val="auto"/>
          <w:kern w:val="0"/>
          <w:sz w:val="32"/>
          <w:szCs w:val="32"/>
          <w:lang w:val="en-US" w:eastAsia="zh-CN"/>
        </w:rPr>
      </w:pPr>
      <w:bookmarkStart w:id="163" w:name="_Toc536651609"/>
      <w:r>
        <w:rPr>
          <w:rFonts w:hint="eastAsia" w:ascii="黑体" w:hAnsi="黑体" w:eastAsia="黑体" w:cs="黑体"/>
          <w:color w:val="auto"/>
          <w:kern w:val="0"/>
          <w:sz w:val="32"/>
          <w:szCs w:val="32"/>
          <w:lang w:val="en-US" w:eastAsia="zh-CN"/>
        </w:rPr>
        <w:t>五、日常管理</w:t>
      </w:r>
      <w:bookmarkEnd w:id="163"/>
    </w:p>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590" w:lineRule="exact"/>
        <w:ind w:left="0" w:leftChars="0" w:right="0" w:rightChars="0" w:firstLine="640" w:firstLineChars="200"/>
        <w:jc w:val="both"/>
        <w:textAlignment w:val="auto"/>
        <w:rPr>
          <w:rFonts w:hint="eastAsia" w:ascii="仿宋_GB2312" w:hAnsi="仿宋_GB2312" w:cs="仿宋_GB2312"/>
          <w:color w:val="auto"/>
          <w:kern w:val="0"/>
          <w:sz w:val="32"/>
          <w:szCs w:val="32"/>
        </w:rPr>
      </w:pPr>
      <w:r>
        <w:rPr>
          <w:rFonts w:hint="eastAsia" w:ascii="仿宋_GB2312" w:hAnsi="仿宋_GB2312" w:cs="仿宋_GB2312"/>
          <w:color w:val="auto"/>
          <w:kern w:val="0"/>
          <w:sz w:val="32"/>
          <w:szCs w:val="32"/>
        </w:rPr>
        <w:t>每天巡视栽培场地，及时挑出病株、弱株。根据生长发育情况及时调控生长环境，光照强时可用内外遮阳网遮阴，光照弱时打开内遮阳网，注意保持空气流通。</w:t>
      </w:r>
    </w:p>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590" w:lineRule="exact"/>
        <w:ind w:left="0" w:leftChars="0" w:right="0" w:rightChars="0" w:firstLine="640" w:firstLineChars="200"/>
        <w:jc w:val="both"/>
        <w:textAlignment w:val="auto"/>
        <w:rPr>
          <w:rFonts w:hint="eastAsia" w:ascii="黑体" w:hAnsi="黑体" w:eastAsia="黑体" w:cs="黑体"/>
          <w:color w:val="auto"/>
          <w:kern w:val="0"/>
          <w:sz w:val="32"/>
          <w:szCs w:val="32"/>
          <w:lang w:eastAsia="zh-CN"/>
        </w:rPr>
      </w:pPr>
      <w:bookmarkStart w:id="164" w:name="_Toc536651610"/>
      <w:r>
        <w:rPr>
          <w:rFonts w:hint="eastAsia" w:ascii="黑体" w:hAnsi="黑体" w:eastAsia="黑体" w:cs="黑体"/>
          <w:color w:val="auto"/>
          <w:kern w:val="0"/>
          <w:sz w:val="32"/>
          <w:szCs w:val="32"/>
          <w:lang w:eastAsia="zh-CN"/>
        </w:rPr>
        <w:t>六、出品</w:t>
      </w:r>
      <w:bookmarkEnd w:id="164"/>
    </w:p>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590" w:lineRule="exact"/>
        <w:ind w:left="0" w:leftChars="0" w:right="0" w:rightChars="0" w:firstLine="640" w:firstLineChars="200"/>
        <w:jc w:val="both"/>
        <w:textAlignment w:val="auto"/>
        <w:rPr>
          <w:rFonts w:hint="eastAsia" w:ascii="仿宋_GB2312" w:hAnsi="仿宋_GB2312" w:cs="仿宋_GB2312"/>
          <w:color w:val="auto"/>
          <w:kern w:val="0"/>
          <w:sz w:val="32"/>
          <w:szCs w:val="32"/>
          <w:lang w:val="en-US" w:eastAsia="zh-CN"/>
        </w:rPr>
      </w:pPr>
      <w:bookmarkStart w:id="165" w:name="_Toc536651611"/>
      <w:r>
        <w:rPr>
          <w:rFonts w:hint="eastAsia" w:ascii="仿宋_GB2312" w:hAnsi="仿宋_GB2312" w:cs="仿宋_GB2312"/>
          <w:color w:val="auto"/>
          <w:kern w:val="0"/>
          <w:sz w:val="32"/>
          <w:szCs w:val="32"/>
          <w:lang w:val="en-US" w:eastAsia="zh-CN"/>
        </w:rPr>
        <w:t>1.包装</w:t>
      </w:r>
      <w:bookmarkEnd w:id="160"/>
      <w:bookmarkEnd w:id="165"/>
    </w:p>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590" w:lineRule="exact"/>
        <w:ind w:left="0" w:leftChars="0" w:right="0" w:rightChars="0" w:firstLine="640" w:firstLineChars="200"/>
        <w:jc w:val="both"/>
        <w:textAlignment w:val="auto"/>
        <w:rPr>
          <w:rFonts w:hint="eastAsia" w:ascii="仿宋_GB2312" w:hAnsi="仿宋_GB2312" w:cs="仿宋_GB2312"/>
          <w:color w:val="auto"/>
          <w:kern w:val="0"/>
          <w:sz w:val="32"/>
          <w:szCs w:val="32"/>
          <w:lang w:val="en-US" w:eastAsia="zh-CN"/>
        </w:rPr>
      </w:pPr>
      <w:bookmarkStart w:id="166" w:name="_Toc369255229"/>
      <w:r>
        <w:rPr>
          <w:rFonts w:hint="eastAsia" w:ascii="仿宋_GB2312" w:hAnsi="仿宋_GB2312" w:cs="仿宋_GB2312"/>
          <w:color w:val="auto"/>
          <w:kern w:val="0"/>
          <w:sz w:val="32"/>
          <w:szCs w:val="32"/>
          <w:lang w:val="en-US" w:eastAsia="zh-CN"/>
        </w:rPr>
        <w:t>（1）包装前</w:t>
      </w:r>
    </w:p>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590" w:lineRule="exact"/>
        <w:ind w:left="0" w:leftChars="0" w:right="0" w:rightChars="0" w:firstLine="640" w:firstLineChars="200"/>
        <w:jc w:val="both"/>
        <w:textAlignment w:val="auto"/>
        <w:rPr>
          <w:rFonts w:hint="eastAsia" w:ascii="仿宋_GB2312" w:hAnsi="仿宋_GB2312" w:cs="仿宋_GB2312"/>
          <w:color w:val="auto"/>
          <w:kern w:val="0"/>
          <w:sz w:val="32"/>
          <w:szCs w:val="32"/>
        </w:rPr>
      </w:pPr>
      <w:r>
        <w:rPr>
          <w:rFonts w:hint="eastAsia" w:ascii="仿宋_GB2312" w:hAnsi="仿宋_GB2312" w:cs="仿宋_GB2312"/>
          <w:color w:val="auto"/>
          <w:kern w:val="0"/>
          <w:sz w:val="32"/>
          <w:szCs w:val="32"/>
        </w:rPr>
        <w:t>做好病虫防治，减少养分供应并控制基质水分。包装的容器必须清洁、牢固、美观，一般用纸箱、塑料袋，植株间要紧凑，不松摇。</w:t>
      </w:r>
      <w:bookmarkEnd w:id="166"/>
    </w:p>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590" w:lineRule="exact"/>
        <w:ind w:left="0" w:leftChars="0" w:right="0" w:rightChars="0" w:firstLine="640" w:firstLineChars="200"/>
        <w:jc w:val="both"/>
        <w:textAlignment w:val="auto"/>
        <w:rPr>
          <w:rFonts w:hint="eastAsia" w:ascii="仿宋_GB2312" w:hAnsi="仿宋_GB2312" w:cs="仿宋_GB2312"/>
          <w:color w:val="auto"/>
          <w:kern w:val="0"/>
          <w:sz w:val="32"/>
          <w:szCs w:val="32"/>
          <w:lang w:val="en-US" w:eastAsia="zh-CN"/>
        </w:rPr>
      </w:pPr>
      <w:bookmarkStart w:id="167" w:name="_Toc369255230"/>
      <w:r>
        <w:rPr>
          <w:rFonts w:hint="eastAsia" w:ascii="仿宋_GB2312" w:hAnsi="仿宋_GB2312" w:cs="仿宋_GB2312"/>
          <w:color w:val="auto"/>
          <w:kern w:val="0"/>
          <w:sz w:val="32"/>
          <w:szCs w:val="32"/>
          <w:lang w:val="en-US" w:eastAsia="zh-CN"/>
        </w:rPr>
        <w:t>（2）花梗株包装</w:t>
      </w:r>
      <w:bookmarkEnd w:id="167"/>
    </w:p>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590" w:lineRule="exact"/>
        <w:ind w:left="0" w:leftChars="0" w:right="0" w:rightChars="0" w:firstLine="640" w:firstLineChars="200"/>
        <w:jc w:val="both"/>
        <w:textAlignment w:val="auto"/>
        <w:rPr>
          <w:rFonts w:hint="eastAsia" w:ascii="仿宋_GB2312" w:hAnsi="仿宋_GB2312" w:cs="仿宋_GB2312"/>
          <w:color w:val="auto"/>
          <w:kern w:val="0"/>
          <w:sz w:val="32"/>
          <w:szCs w:val="32"/>
        </w:rPr>
      </w:pPr>
      <w:bookmarkStart w:id="168" w:name="_Toc369255231"/>
      <w:r>
        <w:rPr>
          <w:rFonts w:hint="eastAsia" w:ascii="仿宋_GB2312" w:hAnsi="仿宋_GB2312" w:cs="仿宋_GB2312"/>
          <w:color w:val="auto"/>
          <w:kern w:val="0"/>
          <w:sz w:val="32"/>
          <w:szCs w:val="32"/>
        </w:rPr>
        <w:t>按花枝长短将花梗株分类，每袋一盆用开口三角纸袋套住花梗及叶片。小型杂交墨兰，选用长80 cm、宽55 cm、高60 cm纸箱；中型杂交墨兰，选用长80 cm、宽55 cm、高70 cm纸箱；大型杂交墨兰，选用长80 cm、宽55 cm、高80 cm纸箱。包装时，苗平放，叶片按左右同方向排列，套袋后分三排放置，花盆底部贴近长边，并用胶纸将植株固定。</w:t>
      </w:r>
      <w:bookmarkEnd w:id="168"/>
    </w:p>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590" w:lineRule="exact"/>
        <w:ind w:left="0" w:leftChars="0" w:right="0" w:rightChars="0" w:firstLine="640" w:firstLineChars="200"/>
        <w:jc w:val="both"/>
        <w:textAlignment w:val="auto"/>
        <w:rPr>
          <w:rFonts w:hint="eastAsia" w:ascii="仿宋_GB2312" w:hAnsi="仿宋_GB2312" w:cs="仿宋_GB2312"/>
          <w:color w:val="auto"/>
          <w:kern w:val="0"/>
          <w:sz w:val="32"/>
          <w:szCs w:val="32"/>
          <w:lang w:val="en-US" w:eastAsia="zh-CN"/>
        </w:rPr>
      </w:pPr>
      <w:bookmarkStart w:id="169" w:name="_Toc369255232"/>
      <w:r>
        <w:rPr>
          <w:rFonts w:hint="eastAsia" w:ascii="仿宋_GB2312" w:hAnsi="仿宋_GB2312" w:cs="仿宋_GB2312"/>
          <w:color w:val="auto"/>
          <w:kern w:val="0"/>
          <w:sz w:val="32"/>
          <w:szCs w:val="32"/>
          <w:lang w:val="en-US" w:eastAsia="zh-CN"/>
        </w:rPr>
        <w:t>（3）开花株包装</w:t>
      </w:r>
      <w:bookmarkEnd w:id="169"/>
    </w:p>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590" w:lineRule="exact"/>
        <w:ind w:left="0" w:leftChars="0" w:right="0" w:rightChars="0" w:firstLine="640" w:firstLineChars="200"/>
        <w:jc w:val="both"/>
        <w:textAlignment w:val="auto"/>
        <w:rPr>
          <w:rFonts w:hint="eastAsia" w:ascii="仿宋_GB2312" w:hAnsi="仿宋_GB2312" w:cs="仿宋_GB2312"/>
          <w:color w:val="auto"/>
          <w:kern w:val="0"/>
          <w:sz w:val="32"/>
          <w:szCs w:val="32"/>
        </w:rPr>
      </w:pPr>
      <w:bookmarkStart w:id="170" w:name="_Toc369255233"/>
      <w:r>
        <w:rPr>
          <w:rFonts w:hint="eastAsia" w:ascii="仿宋_GB2312" w:hAnsi="仿宋_GB2312" w:cs="仿宋_GB2312"/>
          <w:color w:val="auto"/>
          <w:kern w:val="0"/>
          <w:sz w:val="32"/>
          <w:szCs w:val="32"/>
        </w:rPr>
        <w:t>小型杂交墨兰，选用长80 cm、宽55 cm、高70 cm纸箱；中型杂交墨兰，选用长80 cm、宽55 cm、高80 cm纸箱；大型杂交墨兰，选用长80 cm、宽55 cm、高90 cm纸箱。包装时花盆底部贴近宽边，叶片左右排列，花朵用软纸包装，植株用胶纸固定。包装时避免折断花枝或损伤花朵。</w:t>
      </w:r>
      <w:bookmarkEnd w:id="170"/>
    </w:p>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590" w:lineRule="exact"/>
        <w:ind w:left="0" w:leftChars="0" w:right="0" w:rightChars="0" w:firstLine="640" w:firstLineChars="200"/>
        <w:jc w:val="both"/>
        <w:textAlignment w:val="auto"/>
        <w:rPr>
          <w:rFonts w:hint="eastAsia" w:ascii="仿宋_GB2312" w:hAnsi="仿宋_GB2312" w:cs="仿宋_GB2312"/>
          <w:color w:val="auto"/>
          <w:kern w:val="0"/>
          <w:sz w:val="32"/>
          <w:szCs w:val="32"/>
          <w:lang w:val="en-US" w:eastAsia="zh-CN"/>
        </w:rPr>
      </w:pPr>
      <w:bookmarkStart w:id="171" w:name="_Toc536651612"/>
      <w:r>
        <w:rPr>
          <w:rFonts w:hint="eastAsia" w:ascii="仿宋_GB2312" w:hAnsi="仿宋_GB2312" w:cs="仿宋_GB2312"/>
          <w:color w:val="auto"/>
          <w:kern w:val="0"/>
          <w:sz w:val="32"/>
          <w:szCs w:val="32"/>
          <w:lang w:val="en-US" w:eastAsia="zh-CN"/>
        </w:rPr>
        <w:t>2.质量分级</w:t>
      </w:r>
      <w:bookmarkEnd w:id="171"/>
    </w:p>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590" w:lineRule="exact"/>
        <w:ind w:left="0" w:leftChars="0" w:right="0" w:rightChars="0" w:firstLine="640" w:firstLineChars="200"/>
        <w:jc w:val="both"/>
        <w:textAlignment w:val="auto"/>
        <w:rPr>
          <w:rFonts w:hint="eastAsia" w:ascii="仿宋_GB2312" w:hAnsi="仿宋_GB2312" w:cs="仿宋_GB2312"/>
          <w:color w:val="auto"/>
          <w:kern w:val="0"/>
          <w:sz w:val="32"/>
          <w:szCs w:val="32"/>
        </w:rPr>
      </w:pPr>
      <w:r>
        <w:rPr>
          <w:rFonts w:hint="eastAsia" w:ascii="仿宋_GB2312" w:hAnsi="仿宋_GB2312" w:cs="仿宋_GB2312"/>
          <w:color w:val="auto"/>
          <w:kern w:val="0"/>
          <w:sz w:val="32"/>
          <w:szCs w:val="32"/>
        </w:rPr>
        <w:t>依品种特性表现、整体效果、花部状况、茎叶状况、根部状况、病虫害及破损等指标由高至低分为“特级”、“一级”、“二级”，见表1。</w:t>
      </w:r>
    </w:p>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590" w:lineRule="exact"/>
        <w:ind w:left="0" w:leftChars="0" w:right="0" w:rightChars="0" w:firstLine="640" w:firstLineChars="200"/>
        <w:jc w:val="both"/>
        <w:textAlignment w:val="auto"/>
        <w:rPr>
          <w:rFonts w:hint="eastAsia" w:ascii="仿宋_GB2312" w:hAnsi="仿宋_GB2312" w:cs="仿宋_GB2312"/>
          <w:color w:val="auto"/>
          <w:kern w:val="0"/>
          <w:sz w:val="32"/>
          <w:szCs w:val="32"/>
        </w:rPr>
      </w:pPr>
      <w:r>
        <w:rPr>
          <w:rFonts w:hint="eastAsia" w:ascii="仿宋_GB2312" w:hAnsi="仿宋_GB2312" w:cs="仿宋_GB2312"/>
          <w:color w:val="auto"/>
          <w:kern w:val="0"/>
          <w:sz w:val="32"/>
          <w:szCs w:val="32"/>
        </w:rPr>
        <w:t>质量级别指标</w:t>
      </w:r>
    </w:p>
    <w:tbl>
      <w:tblPr>
        <w:tblStyle w:val="7"/>
        <w:tblW w:w="957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68"/>
        <w:gridCol w:w="2693"/>
        <w:gridCol w:w="2551"/>
        <w:gridCol w:w="265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668" w:type="dxa"/>
            <w:vAlign w:val="center"/>
          </w:tcPr>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240" w:lineRule="auto"/>
              <w:ind w:left="0" w:leftChars="0" w:right="0" w:rightChars="0" w:firstLine="0" w:firstLineChars="0"/>
              <w:jc w:val="center"/>
              <w:textAlignment w:val="auto"/>
              <w:outlineLvl w:val="9"/>
              <w:rPr>
                <w:rFonts w:hint="eastAsia" w:ascii="黑体" w:hAnsi="黑体" w:eastAsia="黑体" w:cs="黑体"/>
                <w:color w:val="auto"/>
                <w:kern w:val="0"/>
                <w:sz w:val="24"/>
                <w:szCs w:val="24"/>
              </w:rPr>
            </w:pPr>
            <w:r>
              <w:rPr>
                <w:rFonts w:hint="eastAsia" w:ascii="黑体" w:hAnsi="黑体" w:eastAsia="黑体" w:cs="黑体"/>
                <w:color w:val="auto"/>
                <w:kern w:val="0"/>
                <w:sz w:val="24"/>
                <w:szCs w:val="24"/>
              </w:rPr>
              <w:t>项目</w:t>
            </w:r>
          </w:p>
        </w:tc>
        <w:tc>
          <w:tcPr>
            <w:tcW w:w="2693" w:type="dxa"/>
            <w:vAlign w:val="center"/>
          </w:tcPr>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240" w:lineRule="auto"/>
              <w:ind w:left="0" w:leftChars="0" w:right="0" w:rightChars="0" w:firstLine="0" w:firstLineChars="0"/>
              <w:jc w:val="center"/>
              <w:textAlignment w:val="auto"/>
              <w:outlineLvl w:val="9"/>
              <w:rPr>
                <w:rFonts w:hint="eastAsia" w:ascii="黑体" w:hAnsi="黑体" w:eastAsia="黑体" w:cs="黑体"/>
                <w:color w:val="auto"/>
                <w:kern w:val="0"/>
                <w:sz w:val="24"/>
                <w:szCs w:val="24"/>
              </w:rPr>
            </w:pPr>
            <w:r>
              <w:rPr>
                <w:rFonts w:hint="eastAsia" w:ascii="黑体" w:hAnsi="黑体" w:eastAsia="黑体" w:cs="黑体"/>
                <w:color w:val="auto"/>
                <w:kern w:val="0"/>
                <w:sz w:val="24"/>
                <w:szCs w:val="24"/>
              </w:rPr>
              <w:t>特级</w:t>
            </w:r>
          </w:p>
        </w:tc>
        <w:tc>
          <w:tcPr>
            <w:tcW w:w="2551" w:type="dxa"/>
            <w:vAlign w:val="center"/>
          </w:tcPr>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240" w:lineRule="auto"/>
              <w:ind w:left="0" w:leftChars="0" w:right="0" w:rightChars="0" w:firstLine="0" w:firstLineChars="0"/>
              <w:jc w:val="center"/>
              <w:textAlignment w:val="auto"/>
              <w:outlineLvl w:val="9"/>
              <w:rPr>
                <w:rFonts w:hint="eastAsia" w:ascii="黑体" w:hAnsi="黑体" w:eastAsia="黑体" w:cs="黑体"/>
                <w:color w:val="auto"/>
                <w:kern w:val="0"/>
                <w:sz w:val="24"/>
                <w:szCs w:val="24"/>
              </w:rPr>
            </w:pPr>
            <w:r>
              <w:rPr>
                <w:rFonts w:hint="eastAsia" w:ascii="黑体" w:hAnsi="黑体" w:eastAsia="黑体" w:cs="黑体"/>
                <w:color w:val="auto"/>
                <w:kern w:val="0"/>
                <w:sz w:val="24"/>
                <w:szCs w:val="24"/>
              </w:rPr>
              <w:t>一级</w:t>
            </w:r>
          </w:p>
        </w:tc>
        <w:tc>
          <w:tcPr>
            <w:tcW w:w="2658" w:type="dxa"/>
            <w:vAlign w:val="center"/>
          </w:tcPr>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240" w:lineRule="auto"/>
              <w:ind w:left="0" w:leftChars="0" w:right="0" w:rightChars="0" w:firstLine="0" w:firstLineChars="0"/>
              <w:jc w:val="center"/>
              <w:textAlignment w:val="auto"/>
              <w:outlineLvl w:val="9"/>
              <w:rPr>
                <w:rFonts w:hint="eastAsia" w:ascii="黑体" w:hAnsi="黑体" w:eastAsia="黑体" w:cs="黑体"/>
                <w:color w:val="auto"/>
                <w:kern w:val="0"/>
                <w:sz w:val="24"/>
                <w:szCs w:val="24"/>
              </w:rPr>
            </w:pPr>
            <w:r>
              <w:rPr>
                <w:rFonts w:hint="eastAsia" w:ascii="黑体" w:hAnsi="黑体" w:eastAsia="黑体" w:cs="黑体"/>
                <w:color w:val="auto"/>
                <w:kern w:val="0"/>
                <w:sz w:val="24"/>
                <w:szCs w:val="24"/>
              </w:rPr>
              <w:t>二级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668" w:type="dxa"/>
            <w:vAlign w:val="center"/>
          </w:tcPr>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240" w:lineRule="auto"/>
              <w:ind w:left="0" w:leftChars="0" w:right="0" w:rightChars="0" w:firstLine="0" w:firstLineChars="0"/>
              <w:jc w:val="center"/>
              <w:textAlignment w:val="auto"/>
              <w:outlineLvl w:val="9"/>
              <w:rPr>
                <w:rFonts w:hint="eastAsia" w:ascii="仿宋_GB2312" w:hAnsi="仿宋_GB2312" w:cs="仿宋_GB2312"/>
                <w:color w:val="auto"/>
                <w:kern w:val="0"/>
                <w:sz w:val="24"/>
                <w:szCs w:val="24"/>
              </w:rPr>
            </w:pPr>
            <w:r>
              <w:rPr>
                <w:rFonts w:hint="eastAsia" w:ascii="仿宋_GB2312" w:hAnsi="仿宋_GB2312" w:cs="仿宋_GB2312"/>
                <w:color w:val="auto"/>
                <w:kern w:val="0"/>
                <w:sz w:val="24"/>
                <w:szCs w:val="24"/>
              </w:rPr>
              <w:t>品种特性表现</w:t>
            </w:r>
          </w:p>
        </w:tc>
        <w:tc>
          <w:tcPr>
            <w:tcW w:w="2693" w:type="dxa"/>
            <w:vAlign w:val="center"/>
          </w:tcPr>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240" w:lineRule="auto"/>
              <w:ind w:left="0" w:leftChars="0" w:right="0" w:rightChars="0" w:firstLine="0" w:firstLineChars="0"/>
              <w:jc w:val="both"/>
              <w:textAlignment w:val="auto"/>
              <w:outlineLvl w:val="9"/>
              <w:rPr>
                <w:rFonts w:hint="eastAsia" w:ascii="仿宋_GB2312" w:hAnsi="仿宋_GB2312" w:cs="仿宋_GB2312"/>
                <w:color w:val="auto"/>
                <w:kern w:val="0"/>
                <w:sz w:val="24"/>
                <w:szCs w:val="24"/>
              </w:rPr>
            </w:pPr>
            <w:r>
              <w:rPr>
                <w:rFonts w:hint="eastAsia" w:ascii="仿宋_GB2312" w:hAnsi="仿宋_GB2312" w:cs="仿宋_GB2312"/>
                <w:color w:val="auto"/>
                <w:kern w:val="0"/>
                <w:sz w:val="24"/>
                <w:szCs w:val="24"/>
              </w:rPr>
              <w:t>能充分表现出品种的特性</w:t>
            </w:r>
          </w:p>
        </w:tc>
        <w:tc>
          <w:tcPr>
            <w:tcW w:w="2551" w:type="dxa"/>
            <w:vAlign w:val="center"/>
          </w:tcPr>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240" w:lineRule="auto"/>
              <w:ind w:left="0" w:leftChars="0" w:right="0" w:rightChars="0" w:firstLine="0" w:firstLineChars="0"/>
              <w:jc w:val="both"/>
              <w:textAlignment w:val="auto"/>
              <w:outlineLvl w:val="9"/>
              <w:rPr>
                <w:rFonts w:hint="eastAsia" w:ascii="仿宋_GB2312" w:hAnsi="仿宋_GB2312" w:cs="仿宋_GB2312"/>
                <w:color w:val="auto"/>
                <w:kern w:val="0"/>
                <w:sz w:val="24"/>
                <w:szCs w:val="24"/>
              </w:rPr>
            </w:pPr>
            <w:r>
              <w:rPr>
                <w:rFonts w:hint="eastAsia" w:ascii="仿宋_GB2312" w:hAnsi="仿宋_GB2312" w:cs="仿宋_GB2312"/>
                <w:color w:val="auto"/>
                <w:kern w:val="0"/>
                <w:sz w:val="24"/>
                <w:szCs w:val="24"/>
              </w:rPr>
              <w:t>能较充分表现出品种的特性</w:t>
            </w:r>
          </w:p>
        </w:tc>
        <w:tc>
          <w:tcPr>
            <w:tcW w:w="2658" w:type="dxa"/>
            <w:vAlign w:val="center"/>
          </w:tcPr>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240" w:lineRule="auto"/>
              <w:ind w:left="0" w:leftChars="0" w:right="0" w:rightChars="0" w:firstLine="0" w:firstLineChars="0"/>
              <w:jc w:val="both"/>
              <w:textAlignment w:val="auto"/>
              <w:outlineLvl w:val="9"/>
              <w:rPr>
                <w:rFonts w:hint="eastAsia" w:ascii="仿宋_GB2312" w:hAnsi="仿宋_GB2312" w:cs="仿宋_GB2312"/>
                <w:color w:val="auto"/>
                <w:kern w:val="0"/>
                <w:sz w:val="24"/>
                <w:szCs w:val="24"/>
              </w:rPr>
            </w:pPr>
            <w:r>
              <w:rPr>
                <w:rFonts w:hint="eastAsia" w:ascii="仿宋_GB2312" w:hAnsi="仿宋_GB2312" w:cs="仿宋_GB2312"/>
                <w:color w:val="auto"/>
                <w:kern w:val="0"/>
                <w:sz w:val="24"/>
                <w:szCs w:val="24"/>
              </w:rPr>
              <w:t>基本表现出品种的特性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668" w:type="dxa"/>
            <w:vAlign w:val="center"/>
          </w:tcPr>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240" w:lineRule="auto"/>
              <w:ind w:left="0" w:leftChars="0" w:right="0" w:rightChars="0" w:firstLine="0" w:firstLineChars="0"/>
              <w:jc w:val="center"/>
              <w:textAlignment w:val="auto"/>
              <w:outlineLvl w:val="9"/>
              <w:rPr>
                <w:rFonts w:hint="eastAsia" w:ascii="仿宋_GB2312" w:hAnsi="仿宋_GB2312" w:cs="仿宋_GB2312"/>
                <w:color w:val="auto"/>
                <w:kern w:val="0"/>
                <w:sz w:val="24"/>
                <w:szCs w:val="24"/>
              </w:rPr>
            </w:pPr>
            <w:r>
              <w:rPr>
                <w:rFonts w:hint="eastAsia" w:ascii="仿宋_GB2312" w:hAnsi="仿宋_GB2312" w:cs="仿宋_GB2312"/>
                <w:color w:val="auto"/>
                <w:kern w:val="0"/>
                <w:sz w:val="24"/>
                <w:szCs w:val="24"/>
              </w:rPr>
              <w:t>整体效果</w:t>
            </w:r>
          </w:p>
        </w:tc>
        <w:tc>
          <w:tcPr>
            <w:tcW w:w="2693" w:type="dxa"/>
            <w:vAlign w:val="center"/>
          </w:tcPr>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240" w:lineRule="auto"/>
              <w:ind w:left="0" w:leftChars="0" w:right="0" w:rightChars="0" w:firstLine="0" w:firstLineChars="0"/>
              <w:jc w:val="both"/>
              <w:textAlignment w:val="auto"/>
              <w:outlineLvl w:val="9"/>
              <w:rPr>
                <w:rFonts w:hint="eastAsia" w:ascii="仿宋_GB2312" w:hAnsi="仿宋_GB2312" w:cs="仿宋_GB2312"/>
                <w:color w:val="auto"/>
                <w:kern w:val="0"/>
                <w:sz w:val="24"/>
                <w:szCs w:val="24"/>
              </w:rPr>
            </w:pPr>
            <w:r>
              <w:rPr>
                <w:rFonts w:hint="eastAsia" w:ascii="仿宋_GB2312" w:hAnsi="仿宋_GB2312" w:cs="仿宋_GB2312"/>
                <w:color w:val="auto"/>
                <w:kern w:val="0"/>
                <w:sz w:val="24"/>
                <w:szCs w:val="24"/>
              </w:rPr>
              <w:t>形态优美，长势健壮，整体协调</w:t>
            </w:r>
          </w:p>
        </w:tc>
        <w:tc>
          <w:tcPr>
            <w:tcW w:w="2551" w:type="dxa"/>
            <w:vAlign w:val="center"/>
          </w:tcPr>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240" w:lineRule="auto"/>
              <w:ind w:left="0" w:leftChars="0" w:right="0" w:rightChars="0" w:firstLine="0" w:firstLineChars="0"/>
              <w:jc w:val="both"/>
              <w:textAlignment w:val="auto"/>
              <w:outlineLvl w:val="9"/>
              <w:rPr>
                <w:rFonts w:hint="eastAsia" w:ascii="仿宋_GB2312" w:hAnsi="仿宋_GB2312" w:cs="仿宋_GB2312"/>
                <w:color w:val="auto"/>
                <w:kern w:val="0"/>
                <w:sz w:val="24"/>
                <w:szCs w:val="24"/>
              </w:rPr>
            </w:pPr>
            <w:r>
              <w:rPr>
                <w:rFonts w:hint="eastAsia" w:ascii="仿宋_GB2312" w:hAnsi="仿宋_GB2312" w:cs="仿宋_GB2312"/>
                <w:color w:val="auto"/>
                <w:kern w:val="0"/>
                <w:sz w:val="24"/>
                <w:szCs w:val="24"/>
              </w:rPr>
              <w:t>形态优美，长势较健壮，整体较协调</w:t>
            </w:r>
          </w:p>
        </w:tc>
        <w:tc>
          <w:tcPr>
            <w:tcW w:w="2658" w:type="dxa"/>
            <w:vAlign w:val="center"/>
          </w:tcPr>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240" w:lineRule="auto"/>
              <w:ind w:left="0" w:leftChars="0" w:right="0" w:rightChars="0" w:firstLine="0" w:firstLineChars="0"/>
              <w:jc w:val="both"/>
              <w:textAlignment w:val="auto"/>
              <w:outlineLvl w:val="9"/>
              <w:rPr>
                <w:rFonts w:hint="eastAsia" w:ascii="仿宋_GB2312" w:hAnsi="仿宋_GB2312" w:cs="仿宋_GB2312"/>
                <w:color w:val="auto"/>
                <w:kern w:val="0"/>
                <w:sz w:val="24"/>
                <w:szCs w:val="24"/>
              </w:rPr>
            </w:pPr>
            <w:r>
              <w:rPr>
                <w:rFonts w:hint="eastAsia" w:ascii="仿宋_GB2312" w:hAnsi="仿宋_GB2312" w:cs="仿宋_GB2312"/>
                <w:color w:val="auto"/>
                <w:kern w:val="0"/>
                <w:sz w:val="24"/>
                <w:szCs w:val="24"/>
              </w:rPr>
              <w:t>形态一般，长势基本健壮，整体基本协调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668" w:type="dxa"/>
            <w:vAlign w:val="center"/>
          </w:tcPr>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240" w:lineRule="auto"/>
              <w:ind w:left="0" w:leftChars="0" w:right="0" w:rightChars="0" w:firstLine="0" w:firstLineChars="0"/>
              <w:jc w:val="center"/>
              <w:textAlignment w:val="auto"/>
              <w:outlineLvl w:val="9"/>
              <w:rPr>
                <w:rFonts w:hint="eastAsia" w:ascii="仿宋_GB2312" w:hAnsi="仿宋_GB2312" w:cs="仿宋_GB2312"/>
                <w:color w:val="auto"/>
                <w:kern w:val="0"/>
                <w:sz w:val="24"/>
                <w:szCs w:val="24"/>
              </w:rPr>
            </w:pPr>
            <w:r>
              <w:rPr>
                <w:rFonts w:hint="eastAsia" w:ascii="仿宋_GB2312" w:hAnsi="仿宋_GB2312" w:cs="仿宋_GB2312"/>
                <w:color w:val="auto"/>
                <w:kern w:val="0"/>
                <w:sz w:val="24"/>
                <w:szCs w:val="24"/>
              </w:rPr>
              <w:t>花部状况</w:t>
            </w:r>
          </w:p>
        </w:tc>
        <w:tc>
          <w:tcPr>
            <w:tcW w:w="2693" w:type="dxa"/>
            <w:vAlign w:val="center"/>
          </w:tcPr>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240" w:lineRule="auto"/>
              <w:ind w:left="0" w:leftChars="0" w:right="0" w:rightChars="0" w:firstLine="0" w:firstLineChars="0"/>
              <w:jc w:val="both"/>
              <w:textAlignment w:val="auto"/>
              <w:outlineLvl w:val="9"/>
              <w:rPr>
                <w:rFonts w:hint="eastAsia" w:ascii="仿宋_GB2312" w:hAnsi="仿宋_GB2312" w:cs="仿宋_GB2312"/>
                <w:color w:val="auto"/>
                <w:kern w:val="0"/>
                <w:sz w:val="24"/>
                <w:szCs w:val="24"/>
              </w:rPr>
            </w:pPr>
            <w:r>
              <w:rPr>
                <w:rFonts w:hint="eastAsia" w:ascii="仿宋_GB2312" w:hAnsi="仿宋_GB2312" w:cs="仿宋_GB2312"/>
                <w:color w:val="auto"/>
                <w:kern w:val="0"/>
                <w:sz w:val="24"/>
                <w:szCs w:val="24"/>
              </w:rPr>
              <w:t>花形完好，花色纯正，特征明显</w:t>
            </w:r>
          </w:p>
        </w:tc>
        <w:tc>
          <w:tcPr>
            <w:tcW w:w="2551" w:type="dxa"/>
            <w:vAlign w:val="center"/>
          </w:tcPr>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240" w:lineRule="auto"/>
              <w:ind w:left="0" w:leftChars="0" w:right="0" w:rightChars="0" w:firstLine="0" w:firstLineChars="0"/>
              <w:jc w:val="both"/>
              <w:textAlignment w:val="auto"/>
              <w:outlineLvl w:val="9"/>
              <w:rPr>
                <w:rFonts w:hint="eastAsia" w:ascii="仿宋_GB2312" w:hAnsi="仿宋_GB2312" w:cs="仿宋_GB2312"/>
                <w:color w:val="auto"/>
                <w:kern w:val="0"/>
                <w:sz w:val="24"/>
                <w:szCs w:val="24"/>
              </w:rPr>
            </w:pPr>
            <w:r>
              <w:rPr>
                <w:rFonts w:hint="eastAsia" w:ascii="仿宋_GB2312" w:hAnsi="仿宋_GB2312" w:cs="仿宋_GB2312"/>
                <w:color w:val="auto"/>
                <w:kern w:val="0"/>
                <w:sz w:val="24"/>
                <w:szCs w:val="24"/>
              </w:rPr>
              <w:t>花形较完好，花色较纯正，特征较明显</w:t>
            </w:r>
          </w:p>
        </w:tc>
        <w:tc>
          <w:tcPr>
            <w:tcW w:w="2658" w:type="dxa"/>
            <w:vAlign w:val="center"/>
          </w:tcPr>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240" w:lineRule="auto"/>
              <w:ind w:left="0" w:leftChars="0" w:right="0" w:rightChars="0" w:firstLine="0" w:firstLineChars="0"/>
              <w:jc w:val="both"/>
              <w:textAlignment w:val="auto"/>
              <w:outlineLvl w:val="9"/>
              <w:rPr>
                <w:rFonts w:hint="eastAsia" w:ascii="仿宋_GB2312" w:hAnsi="仿宋_GB2312" w:cs="仿宋_GB2312"/>
                <w:color w:val="auto"/>
                <w:kern w:val="0"/>
                <w:sz w:val="24"/>
                <w:szCs w:val="24"/>
              </w:rPr>
            </w:pPr>
            <w:r>
              <w:rPr>
                <w:rFonts w:hint="eastAsia" w:ascii="仿宋_GB2312" w:hAnsi="仿宋_GB2312" w:cs="仿宋_GB2312"/>
                <w:color w:val="auto"/>
                <w:kern w:val="0"/>
                <w:sz w:val="24"/>
                <w:szCs w:val="24"/>
              </w:rPr>
              <w:t>花形基本完好，花色基本纯正，特征基本明显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668" w:type="dxa"/>
            <w:vAlign w:val="center"/>
          </w:tcPr>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240" w:lineRule="auto"/>
              <w:ind w:left="0" w:leftChars="0" w:right="0" w:rightChars="0" w:firstLine="0" w:firstLineChars="0"/>
              <w:jc w:val="center"/>
              <w:textAlignment w:val="auto"/>
              <w:outlineLvl w:val="9"/>
              <w:rPr>
                <w:rFonts w:hint="eastAsia" w:ascii="仿宋_GB2312" w:hAnsi="仿宋_GB2312" w:cs="仿宋_GB2312"/>
                <w:color w:val="auto"/>
                <w:kern w:val="0"/>
                <w:sz w:val="24"/>
                <w:szCs w:val="24"/>
              </w:rPr>
            </w:pPr>
            <w:r>
              <w:rPr>
                <w:rFonts w:hint="eastAsia" w:ascii="仿宋_GB2312" w:hAnsi="仿宋_GB2312" w:cs="仿宋_GB2312"/>
                <w:color w:val="auto"/>
                <w:kern w:val="0"/>
                <w:sz w:val="24"/>
                <w:szCs w:val="24"/>
              </w:rPr>
              <w:t>茎叶状况</w:t>
            </w:r>
          </w:p>
        </w:tc>
        <w:tc>
          <w:tcPr>
            <w:tcW w:w="2693" w:type="dxa"/>
            <w:vAlign w:val="center"/>
          </w:tcPr>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240" w:lineRule="auto"/>
              <w:ind w:left="0" w:leftChars="0" w:right="0" w:rightChars="0" w:firstLine="0" w:firstLineChars="0"/>
              <w:jc w:val="both"/>
              <w:textAlignment w:val="auto"/>
              <w:outlineLvl w:val="9"/>
              <w:rPr>
                <w:rFonts w:hint="eastAsia" w:ascii="仿宋_GB2312" w:hAnsi="仿宋_GB2312" w:cs="仿宋_GB2312"/>
                <w:color w:val="auto"/>
                <w:kern w:val="0"/>
                <w:sz w:val="24"/>
                <w:szCs w:val="24"/>
              </w:rPr>
            </w:pPr>
            <w:r>
              <w:rPr>
                <w:rFonts w:hint="eastAsia" w:ascii="仿宋_GB2312" w:hAnsi="仿宋_GB2312" w:cs="仿宋_GB2312"/>
                <w:color w:val="auto"/>
                <w:kern w:val="0"/>
                <w:sz w:val="24"/>
                <w:szCs w:val="24"/>
              </w:rPr>
              <w:t>叶态优美，排列整齐、匀称；叶片完整，叶色正常，有光泽</w:t>
            </w:r>
          </w:p>
        </w:tc>
        <w:tc>
          <w:tcPr>
            <w:tcW w:w="2551" w:type="dxa"/>
            <w:vAlign w:val="center"/>
          </w:tcPr>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240" w:lineRule="auto"/>
              <w:ind w:left="0" w:leftChars="0" w:right="0" w:rightChars="0" w:firstLine="0" w:firstLineChars="0"/>
              <w:jc w:val="both"/>
              <w:textAlignment w:val="auto"/>
              <w:outlineLvl w:val="9"/>
              <w:rPr>
                <w:rFonts w:hint="eastAsia" w:ascii="仿宋_GB2312" w:hAnsi="仿宋_GB2312" w:cs="仿宋_GB2312"/>
                <w:color w:val="auto"/>
                <w:kern w:val="0"/>
                <w:sz w:val="24"/>
                <w:szCs w:val="24"/>
              </w:rPr>
            </w:pPr>
            <w:r>
              <w:rPr>
                <w:rFonts w:hint="eastAsia" w:ascii="仿宋_GB2312" w:hAnsi="仿宋_GB2312" w:cs="仿宋_GB2312"/>
                <w:color w:val="auto"/>
                <w:kern w:val="0"/>
                <w:sz w:val="24"/>
                <w:szCs w:val="24"/>
              </w:rPr>
              <w:t>叶态优美，排列较整齐、匀称；叶片完整，叶色较正常</w:t>
            </w:r>
          </w:p>
        </w:tc>
        <w:tc>
          <w:tcPr>
            <w:tcW w:w="2658" w:type="dxa"/>
            <w:vAlign w:val="center"/>
          </w:tcPr>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240" w:lineRule="auto"/>
              <w:ind w:left="0" w:leftChars="0" w:right="0" w:rightChars="0" w:firstLine="0" w:firstLineChars="0"/>
              <w:jc w:val="both"/>
              <w:textAlignment w:val="auto"/>
              <w:outlineLvl w:val="9"/>
              <w:rPr>
                <w:rFonts w:hint="eastAsia" w:ascii="仿宋_GB2312" w:hAnsi="仿宋_GB2312" w:cs="仿宋_GB2312"/>
                <w:color w:val="auto"/>
                <w:kern w:val="0"/>
                <w:sz w:val="24"/>
                <w:szCs w:val="24"/>
              </w:rPr>
            </w:pPr>
            <w:r>
              <w:rPr>
                <w:rFonts w:hint="eastAsia" w:ascii="仿宋_GB2312" w:hAnsi="仿宋_GB2312" w:cs="仿宋_GB2312"/>
                <w:color w:val="auto"/>
                <w:kern w:val="0"/>
                <w:sz w:val="24"/>
                <w:szCs w:val="24"/>
              </w:rPr>
              <w:t>叶排列基本整齐，叶片较完整；叶色一般或略有褪色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668" w:type="dxa"/>
            <w:vAlign w:val="center"/>
          </w:tcPr>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240" w:lineRule="auto"/>
              <w:ind w:left="0" w:leftChars="0" w:right="0" w:rightChars="0" w:firstLine="0" w:firstLineChars="0"/>
              <w:jc w:val="center"/>
              <w:textAlignment w:val="auto"/>
              <w:outlineLvl w:val="9"/>
              <w:rPr>
                <w:rFonts w:hint="eastAsia" w:ascii="仿宋_GB2312" w:hAnsi="仿宋_GB2312" w:cs="仿宋_GB2312"/>
                <w:color w:val="auto"/>
                <w:kern w:val="0"/>
                <w:sz w:val="24"/>
                <w:szCs w:val="24"/>
              </w:rPr>
            </w:pPr>
            <w:r>
              <w:rPr>
                <w:rFonts w:hint="eastAsia" w:ascii="仿宋_GB2312" w:hAnsi="仿宋_GB2312" w:cs="仿宋_GB2312"/>
                <w:color w:val="auto"/>
                <w:kern w:val="0"/>
                <w:sz w:val="24"/>
                <w:szCs w:val="24"/>
              </w:rPr>
              <w:t>根部状况</w:t>
            </w:r>
          </w:p>
        </w:tc>
        <w:tc>
          <w:tcPr>
            <w:tcW w:w="2693" w:type="dxa"/>
            <w:vAlign w:val="center"/>
          </w:tcPr>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240" w:lineRule="auto"/>
              <w:ind w:left="0" w:leftChars="0" w:right="0" w:rightChars="0" w:firstLine="0" w:firstLineChars="0"/>
              <w:jc w:val="both"/>
              <w:textAlignment w:val="auto"/>
              <w:outlineLvl w:val="9"/>
              <w:rPr>
                <w:rFonts w:hint="eastAsia" w:ascii="仿宋_GB2312" w:hAnsi="仿宋_GB2312" w:cs="仿宋_GB2312"/>
                <w:color w:val="auto"/>
                <w:kern w:val="0"/>
                <w:sz w:val="24"/>
                <w:szCs w:val="24"/>
              </w:rPr>
            </w:pPr>
            <w:r>
              <w:rPr>
                <w:rFonts w:hint="eastAsia" w:ascii="仿宋_GB2312" w:hAnsi="仿宋_GB2312" w:cs="仿宋_GB2312"/>
                <w:color w:val="auto"/>
                <w:kern w:val="0"/>
                <w:sz w:val="24"/>
                <w:szCs w:val="24"/>
              </w:rPr>
              <w:t>色泽正常，生长良好，无腐烂</w:t>
            </w:r>
          </w:p>
        </w:tc>
        <w:tc>
          <w:tcPr>
            <w:tcW w:w="2551" w:type="dxa"/>
            <w:vAlign w:val="center"/>
          </w:tcPr>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240" w:lineRule="auto"/>
              <w:ind w:left="0" w:leftChars="0" w:right="0" w:rightChars="0" w:firstLine="0" w:firstLineChars="0"/>
              <w:jc w:val="both"/>
              <w:textAlignment w:val="auto"/>
              <w:outlineLvl w:val="9"/>
              <w:rPr>
                <w:rFonts w:hint="eastAsia" w:ascii="仿宋_GB2312" w:hAnsi="仿宋_GB2312" w:cs="仿宋_GB2312"/>
                <w:color w:val="auto"/>
                <w:kern w:val="0"/>
                <w:sz w:val="24"/>
                <w:szCs w:val="24"/>
              </w:rPr>
            </w:pPr>
            <w:r>
              <w:rPr>
                <w:rFonts w:hint="eastAsia" w:ascii="仿宋_GB2312" w:hAnsi="仿宋_GB2312" w:cs="仿宋_GB2312"/>
                <w:color w:val="auto"/>
                <w:kern w:val="0"/>
                <w:sz w:val="24"/>
                <w:szCs w:val="24"/>
              </w:rPr>
              <w:t>色泽较正常，无腐烂</w:t>
            </w:r>
          </w:p>
        </w:tc>
        <w:tc>
          <w:tcPr>
            <w:tcW w:w="2658" w:type="dxa"/>
            <w:vAlign w:val="center"/>
          </w:tcPr>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240" w:lineRule="auto"/>
              <w:ind w:left="0" w:leftChars="0" w:right="0" w:rightChars="0" w:firstLine="0" w:firstLineChars="0"/>
              <w:jc w:val="both"/>
              <w:textAlignment w:val="auto"/>
              <w:outlineLvl w:val="9"/>
              <w:rPr>
                <w:rFonts w:hint="eastAsia" w:ascii="仿宋_GB2312" w:hAnsi="仿宋_GB2312" w:cs="仿宋_GB2312"/>
                <w:color w:val="auto"/>
                <w:kern w:val="0"/>
                <w:sz w:val="24"/>
                <w:szCs w:val="24"/>
              </w:rPr>
            </w:pPr>
            <w:r>
              <w:rPr>
                <w:rFonts w:hint="eastAsia" w:ascii="仿宋_GB2312" w:hAnsi="仿宋_GB2312" w:cs="仿宋_GB2312"/>
                <w:color w:val="auto"/>
                <w:kern w:val="0"/>
                <w:sz w:val="24"/>
                <w:szCs w:val="24"/>
              </w:rPr>
              <w:t>色泽基本正常，无明显腐烂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668" w:type="dxa"/>
            <w:vAlign w:val="center"/>
          </w:tcPr>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240" w:lineRule="auto"/>
              <w:ind w:left="0" w:leftChars="0" w:right="0" w:rightChars="0" w:firstLine="0" w:firstLineChars="0"/>
              <w:jc w:val="center"/>
              <w:textAlignment w:val="auto"/>
              <w:outlineLvl w:val="9"/>
              <w:rPr>
                <w:rFonts w:hint="eastAsia" w:ascii="仿宋_GB2312" w:hAnsi="仿宋_GB2312" w:cs="仿宋_GB2312"/>
                <w:color w:val="auto"/>
                <w:kern w:val="0"/>
                <w:sz w:val="24"/>
                <w:szCs w:val="24"/>
              </w:rPr>
            </w:pPr>
            <w:r>
              <w:rPr>
                <w:rFonts w:hint="eastAsia" w:ascii="仿宋_GB2312" w:hAnsi="仿宋_GB2312" w:cs="仿宋_GB2312"/>
                <w:color w:val="auto"/>
                <w:kern w:val="0"/>
                <w:sz w:val="24"/>
                <w:szCs w:val="24"/>
              </w:rPr>
              <w:t>病虫害及缺损</w:t>
            </w:r>
          </w:p>
        </w:tc>
        <w:tc>
          <w:tcPr>
            <w:tcW w:w="2693" w:type="dxa"/>
            <w:vAlign w:val="center"/>
          </w:tcPr>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240" w:lineRule="auto"/>
              <w:ind w:left="0" w:leftChars="0" w:right="0" w:rightChars="0" w:firstLine="0" w:firstLineChars="0"/>
              <w:jc w:val="both"/>
              <w:textAlignment w:val="auto"/>
              <w:outlineLvl w:val="9"/>
              <w:rPr>
                <w:rFonts w:hint="eastAsia" w:ascii="仿宋_GB2312" w:hAnsi="仿宋_GB2312" w:cs="仿宋_GB2312"/>
                <w:color w:val="auto"/>
                <w:kern w:val="0"/>
                <w:sz w:val="24"/>
                <w:szCs w:val="24"/>
              </w:rPr>
            </w:pPr>
            <w:r>
              <w:rPr>
                <w:rFonts w:hint="eastAsia" w:ascii="仿宋_GB2312" w:hAnsi="仿宋_GB2312" w:cs="仿宋_GB2312"/>
                <w:color w:val="auto"/>
                <w:kern w:val="0"/>
                <w:sz w:val="24"/>
                <w:szCs w:val="24"/>
              </w:rPr>
              <w:t>无病虫害、药害、冷害、灼伤和机械损伤</w:t>
            </w:r>
          </w:p>
        </w:tc>
        <w:tc>
          <w:tcPr>
            <w:tcW w:w="2551" w:type="dxa"/>
            <w:vAlign w:val="center"/>
          </w:tcPr>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240" w:lineRule="auto"/>
              <w:ind w:left="0" w:leftChars="0" w:right="0" w:rightChars="0" w:firstLine="0" w:firstLineChars="0"/>
              <w:jc w:val="both"/>
              <w:textAlignment w:val="auto"/>
              <w:outlineLvl w:val="9"/>
              <w:rPr>
                <w:rFonts w:hint="eastAsia" w:ascii="仿宋_GB2312" w:hAnsi="仿宋_GB2312" w:cs="仿宋_GB2312"/>
                <w:color w:val="auto"/>
                <w:kern w:val="0"/>
                <w:sz w:val="24"/>
                <w:szCs w:val="24"/>
              </w:rPr>
            </w:pPr>
            <w:r>
              <w:rPr>
                <w:rFonts w:hint="eastAsia" w:ascii="仿宋_GB2312" w:hAnsi="仿宋_GB2312" w:cs="仿宋_GB2312"/>
                <w:color w:val="auto"/>
                <w:kern w:val="0"/>
                <w:sz w:val="24"/>
                <w:szCs w:val="24"/>
              </w:rPr>
              <w:t>无病虫害、药害、冷害、灼伤，有轻度机械损伤</w:t>
            </w:r>
          </w:p>
        </w:tc>
        <w:tc>
          <w:tcPr>
            <w:tcW w:w="2658" w:type="dxa"/>
            <w:vAlign w:val="center"/>
          </w:tcPr>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240" w:lineRule="auto"/>
              <w:ind w:left="0" w:leftChars="0" w:right="0" w:rightChars="0" w:firstLine="0" w:firstLineChars="0"/>
              <w:jc w:val="both"/>
              <w:textAlignment w:val="auto"/>
              <w:outlineLvl w:val="9"/>
              <w:rPr>
                <w:rFonts w:hint="eastAsia" w:ascii="仿宋_GB2312" w:hAnsi="仿宋_GB2312" w:cs="仿宋_GB2312"/>
                <w:color w:val="auto"/>
                <w:kern w:val="0"/>
                <w:sz w:val="24"/>
                <w:szCs w:val="24"/>
              </w:rPr>
            </w:pPr>
            <w:r>
              <w:rPr>
                <w:rFonts w:hint="eastAsia" w:ascii="仿宋_GB2312" w:hAnsi="仿宋_GB2312" w:cs="仿宋_GB2312"/>
                <w:color w:val="auto"/>
                <w:kern w:val="0"/>
                <w:sz w:val="24"/>
                <w:szCs w:val="24"/>
              </w:rPr>
              <w:t>有轻度病虫害、药害、冷害、灼伤、机械损伤或缺损。</w:t>
            </w:r>
          </w:p>
        </w:tc>
      </w:tr>
    </w:tbl>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590" w:lineRule="exact"/>
        <w:ind w:left="0" w:leftChars="0" w:right="0" w:rightChars="0" w:firstLine="640" w:firstLineChars="200"/>
        <w:jc w:val="both"/>
        <w:textAlignment w:val="auto"/>
        <w:rPr>
          <w:rFonts w:hint="eastAsia" w:ascii="仿宋_GB2312" w:hAnsi="仿宋_GB2312" w:cs="仿宋_GB2312"/>
          <w:color w:val="auto"/>
          <w:kern w:val="0"/>
          <w:sz w:val="32"/>
          <w:szCs w:val="32"/>
          <w:lang w:val="en-US" w:eastAsia="zh-CN"/>
        </w:rPr>
      </w:pPr>
      <w:bookmarkStart w:id="172" w:name="_Toc369255234"/>
      <w:bookmarkStart w:id="173" w:name="_Toc536651613"/>
      <w:r>
        <w:rPr>
          <w:rFonts w:hint="eastAsia" w:ascii="仿宋_GB2312" w:hAnsi="仿宋_GB2312" w:cs="仿宋_GB2312"/>
          <w:color w:val="auto"/>
          <w:kern w:val="0"/>
          <w:sz w:val="32"/>
          <w:szCs w:val="32"/>
          <w:lang w:val="en-US" w:eastAsia="zh-CN"/>
        </w:rPr>
        <w:t>3.贮运</w:t>
      </w:r>
      <w:bookmarkEnd w:id="172"/>
      <w:bookmarkEnd w:id="173"/>
    </w:p>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590" w:lineRule="exact"/>
        <w:ind w:left="0" w:leftChars="0" w:right="0" w:rightChars="0" w:firstLine="640" w:firstLineChars="200"/>
        <w:jc w:val="both"/>
        <w:textAlignment w:val="auto"/>
        <w:rPr>
          <w:rFonts w:hint="eastAsia" w:ascii="仿宋_GB2312" w:hAnsi="仿宋_GB2312" w:cs="仿宋_GB2312"/>
          <w:color w:val="auto"/>
          <w:kern w:val="0"/>
          <w:sz w:val="32"/>
          <w:szCs w:val="32"/>
        </w:rPr>
      </w:pPr>
      <w:bookmarkStart w:id="174" w:name="_Toc369255235"/>
      <w:r>
        <w:rPr>
          <w:rFonts w:hint="eastAsia" w:ascii="仿宋_GB2312" w:hAnsi="仿宋_GB2312" w:cs="仿宋_GB2312"/>
          <w:color w:val="auto"/>
          <w:kern w:val="0"/>
          <w:sz w:val="32"/>
          <w:szCs w:val="32"/>
        </w:rPr>
        <w:t>运输工具应清洁，有防晒、防雨设施，通风、降温，保持温度20 ± 2 ℃。运输过程应小心轻放，避免倒置和挤压。开花杂交墨兰的运输时间不超过5 d，不带花苞杂交墨兰运输时间不超过15 d。</w:t>
      </w:r>
      <w:bookmarkEnd w:id="174"/>
    </w:p>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59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color w:val="auto"/>
          <w:kern w:val="0"/>
          <w:sz w:val="44"/>
          <w:szCs w:val="44"/>
          <w:lang w:val="en-US" w:eastAsia="zh-CN"/>
        </w:rPr>
      </w:pPr>
      <w:bookmarkStart w:id="175" w:name="_Toc9246"/>
      <w:r>
        <w:rPr>
          <w:rFonts w:hint="eastAsia" w:ascii="仿宋_GB2312" w:hAnsi="仿宋_GB2312" w:cs="仿宋_GB2312"/>
          <w:b/>
          <w:bCs/>
          <w:color w:val="auto"/>
          <w:kern w:val="0"/>
          <w:sz w:val="32"/>
          <w:szCs w:val="32"/>
          <w:lang w:val="en-US" w:eastAsia="zh-CN"/>
        </w:rPr>
        <w:br w:type="page"/>
      </w:r>
      <w:bookmarkStart w:id="176" w:name="_Toc16438"/>
      <w:bookmarkStart w:id="177" w:name="_Toc23560"/>
      <w:bookmarkStart w:id="178" w:name="_Toc10176"/>
      <w:bookmarkStart w:id="179" w:name="_Toc23964"/>
      <w:bookmarkStart w:id="180" w:name="_Toc8057"/>
      <w:bookmarkStart w:id="181" w:name="_Toc29661"/>
      <w:bookmarkStart w:id="182" w:name="_Toc19173"/>
      <w:bookmarkStart w:id="183" w:name="_Toc25260"/>
      <w:r>
        <w:rPr>
          <w:rStyle w:val="10"/>
          <w:rFonts w:hint="eastAsia" w:ascii="方正小标宋简体" w:hAnsi="方正小标宋简体" w:eastAsia="方正小标宋简体" w:cs="方正小标宋简体"/>
          <w:b w:val="0"/>
          <w:bCs/>
          <w:color w:val="auto"/>
          <w:kern w:val="0"/>
          <w:sz w:val="44"/>
          <w:szCs w:val="44"/>
          <w:lang w:val="en-US" w:eastAsia="zh-CN" w:bidi="ar-SA"/>
        </w:rPr>
        <w:t>蔬菜</w:t>
      </w:r>
      <w:bookmarkEnd w:id="175"/>
      <w:r>
        <w:rPr>
          <w:rStyle w:val="10"/>
          <w:rFonts w:hint="eastAsia" w:ascii="方正小标宋简体" w:hAnsi="方正小标宋简体" w:eastAsia="方正小标宋简体" w:cs="方正小标宋简体"/>
          <w:b w:val="0"/>
          <w:bCs/>
          <w:color w:val="auto"/>
          <w:kern w:val="0"/>
          <w:sz w:val="44"/>
          <w:szCs w:val="44"/>
          <w:lang w:val="en-US" w:eastAsia="zh-CN" w:bidi="ar-SA"/>
        </w:rPr>
        <w:t>春季生产技术指导意见</w:t>
      </w:r>
      <w:bookmarkEnd w:id="176"/>
      <w:bookmarkEnd w:id="177"/>
      <w:bookmarkEnd w:id="178"/>
      <w:bookmarkEnd w:id="179"/>
      <w:bookmarkEnd w:id="180"/>
      <w:bookmarkEnd w:id="181"/>
      <w:bookmarkEnd w:id="182"/>
      <w:bookmarkEnd w:id="183"/>
    </w:p>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590" w:lineRule="exact"/>
        <w:ind w:left="0" w:leftChars="0" w:right="0" w:rightChars="0" w:firstLine="640" w:firstLineChars="200"/>
        <w:jc w:val="both"/>
        <w:textAlignment w:val="auto"/>
        <w:rPr>
          <w:rFonts w:hint="eastAsia" w:ascii="仿宋_GB2312" w:hAnsi="仿宋_GB2312" w:eastAsia="仿宋_GB2312" w:cs="仿宋_GB2312"/>
          <w:color w:val="auto"/>
          <w:kern w:val="0"/>
          <w:sz w:val="32"/>
          <w:szCs w:val="32"/>
          <w:lang w:val="en-US" w:eastAsia="zh-CN"/>
        </w:rPr>
      </w:pPr>
    </w:p>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590" w:lineRule="exact"/>
        <w:ind w:left="0" w:leftChars="0" w:right="0" w:rightChars="0" w:firstLine="640" w:firstLineChars="200"/>
        <w:jc w:val="both"/>
        <w:textAlignment w:val="auto"/>
        <w:rPr>
          <w:rFonts w:hint="eastAsia" w:ascii="黑体" w:hAnsi="黑体" w:eastAsia="黑体" w:cs="黑体"/>
          <w:color w:val="auto"/>
          <w:kern w:val="0"/>
          <w:sz w:val="32"/>
          <w:szCs w:val="32"/>
          <w:lang w:val="en-US" w:eastAsia="zh-CN"/>
        </w:rPr>
      </w:pPr>
      <w:r>
        <w:rPr>
          <w:rFonts w:hint="eastAsia" w:ascii="黑体" w:hAnsi="黑体" w:eastAsia="黑体" w:cs="黑体"/>
          <w:color w:val="auto"/>
          <w:kern w:val="0"/>
          <w:sz w:val="32"/>
          <w:szCs w:val="32"/>
          <w:lang w:val="en-US" w:eastAsia="zh-CN"/>
        </w:rPr>
        <w:t>一、茄果类</w:t>
      </w:r>
    </w:p>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590" w:lineRule="exact"/>
        <w:ind w:left="0" w:leftChars="0" w:right="0" w:rightChars="0" w:firstLine="640" w:firstLineChars="200"/>
        <w:jc w:val="both"/>
        <w:textAlignment w:val="auto"/>
        <w:rPr>
          <w:rFonts w:hint="eastAsia" w:ascii="仿宋_GB2312" w:hAnsi="仿宋_GB2312" w:cs="仿宋_GB2312"/>
          <w:color w:val="auto"/>
          <w:kern w:val="0"/>
          <w:sz w:val="32"/>
          <w:szCs w:val="32"/>
          <w:lang w:val="en-US" w:eastAsia="zh-CN"/>
        </w:rPr>
      </w:pPr>
      <w:r>
        <w:rPr>
          <w:rFonts w:hint="eastAsia" w:ascii="仿宋_GB2312" w:hAnsi="仿宋_GB2312" w:cs="仿宋_GB2312"/>
          <w:color w:val="auto"/>
          <w:kern w:val="0"/>
          <w:sz w:val="32"/>
          <w:szCs w:val="32"/>
          <w:lang w:val="en-US" w:eastAsia="zh-CN"/>
        </w:rPr>
        <w:t>（一）品种选择。建议选择优质高产抗性强的市场适销品种，推荐选用近几年我省主导品种。</w:t>
      </w:r>
    </w:p>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590" w:lineRule="exact"/>
        <w:ind w:left="0" w:leftChars="0" w:right="0" w:rightChars="0" w:firstLine="640" w:firstLineChars="200"/>
        <w:jc w:val="both"/>
        <w:textAlignment w:val="auto"/>
        <w:rPr>
          <w:rFonts w:hint="eastAsia" w:ascii="仿宋_GB2312" w:hAnsi="仿宋_GB2312" w:cs="仿宋_GB2312"/>
          <w:color w:val="auto"/>
          <w:kern w:val="0"/>
          <w:sz w:val="32"/>
          <w:szCs w:val="32"/>
          <w:lang w:val="en-US" w:eastAsia="zh-CN"/>
        </w:rPr>
      </w:pPr>
      <w:r>
        <w:rPr>
          <w:rFonts w:hint="eastAsia" w:ascii="仿宋_GB2312" w:hAnsi="仿宋_GB2312" w:cs="仿宋_GB2312"/>
          <w:color w:val="auto"/>
          <w:kern w:val="0"/>
          <w:sz w:val="32"/>
          <w:szCs w:val="32"/>
          <w:lang w:val="en-US" w:eastAsia="zh-CN"/>
        </w:rPr>
        <w:t>（二）苗期管理。早春气温低，用大棚或小拱棚覆盖防寒保护育苗，用小拱棚育苗时要特别注意通风，当温度较高时要打开两头通风透气，注意防治疫病和猝倒病，定植前要进行炼苗，苗期和定植后，苗势弱时要淋稀薄复合肥水促苗，移植前一天追施“送嫁肥”，植后淋透定根水。</w:t>
      </w:r>
    </w:p>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590" w:lineRule="exact"/>
        <w:ind w:left="0" w:leftChars="0" w:right="0" w:rightChars="0" w:firstLine="640" w:firstLineChars="200"/>
        <w:jc w:val="both"/>
        <w:textAlignment w:val="auto"/>
        <w:rPr>
          <w:rFonts w:hint="eastAsia" w:ascii="仿宋_GB2312" w:hAnsi="仿宋_GB2312" w:cs="仿宋_GB2312"/>
          <w:color w:val="auto"/>
          <w:kern w:val="0"/>
          <w:sz w:val="32"/>
          <w:szCs w:val="32"/>
          <w:lang w:val="en-US" w:eastAsia="zh-CN"/>
        </w:rPr>
      </w:pPr>
      <w:r>
        <w:rPr>
          <w:rFonts w:hint="eastAsia" w:ascii="仿宋_GB2312" w:hAnsi="仿宋_GB2312" w:cs="仿宋_GB2312"/>
          <w:color w:val="auto"/>
          <w:kern w:val="0"/>
          <w:sz w:val="32"/>
          <w:szCs w:val="32"/>
          <w:lang w:val="en-US" w:eastAsia="zh-CN"/>
        </w:rPr>
        <w:t>（三）及时插架和整枝。番茄及时打叉，茄子多余的分枝要摘除，辣椒两叉分枝以下的侧枝全部摘除；栽培过程中及时剪除或摘除烂苗、烂叶、烂果及老弱病残叶等，如有病害死苗，可淋施石灰水或玻尔多液，防止病害蔓延；雨后及时排水，扶正加固支架，清洁田园，防疫病。</w:t>
      </w:r>
    </w:p>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590" w:lineRule="exact"/>
        <w:ind w:left="0" w:leftChars="0" w:right="0" w:rightChars="0" w:firstLine="640" w:firstLineChars="200"/>
        <w:jc w:val="both"/>
        <w:textAlignment w:val="auto"/>
        <w:rPr>
          <w:rFonts w:hint="eastAsia" w:ascii="仿宋_GB2312" w:hAnsi="仿宋_GB2312" w:cs="仿宋_GB2312"/>
          <w:color w:val="auto"/>
          <w:kern w:val="0"/>
          <w:sz w:val="32"/>
          <w:szCs w:val="32"/>
          <w:lang w:val="en-US" w:eastAsia="zh-CN"/>
        </w:rPr>
      </w:pPr>
      <w:r>
        <w:rPr>
          <w:rFonts w:hint="eastAsia" w:ascii="仿宋_GB2312" w:hAnsi="仿宋_GB2312" w:cs="仿宋_GB2312"/>
          <w:color w:val="auto"/>
          <w:kern w:val="0"/>
          <w:sz w:val="32"/>
          <w:szCs w:val="32"/>
          <w:lang w:val="en-US" w:eastAsia="zh-CN"/>
        </w:rPr>
        <w:t>（四）整个生长期保证水分的均衡供应，注意施足有机肥，开花前后结合培土重施肥，采收期及时追肥。</w:t>
      </w:r>
    </w:p>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590" w:lineRule="exact"/>
        <w:ind w:left="0" w:leftChars="0" w:right="0" w:rightChars="0" w:firstLine="640" w:firstLineChars="200"/>
        <w:jc w:val="both"/>
        <w:textAlignment w:val="auto"/>
        <w:rPr>
          <w:rFonts w:hint="eastAsia" w:ascii="黑体" w:hAnsi="黑体" w:eastAsia="黑体" w:cs="黑体"/>
          <w:color w:val="auto"/>
          <w:kern w:val="0"/>
          <w:sz w:val="32"/>
          <w:szCs w:val="32"/>
          <w:lang w:val="en-US" w:eastAsia="zh-CN"/>
        </w:rPr>
      </w:pPr>
      <w:r>
        <w:rPr>
          <w:rFonts w:hint="eastAsia" w:ascii="黑体" w:hAnsi="黑体" w:eastAsia="黑体" w:cs="黑体"/>
          <w:color w:val="auto"/>
          <w:kern w:val="0"/>
          <w:sz w:val="32"/>
          <w:szCs w:val="32"/>
          <w:lang w:val="en-US" w:eastAsia="zh-CN"/>
        </w:rPr>
        <w:t>二、瓜类</w:t>
      </w:r>
    </w:p>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590" w:lineRule="exact"/>
        <w:ind w:left="0" w:leftChars="0" w:right="0" w:rightChars="0" w:firstLine="640" w:firstLineChars="200"/>
        <w:jc w:val="both"/>
        <w:textAlignment w:val="auto"/>
        <w:rPr>
          <w:rFonts w:hint="eastAsia" w:ascii="仿宋_GB2312" w:hAnsi="仿宋_GB2312" w:cs="仿宋_GB2312"/>
          <w:color w:val="auto"/>
          <w:kern w:val="0"/>
          <w:sz w:val="32"/>
          <w:szCs w:val="32"/>
          <w:lang w:val="en-US" w:eastAsia="zh-CN"/>
        </w:rPr>
      </w:pPr>
      <w:r>
        <w:rPr>
          <w:rFonts w:hint="eastAsia" w:ascii="楷体_GB2312" w:hAnsi="楷体_GB2312" w:eastAsia="楷体_GB2312" w:cs="楷体_GB2312"/>
          <w:color w:val="auto"/>
          <w:kern w:val="0"/>
          <w:sz w:val="32"/>
          <w:szCs w:val="32"/>
          <w:lang w:val="en-US" w:eastAsia="zh-CN"/>
        </w:rPr>
        <w:t>（一）品种选择。</w:t>
      </w:r>
      <w:r>
        <w:rPr>
          <w:rFonts w:hint="eastAsia" w:ascii="仿宋_GB2312" w:hAnsi="仿宋_GB2312" w:cs="仿宋_GB2312"/>
          <w:color w:val="auto"/>
          <w:kern w:val="0"/>
          <w:sz w:val="32"/>
          <w:szCs w:val="32"/>
          <w:lang w:val="en-US" w:eastAsia="zh-CN"/>
        </w:rPr>
        <w:t>因地制宜，广东春季前期温度低，后期温度高，建议选择生长势强，具备一定耐寒性、耐热性和抗病性、种子发芽整齐、芽率高的品种，可节省人工，减少用工量和管理成本，推荐选用近几年广东省主导品种。</w:t>
      </w:r>
    </w:p>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590" w:lineRule="exact"/>
        <w:ind w:left="0" w:leftChars="0" w:right="0" w:rightChars="0" w:firstLine="640" w:firstLineChars="200"/>
        <w:jc w:val="both"/>
        <w:textAlignment w:val="auto"/>
        <w:rPr>
          <w:rFonts w:hint="eastAsia" w:ascii="仿宋_GB2312" w:hAnsi="仿宋_GB2312" w:cs="仿宋_GB2312"/>
          <w:color w:val="auto"/>
          <w:kern w:val="0"/>
          <w:sz w:val="32"/>
          <w:szCs w:val="32"/>
          <w:lang w:val="en-US" w:eastAsia="zh-CN"/>
        </w:rPr>
      </w:pPr>
      <w:r>
        <w:rPr>
          <w:rFonts w:hint="eastAsia" w:ascii="楷体_GB2312" w:hAnsi="楷体_GB2312" w:eastAsia="楷体_GB2312" w:cs="楷体_GB2312"/>
          <w:color w:val="auto"/>
          <w:kern w:val="0"/>
          <w:sz w:val="32"/>
          <w:szCs w:val="32"/>
          <w:lang w:val="en-US" w:eastAsia="zh-CN"/>
        </w:rPr>
        <w:t>（二）育苗。</w:t>
      </w:r>
      <w:r>
        <w:rPr>
          <w:rFonts w:hint="eastAsia" w:ascii="仿宋_GB2312" w:hAnsi="仿宋_GB2312" w:cs="仿宋_GB2312"/>
          <w:color w:val="auto"/>
          <w:kern w:val="0"/>
          <w:sz w:val="32"/>
          <w:szCs w:val="32"/>
          <w:lang w:val="en-US" w:eastAsia="zh-CN"/>
        </w:rPr>
        <w:t>播种期在1-3月，早春气温变化剧烈，春植瓜类宜采用温室或小拱棚育苗，育苗可减少倒春寒等对瓜类苗期的伤害。春季育苗期间水分要适当控制，除播种时浇透水外，以后可根据天气情况每天或隔天淋水一次，土壤不宜过湿，以免引起猝倒病、立枯病的发生。育苗过程中要适当炼苗，当幼苗长到4-5片真叶时即可定植到大田。</w:t>
      </w:r>
    </w:p>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590" w:lineRule="exact"/>
        <w:ind w:left="0" w:leftChars="0" w:right="0" w:rightChars="0" w:firstLine="640" w:firstLineChars="200"/>
        <w:jc w:val="both"/>
        <w:textAlignment w:val="auto"/>
        <w:rPr>
          <w:rFonts w:hint="eastAsia" w:ascii="仿宋_GB2312" w:hAnsi="仿宋_GB2312" w:cs="仿宋_GB2312"/>
          <w:color w:val="auto"/>
          <w:kern w:val="0"/>
          <w:sz w:val="32"/>
          <w:szCs w:val="32"/>
          <w:lang w:val="en-US" w:eastAsia="zh-CN"/>
        </w:rPr>
      </w:pPr>
      <w:r>
        <w:rPr>
          <w:rFonts w:hint="eastAsia" w:ascii="楷体_GB2312" w:hAnsi="楷体_GB2312" w:eastAsia="楷体_GB2312" w:cs="楷体_GB2312"/>
          <w:color w:val="auto"/>
          <w:kern w:val="0"/>
          <w:sz w:val="32"/>
          <w:szCs w:val="32"/>
          <w:lang w:val="en-US" w:eastAsia="zh-CN"/>
        </w:rPr>
        <w:t>（三）管理措施。</w:t>
      </w:r>
      <w:r>
        <w:rPr>
          <w:rFonts w:hint="eastAsia" w:ascii="仿宋_GB2312" w:hAnsi="仿宋_GB2312" w:cs="仿宋_GB2312"/>
          <w:color w:val="auto"/>
          <w:kern w:val="0"/>
          <w:sz w:val="32"/>
          <w:szCs w:val="32"/>
          <w:lang w:val="en-US" w:eastAsia="zh-CN"/>
        </w:rPr>
        <w:t>瓜类宜轮作。定植前应深耕，施足基肥，亩施有机肥2000公斤以上，饼肥20-50公斤。定植时要浇足定根水，以保证秧苗成活。</w:t>
      </w:r>
    </w:p>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590" w:lineRule="exact"/>
        <w:ind w:left="0" w:leftChars="0" w:right="0" w:rightChars="0" w:firstLine="640" w:firstLineChars="200"/>
        <w:jc w:val="both"/>
        <w:textAlignment w:val="auto"/>
        <w:rPr>
          <w:rFonts w:hint="eastAsia" w:ascii="仿宋_GB2312" w:hAnsi="仿宋_GB2312" w:cs="仿宋_GB2312"/>
          <w:color w:val="auto"/>
          <w:kern w:val="0"/>
          <w:sz w:val="32"/>
          <w:szCs w:val="32"/>
          <w:lang w:val="en-US" w:eastAsia="zh-CN"/>
        </w:rPr>
      </w:pPr>
      <w:r>
        <w:rPr>
          <w:rFonts w:hint="eastAsia" w:ascii="楷体_GB2312" w:hAnsi="楷体_GB2312" w:eastAsia="楷体_GB2312" w:cs="楷体_GB2312"/>
          <w:color w:val="auto"/>
          <w:kern w:val="0"/>
          <w:sz w:val="32"/>
          <w:szCs w:val="32"/>
          <w:lang w:val="en-US" w:eastAsia="zh-CN"/>
        </w:rPr>
        <w:t>（四）引蔓。</w:t>
      </w:r>
      <w:r>
        <w:rPr>
          <w:rFonts w:hint="eastAsia" w:ascii="仿宋_GB2312" w:hAnsi="仿宋_GB2312" w:cs="仿宋_GB2312"/>
          <w:color w:val="auto"/>
          <w:kern w:val="0"/>
          <w:sz w:val="32"/>
          <w:szCs w:val="32"/>
          <w:lang w:val="en-US" w:eastAsia="zh-CN"/>
        </w:rPr>
        <w:t>植株抽蔓后摘除80厘米或1米以下侧蔓，出现雌花花蕾时及时引蔓上竹，避免过早封棚。引蔓、绑蔓宜在晴天下午进行，防止断蔓。</w:t>
      </w:r>
    </w:p>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590" w:lineRule="exact"/>
        <w:ind w:left="0" w:leftChars="0" w:right="0" w:rightChars="0" w:firstLine="640" w:firstLineChars="200"/>
        <w:jc w:val="both"/>
        <w:textAlignment w:val="auto"/>
        <w:rPr>
          <w:rFonts w:hint="eastAsia" w:ascii="仿宋_GB2312" w:hAnsi="仿宋_GB2312" w:cs="仿宋_GB2312"/>
          <w:color w:val="auto"/>
          <w:kern w:val="0"/>
          <w:sz w:val="32"/>
          <w:szCs w:val="32"/>
          <w:lang w:val="en-US" w:eastAsia="zh-CN"/>
        </w:rPr>
      </w:pPr>
      <w:r>
        <w:rPr>
          <w:rFonts w:hint="eastAsia" w:ascii="楷体_GB2312" w:hAnsi="楷体_GB2312" w:eastAsia="楷体_GB2312" w:cs="楷体_GB2312"/>
          <w:color w:val="auto"/>
          <w:kern w:val="0"/>
          <w:sz w:val="32"/>
          <w:szCs w:val="32"/>
          <w:lang w:val="en-US" w:eastAsia="zh-CN"/>
        </w:rPr>
        <w:t>（五）人工辅助授粉。</w:t>
      </w:r>
      <w:r>
        <w:rPr>
          <w:rFonts w:hint="eastAsia" w:ascii="仿宋_GB2312" w:hAnsi="仿宋_GB2312" w:cs="仿宋_GB2312"/>
          <w:color w:val="auto"/>
          <w:kern w:val="0"/>
          <w:sz w:val="32"/>
          <w:szCs w:val="32"/>
          <w:lang w:val="en-US" w:eastAsia="zh-CN"/>
        </w:rPr>
        <w:t>遇气温低、降雨等不良天气，昆虫活动少，需人工辅助授粉，以提高座果率，防止落花化瓜。</w:t>
      </w:r>
    </w:p>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590" w:lineRule="exact"/>
        <w:ind w:left="0" w:leftChars="0" w:right="0" w:rightChars="0" w:firstLine="640" w:firstLineChars="200"/>
        <w:jc w:val="both"/>
        <w:textAlignment w:val="auto"/>
        <w:rPr>
          <w:rFonts w:hint="eastAsia" w:ascii="仿宋_GB2312" w:hAnsi="仿宋_GB2312" w:cs="仿宋_GB2312"/>
          <w:color w:val="auto"/>
          <w:kern w:val="0"/>
          <w:sz w:val="32"/>
          <w:szCs w:val="32"/>
          <w:lang w:val="en-US" w:eastAsia="zh-CN"/>
        </w:rPr>
      </w:pPr>
      <w:r>
        <w:rPr>
          <w:rFonts w:hint="eastAsia" w:ascii="楷体_GB2312" w:hAnsi="楷体_GB2312" w:eastAsia="楷体_GB2312" w:cs="楷体_GB2312"/>
          <w:color w:val="auto"/>
          <w:kern w:val="0"/>
          <w:sz w:val="32"/>
          <w:szCs w:val="32"/>
          <w:lang w:val="en-US" w:eastAsia="zh-CN"/>
        </w:rPr>
        <w:t>（六）肥水管理。</w:t>
      </w:r>
      <w:r>
        <w:rPr>
          <w:rFonts w:hint="eastAsia" w:ascii="仿宋_GB2312" w:hAnsi="仿宋_GB2312" w:cs="仿宋_GB2312"/>
          <w:color w:val="auto"/>
          <w:kern w:val="0"/>
          <w:sz w:val="32"/>
          <w:szCs w:val="32"/>
          <w:lang w:val="en-US" w:eastAsia="zh-CN"/>
        </w:rPr>
        <w:t>植株强壮，苗期无需施肥，出现雌花花蕾后开始施追肥，结合中耕进行培肥，采收期勤追肥，每隔7-10天追肥一次。瓜类不耐涝，雨后要及时排水，防止畦面积水引起烂根发病。</w:t>
      </w:r>
    </w:p>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590" w:lineRule="exact"/>
        <w:ind w:left="0" w:leftChars="0" w:right="0" w:rightChars="0" w:firstLine="640" w:firstLineChars="200"/>
        <w:jc w:val="both"/>
        <w:textAlignment w:val="auto"/>
        <w:rPr>
          <w:rFonts w:hint="eastAsia" w:ascii="仿宋_GB2312" w:hAnsi="仿宋_GB2312" w:cs="仿宋_GB2312"/>
          <w:color w:val="auto"/>
          <w:kern w:val="0"/>
          <w:sz w:val="32"/>
          <w:szCs w:val="32"/>
          <w:lang w:val="en-US" w:eastAsia="zh-CN"/>
        </w:rPr>
      </w:pPr>
      <w:r>
        <w:rPr>
          <w:rFonts w:hint="eastAsia" w:ascii="楷体_GB2312" w:hAnsi="楷体_GB2312" w:eastAsia="楷体_GB2312" w:cs="楷体_GB2312"/>
          <w:color w:val="auto"/>
          <w:kern w:val="0"/>
          <w:sz w:val="32"/>
          <w:szCs w:val="32"/>
          <w:lang w:val="en-US" w:eastAsia="zh-CN"/>
        </w:rPr>
        <w:t>（七）病虫害防治。</w:t>
      </w:r>
      <w:r>
        <w:rPr>
          <w:rFonts w:hint="eastAsia" w:ascii="仿宋_GB2312" w:hAnsi="仿宋_GB2312" w:cs="仿宋_GB2312"/>
          <w:color w:val="auto"/>
          <w:kern w:val="0"/>
          <w:sz w:val="32"/>
          <w:szCs w:val="32"/>
          <w:lang w:val="en-US" w:eastAsia="zh-CN"/>
        </w:rPr>
        <w:t>春季主要及时防治疫病、枯萎病、白粉病、青枯病等病害，防治蓟马、美洲斑潜蝇、针蜂、蚜虫、粉虱等虫害。</w:t>
      </w:r>
    </w:p>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590" w:lineRule="exact"/>
        <w:ind w:left="0" w:leftChars="0" w:right="0" w:rightChars="0" w:firstLine="640" w:firstLineChars="200"/>
        <w:jc w:val="both"/>
        <w:textAlignment w:val="auto"/>
        <w:rPr>
          <w:rFonts w:hint="eastAsia" w:ascii="楷体_GB2312" w:hAnsi="楷体_GB2312" w:eastAsia="楷体_GB2312" w:cs="楷体_GB2312"/>
          <w:color w:val="auto"/>
          <w:kern w:val="0"/>
          <w:sz w:val="32"/>
          <w:szCs w:val="32"/>
          <w:lang w:val="en-US" w:eastAsia="zh-CN"/>
        </w:rPr>
      </w:pPr>
      <w:r>
        <w:rPr>
          <w:rFonts w:hint="eastAsia" w:ascii="楷体_GB2312" w:hAnsi="楷体_GB2312" w:eastAsia="楷体_GB2312" w:cs="楷体_GB2312"/>
          <w:color w:val="auto"/>
          <w:kern w:val="0"/>
          <w:sz w:val="32"/>
          <w:szCs w:val="32"/>
          <w:lang w:val="en-US" w:eastAsia="zh-CN"/>
        </w:rPr>
        <w:t>（八）及时采收商品瓜。</w:t>
      </w:r>
    </w:p>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590" w:lineRule="exact"/>
        <w:ind w:left="0" w:leftChars="0" w:right="0" w:rightChars="0" w:firstLine="640" w:firstLineChars="200"/>
        <w:jc w:val="both"/>
        <w:textAlignment w:val="auto"/>
        <w:rPr>
          <w:rFonts w:hint="eastAsia" w:ascii="黑体" w:hAnsi="黑体" w:eastAsia="黑体" w:cs="黑体"/>
          <w:color w:val="auto"/>
          <w:kern w:val="0"/>
          <w:sz w:val="32"/>
          <w:szCs w:val="32"/>
          <w:lang w:val="en-US" w:eastAsia="zh-CN"/>
        </w:rPr>
      </w:pPr>
      <w:r>
        <w:rPr>
          <w:rFonts w:hint="eastAsia" w:ascii="黑体" w:hAnsi="黑体" w:eastAsia="黑体" w:cs="黑体"/>
          <w:color w:val="auto"/>
          <w:kern w:val="0"/>
          <w:sz w:val="32"/>
          <w:szCs w:val="32"/>
          <w:lang w:val="en-US" w:eastAsia="zh-CN"/>
        </w:rPr>
        <w:t>三、豇豆类</w:t>
      </w:r>
    </w:p>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590" w:lineRule="exact"/>
        <w:ind w:left="0" w:leftChars="0" w:right="0" w:rightChars="0" w:firstLine="640" w:firstLineChars="200"/>
        <w:jc w:val="both"/>
        <w:textAlignment w:val="auto"/>
        <w:rPr>
          <w:rFonts w:hint="eastAsia" w:ascii="仿宋_GB2312" w:hAnsi="仿宋_GB2312" w:cs="仿宋_GB2312"/>
          <w:color w:val="auto"/>
          <w:kern w:val="0"/>
          <w:sz w:val="32"/>
          <w:szCs w:val="32"/>
          <w:lang w:val="en-US" w:eastAsia="zh-CN"/>
        </w:rPr>
      </w:pPr>
      <w:r>
        <w:rPr>
          <w:rFonts w:hint="eastAsia" w:ascii="楷体_GB2312" w:hAnsi="楷体_GB2312" w:eastAsia="楷体_GB2312" w:cs="楷体_GB2312"/>
          <w:color w:val="auto"/>
          <w:kern w:val="0"/>
          <w:sz w:val="32"/>
          <w:szCs w:val="32"/>
          <w:lang w:val="en-US" w:eastAsia="zh-CN"/>
        </w:rPr>
        <w:t>（一）品种选择。</w:t>
      </w:r>
      <w:r>
        <w:rPr>
          <w:rFonts w:hint="eastAsia" w:ascii="仿宋_GB2312" w:hAnsi="仿宋_GB2312" w:cs="仿宋_GB2312"/>
          <w:color w:val="auto"/>
          <w:kern w:val="0"/>
          <w:sz w:val="32"/>
          <w:szCs w:val="32"/>
          <w:lang w:val="en-US" w:eastAsia="zh-CN"/>
        </w:rPr>
        <w:t>建议选择抗病、优质、高产、商品性好、符合市场消费习惯的品种种植。</w:t>
      </w:r>
    </w:p>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590" w:lineRule="exact"/>
        <w:ind w:left="0" w:leftChars="0" w:right="0" w:rightChars="0" w:firstLine="640" w:firstLineChars="200"/>
        <w:jc w:val="both"/>
        <w:textAlignment w:val="auto"/>
        <w:rPr>
          <w:rFonts w:hint="eastAsia" w:ascii="仿宋_GB2312" w:hAnsi="仿宋_GB2312" w:cs="仿宋_GB2312"/>
          <w:color w:val="auto"/>
          <w:kern w:val="0"/>
          <w:sz w:val="32"/>
          <w:szCs w:val="32"/>
          <w:lang w:val="en-US" w:eastAsia="zh-CN"/>
        </w:rPr>
      </w:pPr>
      <w:r>
        <w:rPr>
          <w:rFonts w:hint="eastAsia" w:ascii="楷体_GB2312" w:hAnsi="楷体_GB2312" w:eastAsia="楷体_GB2312" w:cs="楷体_GB2312"/>
          <w:color w:val="auto"/>
          <w:kern w:val="0"/>
          <w:sz w:val="32"/>
          <w:szCs w:val="32"/>
          <w:lang w:val="en-US" w:eastAsia="zh-CN"/>
        </w:rPr>
        <w:t>（二）播种。</w:t>
      </w:r>
      <w:r>
        <w:rPr>
          <w:rFonts w:hint="eastAsia" w:ascii="仿宋_GB2312" w:hAnsi="仿宋_GB2312" w:cs="仿宋_GB2312"/>
          <w:color w:val="auto"/>
          <w:kern w:val="0"/>
          <w:sz w:val="32"/>
          <w:szCs w:val="32"/>
          <w:lang w:val="en-US" w:eastAsia="zh-CN"/>
        </w:rPr>
        <w:t>春植长豇豆适宜播种期为2月下旬至4月，直播，一般株距13-15厘米，每穴2粒种子。</w:t>
      </w:r>
    </w:p>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590" w:lineRule="exact"/>
        <w:ind w:left="0" w:leftChars="0" w:right="0" w:rightChars="0" w:firstLine="640" w:firstLineChars="200"/>
        <w:jc w:val="both"/>
        <w:textAlignment w:val="auto"/>
        <w:rPr>
          <w:rFonts w:hint="eastAsia" w:ascii="仿宋_GB2312" w:hAnsi="仿宋_GB2312" w:cs="仿宋_GB2312"/>
          <w:color w:val="auto"/>
          <w:kern w:val="0"/>
          <w:sz w:val="32"/>
          <w:szCs w:val="32"/>
          <w:lang w:val="en-US" w:eastAsia="zh-CN"/>
        </w:rPr>
      </w:pPr>
      <w:r>
        <w:rPr>
          <w:rFonts w:hint="eastAsia" w:ascii="楷体_GB2312" w:hAnsi="楷体_GB2312" w:eastAsia="楷体_GB2312" w:cs="楷体_GB2312"/>
          <w:color w:val="auto"/>
          <w:kern w:val="0"/>
          <w:sz w:val="32"/>
          <w:szCs w:val="32"/>
          <w:lang w:val="en-US" w:eastAsia="zh-CN"/>
        </w:rPr>
        <w:t>（三）整地、施足基肥。</w:t>
      </w:r>
      <w:r>
        <w:rPr>
          <w:rFonts w:hint="eastAsia" w:ascii="仿宋_GB2312" w:hAnsi="仿宋_GB2312" w:cs="仿宋_GB2312"/>
          <w:color w:val="auto"/>
          <w:kern w:val="0"/>
          <w:sz w:val="32"/>
          <w:szCs w:val="32"/>
          <w:lang w:val="en-US" w:eastAsia="zh-CN"/>
        </w:rPr>
        <w:t>宜选择地势较高，排水良好，中性或微酸性的壤土或沙质壤土田块种植，不能与豆科作物连作。整地要采用深沟高畦，畦宽1.5-1.7米，畦面呈龟背形，防止田间积水。畦中间开沟施基肥，每亩施有机肥约1000公斤、过磷酸钾20公斤。注意氮、磷、钾及中微量元素的均衡施用，不能偏施氮肥。</w:t>
      </w:r>
    </w:p>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590" w:lineRule="exact"/>
        <w:ind w:left="0" w:leftChars="0" w:right="0" w:rightChars="0" w:firstLine="640" w:firstLineChars="200"/>
        <w:jc w:val="both"/>
        <w:textAlignment w:val="auto"/>
        <w:rPr>
          <w:rFonts w:hint="eastAsia" w:ascii="仿宋_GB2312" w:hAnsi="仿宋_GB2312" w:cs="仿宋_GB2312"/>
          <w:color w:val="auto"/>
          <w:kern w:val="0"/>
          <w:sz w:val="32"/>
          <w:szCs w:val="32"/>
          <w:lang w:val="en-US" w:eastAsia="zh-CN"/>
        </w:rPr>
      </w:pPr>
      <w:r>
        <w:rPr>
          <w:rFonts w:hint="eastAsia" w:ascii="楷体_GB2312" w:hAnsi="楷体_GB2312" w:eastAsia="楷体_GB2312" w:cs="楷体_GB2312"/>
          <w:color w:val="auto"/>
          <w:kern w:val="0"/>
          <w:sz w:val="32"/>
          <w:szCs w:val="32"/>
          <w:lang w:val="en-US" w:eastAsia="zh-CN"/>
        </w:rPr>
        <w:t>（四）合理引蔓。</w:t>
      </w:r>
      <w:r>
        <w:rPr>
          <w:rFonts w:hint="eastAsia" w:ascii="仿宋_GB2312" w:hAnsi="仿宋_GB2312" w:cs="仿宋_GB2312"/>
          <w:color w:val="auto"/>
          <w:kern w:val="0"/>
          <w:sz w:val="32"/>
          <w:szCs w:val="32"/>
          <w:lang w:val="en-US" w:eastAsia="zh-CN"/>
        </w:rPr>
        <w:t>苗高25厘米时，应及时插竹、引蔓。豆类在抽蔓前插架，宜插“人”字形支架，插架后，在植株开始抽蔓向上生长时进行引蔓，使各植株的茎蔓分布均匀地沿架杆缠绕向上生长。</w:t>
      </w:r>
    </w:p>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590" w:lineRule="exact"/>
        <w:ind w:left="0" w:leftChars="0" w:right="0" w:rightChars="0" w:firstLine="640" w:firstLineChars="200"/>
        <w:jc w:val="both"/>
        <w:textAlignment w:val="auto"/>
        <w:rPr>
          <w:rFonts w:hint="eastAsia" w:ascii="仿宋_GB2312" w:hAnsi="仿宋_GB2312" w:cs="仿宋_GB2312"/>
          <w:color w:val="auto"/>
          <w:kern w:val="0"/>
          <w:sz w:val="32"/>
          <w:szCs w:val="32"/>
          <w:lang w:val="en-US" w:eastAsia="zh-CN"/>
        </w:rPr>
      </w:pPr>
      <w:r>
        <w:rPr>
          <w:rFonts w:hint="eastAsia" w:ascii="楷体_GB2312" w:hAnsi="楷体_GB2312" w:eastAsia="楷体_GB2312" w:cs="楷体_GB2312"/>
          <w:color w:val="auto"/>
          <w:kern w:val="0"/>
          <w:sz w:val="32"/>
          <w:szCs w:val="32"/>
          <w:lang w:val="en-US" w:eastAsia="zh-CN"/>
        </w:rPr>
        <w:t>（五）肥水管理。</w:t>
      </w:r>
      <w:r>
        <w:rPr>
          <w:rFonts w:hint="eastAsia" w:ascii="仿宋_GB2312" w:hAnsi="仿宋_GB2312" w:cs="仿宋_GB2312"/>
          <w:color w:val="auto"/>
          <w:kern w:val="0"/>
          <w:sz w:val="32"/>
          <w:szCs w:val="32"/>
          <w:lang w:val="en-US" w:eastAsia="zh-CN"/>
        </w:rPr>
        <w:t>原则上前期预防徒长，后期防止早衰。播种后25-30天，花芽开始分化，此时应及时追肥，亩施复合肥30公斤、尿素5公斤。开花前视生长情况追肥1-2次。开花结荚后，植株营养消耗大，要加重追肥，此时有大量根瘤形成，固氮能力强，应少施氮肥，可亩施复合肥30公斤、过磷酸钙10公斤、氯化钾5公斤。采收盛期再追肥一次，也可用2%的过磷酸钙或0.5%尿素作根外追肥喷洒叶面，以减少落花落荚。采收后期，摘除靠近地面40-70厘米以内的老叶、黄叶，改善田间通风透光条件，再重追肥1-2次，促进翻花，延长采收期，增加产量。豇豆不耐涝，要保持田间湿润，同时避免田间积水。</w:t>
      </w:r>
    </w:p>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590" w:lineRule="exact"/>
        <w:ind w:left="0" w:leftChars="0" w:right="0" w:rightChars="0" w:firstLine="640" w:firstLineChars="200"/>
        <w:jc w:val="both"/>
        <w:textAlignment w:val="auto"/>
        <w:rPr>
          <w:rFonts w:hint="eastAsia" w:ascii="仿宋_GB2312" w:hAnsi="仿宋_GB2312" w:cs="仿宋_GB2312"/>
          <w:color w:val="auto"/>
          <w:kern w:val="0"/>
          <w:sz w:val="32"/>
          <w:szCs w:val="32"/>
          <w:lang w:val="en-US" w:eastAsia="zh-CN"/>
        </w:rPr>
      </w:pPr>
      <w:r>
        <w:rPr>
          <w:rFonts w:hint="eastAsia" w:ascii="楷体_GB2312" w:hAnsi="楷体_GB2312" w:eastAsia="楷体_GB2312" w:cs="楷体_GB2312"/>
          <w:color w:val="auto"/>
          <w:kern w:val="0"/>
          <w:sz w:val="32"/>
          <w:szCs w:val="32"/>
          <w:lang w:val="en-US" w:eastAsia="zh-CN"/>
        </w:rPr>
        <w:t>（六）病虫害防治。</w:t>
      </w:r>
      <w:r>
        <w:rPr>
          <w:rFonts w:hint="eastAsia" w:ascii="仿宋_GB2312" w:hAnsi="仿宋_GB2312" w:cs="仿宋_GB2312"/>
          <w:color w:val="auto"/>
          <w:kern w:val="0"/>
          <w:sz w:val="32"/>
          <w:szCs w:val="32"/>
          <w:lang w:val="en-US" w:eastAsia="zh-CN"/>
        </w:rPr>
        <w:t>豆类主要病虫害有立枯病、根腐病、豆荚螟、蓟马、豆秆蝇、蚜虫和螨类等病虫害。病虫害防治要以防为主，综合防治为方针；防治时要严格按照国家蔬菜无公害栽培技术的要求，以绿色防控为主，及时防治。</w:t>
      </w:r>
    </w:p>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590" w:lineRule="exact"/>
        <w:ind w:left="0" w:leftChars="0" w:right="0" w:rightChars="0" w:firstLine="640" w:firstLineChars="200"/>
        <w:jc w:val="both"/>
        <w:textAlignment w:val="auto"/>
        <w:rPr>
          <w:rFonts w:hint="eastAsia" w:ascii="仿宋_GB2312" w:hAnsi="仿宋_GB2312" w:cs="仿宋_GB2312"/>
          <w:color w:val="auto"/>
          <w:kern w:val="0"/>
          <w:sz w:val="32"/>
          <w:szCs w:val="32"/>
          <w:lang w:val="en-US" w:eastAsia="zh-CN"/>
        </w:rPr>
      </w:pPr>
      <w:r>
        <w:rPr>
          <w:rFonts w:hint="eastAsia" w:ascii="楷体_GB2312" w:hAnsi="楷体_GB2312" w:eastAsia="楷体_GB2312" w:cs="楷体_GB2312"/>
          <w:color w:val="auto"/>
          <w:kern w:val="0"/>
          <w:sz w:val="32"/>
          <w:szCs w:val="32"/>
          <w:lang w:val="en-US" w:eastAsia="zh-CN"/>
        </w:rPr>
        <w:t>（七）及时采收。</w:t>
      </w:r>
      <w:r>
        <w:rPr>
          <w:rFonts w:hint="eastAsia" w:ascii="仿宋_GB2312" w:hAnsi="仿宋_GB2312" w:cs="仿宋_GB2312"/>
          <w:color w:val="auto"/>
          <w:kern w:val="0"/>
          <w:sz w:val="32"/>
          <w:szCs w:val="32"/>
          <w:lang w:val="en-US" w:eastAsia="zh-CN"/>
        </w:rPr>
        <w:t>一般在花后10天左右豆荚达到商品成熟期，此时豆荚饱满柔软，要及时采收。</w:t>
      </w:r>
    </w:p>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590" w:lineRule="exact"/>
        <w:ind w:left="0" w:leftChars="0" w:right="0" w:rightChars="0" w:firstLine="640" w:firstLineChars="200"/>
        <w:jc w:val="both"/>
        <w:textAlignment w:val="auto"/>
        <w:rPr>
          <w:rFonts w:hint="eastAsia" w:ascii="黑体" w:hAnsi="黑体" w:eastAsia="黑体" w:cs="黑体"/>
          <w:color w:val="auto"/>
          <w:kern w:val="0"/>
          <w:sz w:val="32"/>
          <w:szCs w:val="32"/>
          <w:lang w:val="en-US" w:eastAsia="zh-CN"/>
        </w:rPr>
      </w:pPr>
      <w:r>
        <w:rPr>
          <w:rFonts w:hint="eastAsia" w:ascii="黑体" w:hAnsi="黑体" w:eastAsia="黑体" w:cs="黑体"/>
          <w:color w:val="auto"/>
          <w:kern w:val="0"/>
          <w:sz w:val="32"/>
          <w:szCs w:val="32"/>
          <w:lang w:val="en-US" w:eastAsia="zh-CN"/>
        </w:rPr>
        <w:t>四、叶菜类</w:t>
      </w:r>
    </w:p>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590" w:lineRule="exact"/>
        <w:ind w:left="0" w:leftChars="0" w:right="0" w:rightChars="0" w:firstLine="640" w:firstLineChars="200"/>
        <w:jc w:val="both"/>
        <w:textAlignment w:val="auto"/>
        <w:rPr>
          <w:rFonts w:hint="eastAsia" w:ascii="仿宋_GB2312" w:hAnsi="仿宋_GB2312" w:cs="仿宋_GB2312"/>
          <w:color w:val="auto"/>
          <w:kern w:val="0"/>
          <w:sz w:val="32"/>
          <w:szCs w:val="32"/>
          <w:lang w:val="en-US" w:eastAsia="zh-CN"/>
        </w:rPr>
      </w:pPr>
      <w:r>
        <w:rPr>
          <w:rFonts w:hint="eastAsia" w:ascii="楷体_GB2312" w:hAnsi="楷体_GB2312" w:eastAsia="楷体_GB2312" w:cs="楷体_GB2312"/>
          <w:color w:val="auto"/>
          <w:kern w:val="0"/>
          <w:sz w:val="32"/>
          <w:szCs w:val="32"/>
          <w:lang w:val="en-US" w:eastAsia="zh-CN"/>
        </w:rPr>
        <w:t>（一）品种选择。</w:t>
      </w:r>
      <w:r>
        <w:rPr>
          <w:rFonts w:hint="eastAsia" w:ascii="仿宋_GB2312" w:hAnsi="仿宋_GB2312" w:cs="仿宋_GB2312"/>
          <w:color w:val="auto"/>
          <w:kern w:val="0"/>
          <w:sz w:val="32"/>
          <w:szCs w:val="32"/>
          <w:lang w:eastAsia="zh-CN"/>
        </w:rPr>
        <w:t>叶菜类蔬菜包括</w:t>
      </w:r>
      <w:r>
        <w:rPr>
          <w:rFonts w:hint="eastAsia" w:ascii="仿宋_GB2312" w:hAnsi="仿宋_GB2312" w:cs="仿宋_GB2312"/>
          <w:color w:val="auto"/>
          <w:kern w:val="0"/>
          <w:sz w:val="32"/>
          <w:szCs w:val="32"/>
          <w:lang w:val="en-US" w:eastAsia="zh-CN"/>
        </w:rPr>
        <w:t>菜心、小白菜、芥蓝、芥菜、生菜、油麦菜、通菜、苋菜</w:t>
      </w:r>
    </w:p>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590" w:lineRule="exact"/>
        <w:ind w:left="0" w:leftChars="0" w:right="0" w:rightChars="0" w:firstLine="640" w:firstLineChars="200"/>
        <w:jc w:val="both"/>
        <w:textAlignment w:val="auto"/>
        <w:rPr>
          <w:rFonts w:hint="eastAsia" w:ascii="仿宋_GB2312" w:hAnsi="仿宋_GB2312" w:cs="仿宋_GB2312"/>
          <w:color w:val="auto"/>
          <w:kern w:val="0"/>
          <w:sz w:val="32"/>
          <w:szCs w:val="32"/>
          <w:lang w:val="en-US" w:eastAsia="zh-CN"/>
        </w:rPr>
      </w:pPr>
      <w:r>
        <w:rPr>
          <w:rFonts w:hint="eastAsia" w:ascii="仿宋_GB2312" w:hAnsi="仿宋_GB2312" w:cs="仿宋_GB2312"/>
          <w:color w:val="auto"/>
          <w:kern w:val="0"/>
          <w:sz w:val="32"/>
          <w:szCs w:val="32"/>
          <w:lang w:val="en-US" w:eastAsia="zh-CN"/>
        </w:rPr>
        <w:t>菠菜等，2</w:t>
      </w:r>
      <w:r>
        <w:rPr>
          <w:rFonts w:hint="eastAsia" w:ascii="仿宋_GB2312" w:hAnsi="仿宋_GB2312" w:cs="仿宋_GB2312"/>
          <w:color w:val="auto"/>
          <w:kern w:val="0"/>
          <w:sz w:val="32"/>
          <w:szCs w:val="32"/>
          <w:lang w:val="en" w:eastAsia="zh-CN"/>
        </w:rPr>
        <w:t>-</w:t>
      </w:r>
      <w:r>
        <w:rPr>
          <w:rFonts w:hint="eastAsia" w:ascii="仿宋_GB2312" w:hAnsi="仿宋_GB2312" w:cs="仿宋_GB2312"/>
          <w:color w:val="auto"/>
          <w:kern w:val="0"/>
          <w:sz w:val="32"/>
          <w:szCs w:val="32"/>
          <w:lang w:val="en-US" w:eastAsia="zh-CN"/>
        </w:rPr>
        <w:t>3月播种可选用冬性中强的中熟菜心品种，4月以后播种可选用早中熟</w:t>
      </w:r>
      <w:r>
        <w:rPr>
          <w:rFonts w:hint="eastAsia" w:ascii="仿宋_GB2312" w:hAnsi="仿宋_GB2312" w:cs="仿宋_GB2312"/>
          <w:color w:val="auto"/>
          <w:kern w:val="0"/>
          <w:sz w:val="32"/>
          <w:szCs w:val="32"/>
          <w:lang w:val="en" w:eastAsia="zh-CN"/>
        </w:rPr>
        <w:t>-</w:t>
      </w:r>
      <w:r>
        <w:rPr>
          <w:rFonts w:hint="eastAsia" w:ascii="仿宋_GB2312" w:hAnsi="仿宋_GB2312" w:cs="仿宋_GB2312"/>
          <w:color w:val="auto"/>
          <w:kern w:val="0"/>
          <w:sz w:val="32"/>
          <w:szCs w:val="32"/>
          <w:lang w:val="en-US" w:eastAsia="zh-CN"/>
        </w:rPr>
        <w:t>早熟菜心品种。</w:t>
      </w:r>
    </w:p>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590" w:lineRule="exact"/>
        <w:ind w:left="0" w:leftChars="0" w:right="0" w:rightChars="0" w:firstLine="640" w:firstLineChars="200"/>
        <w:jc w:val="both"/>
        <w:textAlignment w:val="auto"/>
        <w:rPr>
          <w:rFonts w:hint="eastAsia" w:ascii="仿宋_GB2312" w:hAnsi="仿宋_GB2312" w:cs="仿宋_GB2312"/>
          <w:color w:val="auto"/>
          <w:kern w:val="0"/>
          <w:sz w:val="32"/>
          <w:szCs w:val="32"/>
          <w:lang w:val="en-US" w:eastAsia="zh-CN"/>
        </w:rPr>
      </w:pPr>
      <w:r>
        <w:rPr>
          <w:rFonts w:hint="eastAsia" w:ascii="楷体_GB2312" w:hAnsi="楷体_GB2312" w:eastAsia="楷体_GB2312" w:cs="楷体_GB2312"/>
          <w:color w:val="auto"/>
          <w:kern w:val="0"/>
          <w:sz w:val="32"/>
          <w:szCs w:val="32"/>
          <w:lang w:val="en-US" w:eastAsia="zh-CN"/>
        </w:rPr>
        <w:t>（二）播种育苗。</w:t>
      </w:r>
      <w:r>
        <w:rPr>
          <w:rFonts w:hint="eastAsia" w:ascii="仿宋_GB2312" w:hAnsi="仿宋_GB2312" w:cs="仿宋_GB2312"/>
          <w:color w:val="auto"/>
          <w:kern w:val="0"/>
          <w:sz w:val="32"/>
          <w:szCs w:val="32"/>
          <w:lang w:val="en-US" w:eastAsia="zh-CN"/>
        </w:rPr>
        <w:t>春植菜心、小白菜等播种应在寒潮结束后进行。尽量避免在大雨天播种，以防雨水冲刷。播种后用无纺布或遮阳网覆盖，出苗后迅速揭开无纺布或者遮阳网。利用设施大棚种植可防避雨水冲刷，有利于出苗全苗和防止土壤板结。</w:t>
      </w:r>
    </w:p>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590" w:lineRule="exact"/>
        <w:ind w:left="0" w:leftChars="0" w:right="0" w:rightChars="0" w:firstLine="640" w:firstLineChars="200"/>
        <w:jc w:val="both"/>
        <w:textAlignment w:val="auto"/>
        <w:rPr>
          <w:rFonts w:hint="eastAsia" w:ascii="仿宋_GB2312" w:hAnsi="仿宋_GB2312" w:cs="仿宋_GB2312"/>
          <w:color w:val="auto"/>
          <w:kern w:val="0"/>
          <w:sz w:val="32"/>
          <w:szCs w:val="32"/>
          <w:lang w:val="en-US" w:eastAsia="zh-CN"/>
        </w:rPr>
      </w:pPr>
      <w:r>
        <w:rPr>
          <w:rFonts w:hint="eastAsia" w:ascii="楷体_GB2312" w:hAnsi="楷体_GB2312" w:eastAsia="楷体_GB2312" w:cs="楷体_GB2312"/>
          <w:color w:val="auto"/>
          <w:kern w:val="0"/>
          <w:sz w:val="32"/>
          <w:szCs w:val="32"/>
          <w:lang w:val="en-US" w:eastAsia="zh-CN"/>
        </w:rPr>
        <w:t>（三）间苗与合理密植。</w:t>
      </w:r>
      <w:r>
        <w:rPr>
          <w:rFonts w:hint="eastAsia" w:ascii="仿宋_GB2312" w:hAnsi="仿宋_GB2312" w:cs="仿宋_GB2312"/>
          <w:color w:val="auto"/>
          <w:kern w:val="0"/>
          <w:sz w:val="32"/>
          <w:szCs w:val="32"/>
          <w:lang w:val="en-US" w:eastAsia="zh-CN"/>
        </w:rPr>
        <w:t>菜心在幼苗1-3片真叶期进行间苗、定苗和补苗。小白菜当幼苗4片真叶、苗龄25-30天时移植。生菜、油麦菜在幼苗具4-5片真叶、苗龄30天左右时定植。适宜的株行距有利于通风透光，防止烂叶发病。</w:t>
      </w:r>
    </w:p>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590" w:lineRule="exact"/>
        <w:ind w:left="0" w:leftChars="0" w:right="0" w:rightChars="0" w:firstLine="640" w:firstLineChars="200"/>
        <w:jc w:val="both"/>
        <w:textAlignment w:val="auto"/>
        <w:rPr>
          <w:rFonts w:hint="eastAsia" w:ascii="仿宋_GB2312" w:hAnsi="仿宋_GB2312" w:cs="仿宋_GB2312"/>
          <w:color w:val="auto"/>
          <w:kern w:val="0"/>
          <w:sz w:val="32"/>
          <w:szCs w:val="32"/>
          <w:lang w:val="en-US" w:eastAsia="zh-CN"/>
        </w:rPr>
      </w:pPr>
      <w:r>
        <w:rPr>
          <w:rFonts w:hint="eastAsia" w:ascii="楷体_GB2312" w:hAnsi="楷体_GB2312" w:eastAsia="楷体_GB2312" w:cs="楷体_GB2312"/>
          <w:color w:val="auto"/>
          <w:kern w:val="0"/>
          <w:sz w:val="32"/>
          <w:szCs w:val="32"/>
          <w:lang w:val="en-US" w:eastAsia="zh-CN"/>
        </w:rPr>
        <w:t>（四）肥水管理。</w:t>
      </w:r>
      <w:r>
        <w:rPr>
          <w:rFonts w:hint="eastAsia" w:ascii="仿宋_GB2312" w:hAnsi="仿宋_GB2312" w:cs="仿宋_GB2312"/>
          <w:color w:val="auto"/>
          <w:kern w:val="0"/>
          <w:sz w:val="32"/>
          <w:szCs w:val="32"/>
          <w:lang w:val="en-US" w:eastAsia="zh-CN"/>
        </w:rPr>
        <w:t>施肥应勤施、早施、薄施。幼苗在第1片真叶展开时亩施复合肥3-5公斤，3叶期以后或定植后每隔7-10天追施1次速效肥，亩施复合肥10-20公斤，全生长期追肥3-6次。推荐使用“水肥一体化”灌溉施肥技术，同时满足蔬菜生长对肥水的需要。</w:t>
      </w:r>
    </w:p>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590" w:lineRule="exact"/>
        <w:ind w:left="0" w:leftChars="0" w:right="0" w:rightChars="0" w:firstLine="640" w:firstLineChars="200"/>
        <w:jc w:val="both"/>
        <w:textAlignment w:val="auto"/>
        <w:rPr>
          <w:rFonts w:hint="eastAsia" w:ascii="黑体" w:hAnsi="黑体" w:eastAsia="黑体" w:cs="黑体"/>
          <w:color w:val="auto"/>
          <w:kern w:val="0"/>
          <w:sz w:val="32"/>
          <w:szCs w:val="32"/>
          <w:lang w:val="en-US" w:eastAsia="zh-CN"/>
        </w:rPr>
      </w:pPr>
      <w:r>
        <w:rPr>
          <w:rFonts w:hint="eastAsia" w:ascii="黑体" w:hAnsi="黑体" w:eastAsia="黑体" w:cs="黑体"/>
          <w:color w:val="auto"/>
          <w:kern w:val="0"/>
          <w:sz w:val="32"/>
          <w:szCs w:val="32"/>
          <w:lang w:val="en-US" w:eastAsia="zh-CN"/>
        </w:rPr>
        <w:t>五、蔬菜病虫害防治</w:t>
      </w:r>
    </w:p>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590" w:lineRule="exact"/>
        <w:ind w:left="0" w:leftChars="0" w:right="0" w:rightChars="0" w:firstLine="640" w:firstLineChars="200"/>
        <w:jc w:val="both"/>
        <w:textAlignment w:val="auto"/>
        <w:rPr>
          <w:rFonts w:hint="eastAsia" w:ascii="仿宋_GB2312" w:hAnsi="仿宋_GB2312" w:cs="仿宋_GB2312"/>
          <w:color w:val="auto"/>
          <w:kern w:val="0"/>
          <w:sz w:val="32"/>
          <w:szCs w:val="32"/>
          <w:lang w:val="en-US" w:eastAsia="zh-CN"/>
        </w:rPr>
      </w:pPr>
      <w:r>
        <w:rPr>
          <w:rFonts w:hint="eastAsia" w:ascii="仿宋_GB2312" w:hAnsi="仿宋_GB2312" w:cs="仿宋_GB2312"/>
          <w:color w:val="auto"/>
          <w:kern w:val="0"/>
          <w:sz w:val="32"/>
          <w:szCs w:val="32"/>
          <w:lang w:val="en-US" w:eastAsia="zh-CN"/>
        </w:rPr>
        <w:t>密切关注气象部门的天气预报和植保部门的病虫测报，掌握病虫害发生动态，加强监测预警措施，推广应用优质抗病抗虫品种、注重栽培技术，及时清除病残植株及中间寄主、适时药剂预防等防治策略。具体方法如下：</w:t>
      </w:r>
    </w:p>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590" w:lineRule="exact"/>
        <w:ind w:left="0" w:leftChars="0" w:right="0" w:rightChars="0" w:firstLine="640" w:firstLineChars="200"/>
        <w:jc w:val="both"/>
        <w:textAlignment w:val="auto"/>
        <w:rPr>
          <w:rFonts w:hint="eastAsia" w:ascii="仿宋_GB2312" w:hAnsi="仿宋_GB2312" w:cs="仿宋_GB2312"/>
          <w:color w:val="auto"/>
          <w:kern w:val="0"/>
          <w:sz w:val="32"/>
          <w:szCs w:val="32"/>
          <w:lang w:val="en-US" w:eastAsia="zh-CN"/>
        </w:rPr>
      </w:pPr>
      <w:r>
        <w:rPr>
          <w:rFonts w:hint="eastAsia" w:ascii="仿宋_GB2312" w:hAnsi="仿宋_GB2312" w:cs="仿宋_GB2312"/>
          <w:color w:val="auto"/>
          <w:kern w:val="0"/>
          <w:sz w:val="32"/>
          <w:szCs w:val="32"/>
          <w:lang w:val="en-US" w:eastAsia="zh-CN"/>
        </w:rPr>
        <w:t>（一）监测蔬菜病虫害发生动态、种植抗病虫或耐病虫优质品种。</w:t>
      </w:r>
    </w:p>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590" w:lineRule="exact"/>
        <w:ind w:left="0" w:leftChars="0" w:right="0" w:rightChars="0" w:firstLine="640" w:firstLineChars="200"/>
        <w:jc w:val="both"/>
        <w:textAlignment w:val="auto"/>
        <w:rPr>
          <w:rFonts w:hint="eastAsia" w:ascii="仿宋_GB2312" w:hAnsi="仿宋_GB2312" w:cs="仿宋_GB2312"/>
          <w:color w:val="auto"/>
          <w:kern w:val="0"/>
          <w:sz w:val="32"/>
          <w:szCs w:val="32"/>
          <w:lang w:val="en-US" w:eastAsia="zh-CN"/>
        </w:rPr>
      </w:pPr>
      <w:r>
        <w:rPr>
          <w:rFonts w:hint="eastAsia" w:ascii="仿宋_GB2312" w:hAnsi="仿宋_GB2312" w:cs="仿宋_GB2312"/>
          <w:color w:val="auto"/>
          <w:kern w:val="0"/>
          <w:sz w:val="32"/>
          <w:szCs w:val="32"/>
          <w:lang w:val="en-US" w:eastAsia="zh-CN"/>
        </w:rPr>
        <w:t>（二）严格种子检验和杀虫消毒处理,从种子源头上消灭病虫源。</w:t>
      </w:r>
    </w:p>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590" w:lineRule="exact"/>
        <w:ind w:left="0" w:leftChars="0" w:right="0" w:rightChars="0" w:firstLine="640" w:firstLineChars="200"/>
        <w:jc w:val="both"/>
        <w:textAlignment w:val="auto"/>
        <w:rPr>
          <w:rFonts w:hint="eastAsia" w:ascii="仿宋_GB2312" w:hAnsi="仿宋_GB2312" w:cs="仿宋_GB2312"/>
          <w:color w:val="auto"/>
          <w:kern w:val="0"/>
          <w:sz w:val="32"/>
          <w:szCs w:val="32"/>
          <w:lang w:val="en-US" w:eastAsia="zh-CN"/>
        </w:rPr>
      </w:pPr>
      <w:r>
        <w:rPr>
          <w:rFonts w:hint="eastAsia" w:ascii="仿宋_GB2312" w:hAnsi="仿宋_GB2312" w:cs="仿宋_GB2312"/>
          <w:color w:val="auto"/>
          <w:kern w:val="0"/>
          <w:sz w:val="32"/>
          <w:szCs w:val="32"/>
          <w:lang w:val="en-US" w:eastAsia="zh-CN"/>
        </w:rPr>
        <w:t>（三）做好农业防治，加强栽培管理。</w:t>
      </w:r>
    </w:p>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590" w:lineRule="exact"/>
        <w:ind w:left="0" w:leftChars="0" w:right="0" w:rightChars="0" w:firstLine="640" w:firstLineChars="200"/>
        <w:jc w:val="both"/>
        <w:textAlignment w:val="auto"/>
        <w:rPr>
          <w:rFonts w:hint="eastAsia" w:ascii="仿宋_GB2312" w:hAnsi="仿宋_GB2312" w:cs="仿宋_GB2312"/>
          <w:color w:val="auto"/>
          <w:kern w:val="0"/>
          <w:sz w:val="32"/>
          <w:szCs w:val="32"/>
          <w:lang w:val="en-US" w:eastAsia="zh-CN"/>
        </w:rPr>
      </w:pPr>
      <w:r>
        <w:rPr>
          <w:rFonts w:hint="eastAsia" w:ascii="仿宋_GB2312" w:hAnsi="仿宋_GB2312" w:cs="仿宋_GB2312"/>
          <w:color w:val="auto"/>
          <w:kern w:val="0"/>
          <w:sz w:val="32"/>
          <w:szCs w:val="32"/>
          <w:lang w:val="en-US" w:eastAsia="zh-CN"/>
        </w:rPr>
        <w:t>1.布局多样化的菜田周围生境，保护廊道植被,增加天敌种群数量。</w:t>
      </w:r>
    </w:p>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590" w:lineRule="exact"/>
        <w:ind w:left="0" w:leftChars="0" w:right="0" w:rightChars="0" w:firstLine="640" w:firstLineChars="200"/>
        <w:jc w:val="both"/>
        <w:textAlignment w:val="auto"/>
        <w:rPr>
          <w:rFonts w:hint="eastAsia" w:ascii="仿宋_GB2312" w:hAnsi="仿宋_GB2312" w:cs="仿宋_GB2312"/>
          <w:color w:val="auto"/>
          <w:kern w:val="0"/>
          <w:sz w:val="32"/>
          <w:szCs w:val="32"/>
          <w:lang w:val="en-US" w:eastAsia="zh-CN"/>
        </w:rPr>
      </w:pPr>
      <w:r>
        <w:rPr>
          <w:rFonts w:hint="eastAsia" w:ascii="仿宋_GB2312" w:hAnsi="仿宋_GB2312" w:cs="仿宋_GB2312"/>
          <w:color w:val="auto"/>
          <w:kern w:val="0"/>
          <w:sz w:val="32"/>
          <w:szCs w:val="32"/>
          <w:lang w:val="en-US" w:eastAsia="zh-CN"/>
        </w:rPr>
        <w:t>2.与非同科的蔬菜进行间作套种，常年连片种植的老菜区进行休耕、水旱轮 作或稻-菜轮作，从源头上减少病虫害。</w:t>
      </w:r>
    </w:p>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590" w:lineRule="exact"/>
        <w:ind w:left="0" w:leftChars="0" w:right="0" w:rightChars="0" w:firstLine="640" w:firstLineChars="200"/>
        <w:jc w:val="both"/>
        <w:textAlignment w:val="auto"/>
        <w:rPr>
          <w:rFonts w:hint="eastAsia" w:ascii="仿宋_GB2312" w:hAnsi="仿宋_GB2312" w:cs="仿宋_GB2312"/>
          <w:color w:val="auto"/>
          <w:kern w:val="0"/>
          <w:sz w:val="32"/>
          <w:szCs w:val="32"/>
          <w:lang w:val="en-US" w:eastAsia="zh-CN"/>
        </w:rPr>
      </w:pPr>
      <w:r>
        <w:rPr>
          <w:rFonts w:hint="eastAsia" w:ascii="仿宋_GB2312" w:hAnsi="仿宋_GB2312" w:cs="仿宋_GB2312"/>
          <w:color w:val="auto"/>
          <w:kern w:val="0"/>
          <w:sz w:val="32"/>
          <w:szCs w:val="32"/>
          <w:lang w:val="en-US" w:eastAsia="zh-CN"/>
        </w:rPr>
        <w:t>3.肥水管理方面,合理配施有机肥和生物菌肥，增施钾肥，科学追肥。在水分管理上，做好排灌设施，可能的话，建议釆用高垄栽培方法。</w:t>
      </w:r>
    </w:p>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590" w:lineRule="exact"/>
        <w:ind w:left="0" w:leftChars="0" w:right="0" w:rightChars="0" w:firstLine="640" w:firstLineChars="200"/>
        <w:jc w:val="both"/>
        <w:textAlignment w:val="auto"/>
        <w:rPr>
          <w:rFonts w:hint="eastAsia" w:ascii="仿宋_GB2312" w:hAnsi="仿宋_GB2312" w:cs="仿宋_GB2312"/>
          <w:color w:val="auto"/>
          <w:kern w:val="0"/>
          <w:sz w:val="32"/>
          <w:szCs w:val="32"/>
          <w:lang w:val="en-US" w:eastAsia="zh-CN"/>
        </w:rPr>
      </w:pPr>
      <w:r>
        <w:rPr>
          <w:rFonts w:hint="eastAsia" w:ascii="仿宋_GB2312" w:hAnsi="仿宋_GB2312" w:cs="仿宋_GB2312"/>
          <w:color w:val="auto"/>
          <w:kern w:val="0"/>
          <w:sz w:val="32"/>
          <w:szCs w:val="32"/>
          <w:lang w:val="en-US" w:eastAsia="zh-CN"/>
        </w:rPr>
        <w:t>4.及时清理田间病残株:清除田边及田间杂草,消灭病虫中间寄主。</w:t>
      </w:r>
    </w:p>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590" w:lineRule="exact"/>
        <w:ind w:left="0" w:leftChars="0" w:right="0" w:rightChars="0" w:firstLine="640" w:firstLineChars="200"/>
        <w:jc w:val="both"/>
        <w:textAlignment w:val="auto"/>
        <w:rPr>
          <w:rFonts w:hint="eastAsia" w:ascii="仿宋_GB2312" w:hAnsi="仿宋_GB2312" w:cs="仿宋_GB2312"/>
          <w:color w:val="auto"/>
          <w:kern w:val="0"/>
          <w:sz w:val="32"/>
          <w:szCs w:val="32"/>
          <w:lang w:val="en-US" w:eastAsia="zh-CN"/>
        </w:rPr>
      </w:pPr>
      <w:r>
        <w:rPr>
          <w:rFonts w:hint="eastAsia" w:ascii="仿宋_GB2312" w:hAnsi="仿宋_GB2312" w:cs="仿宋_GB2312"/>
          <w:color w:val="auto"/>
          <w:kern w:val="0"/>
          <w:sz w:val="32"/>
          <w:szCs w:val="32"/>
          <w:lang w:val="en-US" w:eastAsia="zh-CN"/>
        </w:rPr>
        <w:t>（四）优先采用生物防治、理化诱控等措施对病虫害进行综合绿色防控。</w:t>
      </w:r>
    </w:p>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590" w:lineRule="exact"/>
        <w:ind w:left="0" w:leftChars="0" w:right="0" w:rightChars="0" w:firstLine="640" w:firstLineChars="200"/>
        <w:jc w:val="both"/>
        <w:textAlignment w:val="auto"/>
        <w:rPr>
          <w:rFonts w:hint="eastAsia" w:ascii="仿宋_GB2312" w:hAnsi="仿宋_GB2312" w:cs="仿宋_GB2312"/>
          <w:color w:val="auto"/>
          <w:kern w:val="0"/>
          <w:sz w:val="32"/>
          <w:szCs w:val="32"/>
          <w:lang w:val="en-US" w:eastAsia="zh-CN"/>
        </w:rPr>
      </w:pPr>
      <w:r>
        <w:rPr>
          <w:rFonts w:hint="eastAsia" w:ascii="仿宋_GB2312" w:hAnsi="仿宋_GB2312" w:cs="仿宋_GB2312"/>
          <w:color w:val="auto"/>
          <w:kern w:val="0"/>
          <w:sz w:val="32"/>
          <w:szCs w:val="32"/>
          <w:lang w:val="en-US" w:eastAsia="zh-CN"/>
        </w:rPr>
        <w:t>1.生物防治</w:t>
      </w:r>
    </w:p>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590" w:lineRule="exact"/>
        <w:ind w:left="0" w:leftChars="0" w:right="0" w:rightChars="0" w:firstLine="640" w:firstLineChars="200"/>
        <w:jc w:val="both"/>
        <w:textAlignment w:val="auto"/>
        <w:rPr>
          <w:rFonts w:hint="eastAsia" w:ascii="仿宋_GB2312" w:hAnsi="仿宋_GB2312" w:cs="仿宋_GB2312"/>
          <w:color w:val="auto"/>
          <w:kern w:val="0"/>
          <w:sz w:val="32"/>
          <w:szCs w:val="32"/>
          <w:lang w:val="en-US" w:eastAsia="zh-CN"/>
        </w:rPr>
      </w:pPr>
      <w:r>
        <w:rPr>
          <w:rFonts w:hint="eastAsia" w:ascii="仿宋_GB2312" w:hAnsi="仿宋_GB2312" w:cs="仿宋_GB2312"/>
          <w:color w:val="auto"/>
          <w:kern w:val="0"/>
          <w:sz w:val="32"/>
          <w:szCs w:val="32"/>
          <w:lang w:val="en-US" w:eastAsia="zh-CN"/>
        </w:rPr>
        <w:t>（1）施用生物制剂</w:t>
      </w:r>
    </w:p>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590" w:lineRule="exact"/>
        <w:ind w:left="0" w:leftChars="0" w:right="0" w:rightChars="0" w:firstLine="640" w:firstLineChars="200"/>
        <w:jc w:val="both"/>
        <w:textAlignment w:val="auto"/>
        <w:rPr>
          <w:rFonts w:hint="eastAsia" w:ascii="仿宋_GB2312" w:hAnsi="仿宋_GB2312" w:cs="仿宋_GB2312"/>
          <w:color w:val="auto"/>
          <w:kern w:val="0"/>
          <w:sz w:val="32"/>
          <w:szCs w:val="32"/>
          <w:lang w:val="en-US" w:eastAsia="zh-CN"/>
        </w:rPr>
      </w:pPr>
      <w:r>
        <w:rPr>
          <w:rFonts w:hint="eastAsia" w:ascii="仿宋_GB2312" w:hAnsi="仿宋_GB2312" w:cs="仿宋_GB2312"/>
          <w:color w:val="auto"/>
          <w:kern w:val="0"/>
          <w:sz w:val="32"/>
          <w:szCs w:val="32"/>
          <w:lang w:val="en-US" w:eastAsia="zh-CN"/>
        </w:rPr>
        <w:t>预防土传病害，可在播种或定植前使用木霉菌、芽孢杆菌等生物菌剂进行土壤处理，苗期开始，选用枯草芽孢杆菌、多粘类芽孢杆菌等微生物菌剂进行灌根、喷雾。防治蓟马、蚜虫、甜菜夜蛾等害虫，可在害虫发生初期或低龄幼虫期，使用金龟子绿僵菌、球孢白僵菌或甜菜夜蛾核型多角体病毒等生物农药。</w:t>
      </w:r>
    </w:p>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590" w:lineRule="exact"/>
        <w:ind w:left="0" w:leftChars="0" w:right="0" w:rightChars="0" w:firstLine="640" w:firstLineChars="200"/>
        <w:jc w:val="both"/>
        <w:textAlignment w:val="auto"/>
        <w:rPr>
          <w:rFonts w:hint="eastAsia" w:ascii="仿宋_GB2312" w:hAnsi="仿宋_GB2312" w:cs="仿宋_GB2312"/>
          <w:color w:val="auto"/>
          <w:kern w:val="0"/>
          <w:sz w:val="32"/>
          <w:szCs w:val="32"/>
          <w:lang w:val="en-US" w:eastAsia="zh-CN"/>
        </w:rPr>
      </w:pPr>
      <w:r>
        <w:rPr>
          <w:rFonts w:hint="eastAsia" w:ascii="仿宋_GB2312" w:hAnsi="仿宋_GB2312" w:cs="仿宋_GB2312"/>
          <w:color w:val="auto"/>
          <w:kern w:val="0"/>
          <w:sz w:val="32"/>
          <w:szCs w:val="32"/>
          <w:lang w:val="en-US" w:eastAsia="zh-CN"/>
        </w:rPr>
        <w:t>（2）利用天敌</w:t>
      </w:r>
    </w:p>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590" w:lineRule="exact"/>
        <w:ind w:left="0" w:leftChars="0" w:right="0" w:rightChars="0" w:firstLine="640" w:firstLineChars="200"/>
        <w:jc w:val="both"/>
        <w:textAlignment w:val="auto"/>
        <w:rPr>
          <w:rFonts w:hint="eastAsia" w:ascii="仿宋_GB2312" w:hAnsi="仿宋_GB2312" w:cs="仿宋_GB2312"/>
          <w:color w:val="auto"/>
          <w:kern w:val="0"/>
          <w:sz w:val="32"/>
          <w:szCs w:val="32"/>
          <w:lang w:val="en-US" w:eastAsia="zh-CN"/>
        </w:rPr>
      </w:pPr>
      <w:r>
        <w:rPr>
          <w:rFonts w:hint="eastAsia" w:ascii="仿宋_GB2312" w:hAnsi="仿宋_GB2312" w:cs="仿宋_GB2312"/>
          <w:color w:val="auto"/>
          <w:kern w:val="0"/>
          <w:sz w:val="32"/>
          <w:szCs w:val="32"/>
          <w:lang w:val="en-US" w:eastAsia="zh-CN"/>
        </w:rPr>
        <w:t>保护利用自然天敌或释放天敌。苗期喷施生物农药压低虫源基数，施药7天后棚内释放小花蝽、捕食螨等防治蓟马，释放丽蚜小蜂等防治粉虱，释放姬小蜂或潜蝇茧蜂等防治斑潜蝇，释放食蚜蝇等防治蚜虫。释放天敌后做好病虫害监测，及时施药防治并注意保护天敌。</w:t>
      </w:r>
    </w:p>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590" w:lineRule="exact"/>
        <w:ind w:left="0" w:leftChars="0" w:right="0" w:rightChars="0" w:firstLine="640" w:firstLineChars="200"/>
        <w:jc w:val="both"/>
        <w:textAlignment w:val="auto"/>
        <w:rPr>
          <w:rFonts w:hint="eastAsia" w:ascii="仿宋_GB2312" w:hAnsi="仿宋_GB2312" w:cs="仿宋_GB2312"/>
          <w:color w:val="auto"/>
          <w:kern w:val="0"/>
          <w:sz w:val="32"/>
          <w:szCs w:val="32"/>
          <w:lang w:val="en-US" w:eastAsia="zh-CN"/>
        </w:rPr>
      </w:pPr>
      <w:r>
        <w:rPr>
          <w:rFonts w:hint="eastAsia" w:ascii="仿宋_GB2312" w:hAnsi="仿宋_GB2312" w:cs="仿宋_GB2312"/>
          <w:color w:val="auto"/>
          <w:kern w:val="0"/>
          <w:sz w:val="32"/>
          <w:szCs w:val="32"/>
          <w:lang w:val="en-US" w:eastAsia="zh-CN"/>
        </w:rPr>
        <w:t>2.理化诱控</w:t>
      </w:r>
    </w:p>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590" w:lineRule="exact"/>
        <w:ind w:left="0" w:leftChars="0" w:right="0" w:rightChars="0" w:firstLine="640" w:firstLineChars="200"/>
        <w:jc w:val="both"/>
        <w:textAlignment w:val="auto"/>
        <w:rPr>
          <w:rFonts w:hint="eastAsia" w:ascii="仿宋_GB2312" w:hAnsi="仿宋_GB2312" w:cs="仿宋_GB2312"/>
          <w:color w:val="auto"/>
          <w:kern w:val="0"/>
          <w:sz w:val="32"/>
          <w:szCs w:val="32"/>
          <w:lang w:val="en-US" w:eastAsia="zh-CN"/>
        </w:rPr>
      </w:pPr>
      <w:r>
        <w:rPr>
          <w:rFonts w:hint="eastAsia" w:ascii="仿宋_GB2312" w:hAnsi="仿宋_GB2312" w:cs="仿宋_GB2312"/>
          <w:color w:val="auto"/>
          <w:kern w:val="0"/>
          <w:sz w:val="32"/>
          <w:szCs w:val="32"/>
          <w:lang w:val="en-US" w:eastAsia="zh-CN"/>
        </w:rPr>
        <w:t>（1）防虫网阻隔</w:t>
      </w:r>
    </w:p>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590" w:lineRule="exact"/>
        <w:ind w:left="0" w:leftChars="0" w:right="0" w:rightChars="0" w:firstLine="640" w:firstLineChars="200"/>
        <w:jc w:val="both"/>
        <w:textAlignment w:val="auto"/>
        <w:rPr>
          <w:rFonts w:hint="eastAsia" w:ascii="仿宋_GB2312" w:hAnsi="仿宋_GB2312" w:cs="仿宋_GB2312"/>
          <w:color w:val="auto"/>
          <w:kern w:val="0"/>
          <w:sz w:val="32"/>
          <w:szCs w:val="32"/>
          <w:lang w:val="en-US" w:eastAsia="zh-CN"/>
        </w:rPr>
      </w:pPr>
      <w:r>
        <w:rPr>
          <w:rFonts w:hint="eastAsia" w:ascii="仿宋_GB2312" w:hAnsi="仿宋_GB2312" w:cs="仿宋_GB2312"/>
          <w:color w:val="auto"/>
          <w:kern w:val="0"/>
          <w:sz w:val="32"/>
          <w:szCs w:val="32"/>
          <w:lang w:val="en-US" w:eastAsia="zh-CN"/>
        </w:rPr>
        <w:t>使用40-60目防虫网，适宜目数根据靶标害虫、生产环境和栽培模式等因素综合考虑。防虫网棚需加强通风、排水和遮阳等设施建设。</w:t>
      </w:r>
    </w:p>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590" w:lineRule="exact"/>
        <w:ind w:left="0" w:leftChars="0" w:right="0" w:rightChars="0" w:firstLine="640" w:firstLineChars="200"/>
        <w:jc w:val="both"/>
        <w:textAlignment w:val="auto"/>
        <w:rPr>
          <w:rFonts w:hint="eastAsia" w:ascii="仿宋_GB2312" w:hAnsi="仿宋_GB2312" w:cs="仿宋_GB2312"/>
          <w:color w:val="auto"/>
          <w:kern w:val="0"/>
          <w:sz w:val="32"/>
          <w:szCs w:val="32"/>
          <w:lang w:val="en-US" w:eastAsia="zh-CN"/>
        </w:rPr>
      </w:pPr>
      <w:r>
        <w:rPr>
          <w:rFonts w:hint="eastAsia" w:ascii="仿宋_GB2312" w:hAnsi="仿宋_GB2312" w:cs="仿宋_GB2312"/>
          <w:color w:val="auto"/>
          <w:kern w:val="0"/>
          <w:sz w:val="32"/>
          <w:szCs w:val="32"/>
          <w:lang w:val="en-US" w:eastAsia="zh-CN"/>
        </w:rPr>
        <w:t>（2）诱虫板诱杀</w:t>
      </w:r>
    </w:p>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590" w:lineRule="exact"/>
        <w:ind w:left="0" w:leftChars="0" w:right="0" w:rightChars="0" w:firstLine="640" w:firstLineChars="200"/>
        <w:jc w:val="both"/>
        <w:textAlignment w:val="auto"/>
        <w:rPr>
          <w:rFonts w:hint="eastAsia" w:ascii="仿宋_GB2312" w:hAnsi="仿宋_GB2312" w:cs="仿宋_GB2312"/>
          <w:color w:val="auto"/>
          <w:kern w:val="0"/>
          <w:sz w:val="32"/>
          <w:szCs w:val="32"/>
          <w:lang w:val="en-US" w:eastAsia="zh-CN"/>
        </w:rPr>
      </w:pPr>
      <w:r>
        <w:rPr>
          <w:rFonts w:hint="eastAsia" w:ascii="仿宋_GB2312" w:hAnsi="仿宋_GB2312" w:cs="仿宋_GB2312"/>
          <w:color w:val="auto"/>
          <w:kern w:val="0"/>
          <w:sz w:val="32"/>
          <w:szCs w:val="32"/>
          <w:lang w:val="en-US" w:eastAsia="zh-CN"/>
        </w:rPr>
        <w:t>在非天敌释放的地块，悬挂黄色诱虫板诱杀斑潜蝇、粉虱、蚜虫等成虫，悬挂蓝色诱虫板或蓝色诱虫板+蓟马信息素诱杀蓟马。每亩地悬挂20-30张。根据蔬菜生长期调整诱虫板的高度，苗期高出植株顶部15-20厘米，生长中后期悬挂在植株中上部。</w:t>
      </w:r>
    </w:p>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590" w:lineRule="exact"/>
        <w:ind w:left="0" w:leftChars="0" w:right="0" w:rightChars="0" w:firstLine="640" w:firstLineChars="200"/>
        <w:jc w:val="both"/>
        <w:textAlignment w:val="auto"/>
        <w:rPr>
          <w:rFonts w:hint="eastAsia" w:ascii="仿宋_GB2312" w:hAnsi="仿宋_GB2312" w:cs="仿宋_GB2312"/>
          <w:color w:val="auto"/>
          <w:kern w:val="0"/>
          <w:sz w:val="32"/>
          <w:szCs w:val="32"/>
          <w:lang w:val="en-US" w:eastAsia="zh-CN"/>
        </w:rPr>
      </w:pPr>
      <w:r>
        <w:rPr>
          <w:rFonts w:hint="eastAsia" w:ascii="仿宋_GB2312" w:hAnsi="仿宋_GB2312" w:cs="仿宋_GB2312"/>
          <w:color w:val="auto"/>
          <w:kern w:val="0"/>
          <w:sz w:val="32"/>
          <w:szCs w:val="32"/>
          <w:lang w:val="en-US" w:eastAsia="zh-CN"/>
        </w:rPr>
        <w:t>（3）杀虫灯诱杀</w:t>
      </w:r>
    </w:p>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590" w:lineRule="exact"/>
        <w:ind w:left="0" w:leftChars="0" w:right="0" w:rightChars="0" w:firstLine="640" w:firstLineChars="200"/>
        <w:jc w:val="both"/>
        <w:textAlignment w:val="auto"/>
        <w:rPr>
          <w:rFonts w:hint="eastAsia" w:ascii="仿宋_GB2312" w:hAnsi="仿宋_GB2312" w:cs="仿宋_GB2312"/>
          <w:color w:val="auto"/>
          <w:kern w:val="0"/>
          <w:sz w:val="32"/>
          <w:szCs w:val="32"/>
          <w:lang w:val="en-US" w:eastAsia="zh-CN"/>
        </w:rPr>
      </w:pPr>
      <w:r>
        <w:rPr>
          <w:rFonts w:hint="eastAsia" w:ascii="仿宋_GB2312" w:hAnsi="仿宋_GB2312" w:cs="仿宋_GB2312"/>
          <w:color w:val="auto"/>
          <w:kern w:val="0"/>
          <w:sz w:val="32"/>
          <w:szCs w:val="32"/>
          <w:lang w:val="en-US" w:eastAsia="zh-CN"/>
        </w:rPr>
        <w:t>连片种植的露地蔬菜，宜架设杀虫灯诱杀斜纹夜蛾、甜菜夜蛾等鳞翅目害虫和蝼蛄等地下害虫，成虫发生期开灯诱杀。</w:t>
      </w:r>
    </w:p>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590" w:lineRule="exact"/>
        <w:ind w:left="0" w:leftChars="0" w:right="0" w:rightChars="0" w:firstLine="640" w:firstLineChars="200"/>
        <w:jc w:val="both"/>
        <w:textAlignment w:val="auto"/>
        <w:rPr>
          <w:rFonts w:hint="eastAsia" w:ascii="仿宋_GB2312" w:hAnsi="仿宋_GB2312" w:cs="仿宋_GB2312"/>
          <w:color w:val="auto"/>
          <w:kern w:val="0"/>
          <w:sz w:val="32"/>
          <w:szCs w:val="32"/>
          <w:lang w:val="en-US" w:eastAsia="zh-CN"/>
        </w:rPr>
      </w:pPr>
      <w:r>
        <w:rPr>
          <w:rFonts w:hint="eastAsia" w:ascii="仿宋_GB2312" w:hAnsi="仿宋_GB2312" w:cs="仿宋_GB2312"/>
          <w:color w:val="auto"/>
          <w:kern w:val="0"/>
          <w:sz w:val="32"/>
          <w:szCs w:val="32"/>
          <w:lang w:val="en-US" w:eastAsia="zh-CN"/>
        </w:rPr>
        <w:t>（4）昆虫性信息素诱杀</w:t>
      </w:r>
    </w:p>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590" w:lineRule="exact"/>
        <w:ind w:left="0" w:leftChars="0" w:right="0" w:rightChars="0" w:firstLine="640" w:firstLineChars="200"/>
        <w:jc w:val="both"/>
        <w:textAlignment w:val="auto"/>
        <w:rPr>
          <w:rFonts w:hint="eastAsia" w:ascii="仿宋_GB2312" w:hAnsi="仿宋_GB2312" w:cs="仿宋_GB2312"/>
          <w:color w:val="auto"/>
          <w:kern w:val="0"/>
          <w:sz w:val="32"/>
          <w:szCs w:val="32"/>
          <w:lang w:val="en-US" w:eastAsia="zh-CN"/>
        </w:rPr>
      </w:pPr>
      <w:r>
        <w:rPr>
          <w:rFonts w:hint="eastAsia" w:ascii="仿宋_GB2312" w:hAnsi="仿宋_GB2312" w:cs="仿宋_GB2312"/>
          <w:color w:val="auto"/>
          <w:kern w:val="0"/>
          <w:sz w:val="32"/>
          <w:szCs w:val="32"/>
          <w:lang w:val="en-US" w:eastAsia="zh-CN"/>
        </w:rPr>
        <w:t>连片种植的露地蔬菜，宜安装斜纹夜蛾、甜菜夜蛾、豇豆荚螟等性信息素诱捕器诱杀成虫。根据蔬菜生长期调整诱捕器进虫口的高度，苗期高出植株顶部15-20厘米，生长中后期高出地面1-1.5米。</w:t>
      </w:r>
    </w:p>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590" w:lineRule="exact"/>
        <w:ind w:left="0" w:leftChars="0" w:right="0" w:rightChars="0" w:firstLine="640" w:firstLineChars="200"/>
        <w:jc w:val="both"/>
        <w:textAlignment w:val="auto"/>
        <w:rPr>
          <w:rFonts w:hint="eastAsia" w:ascii="仿宋_GB2312" w:hAnsi="仿宋_GB2312" w:cs="仿宋_GB2312"/>
          <w:color w:val="auto"/>
          <w:kern w:val="0"/>
          <w:sz w:val="32"/>
          <w:szCs w:val="32"/>
          <w:lang w:val="en-US" w:eastAsia="zh-CN"/>
        </w:rPr>
      </w:pPr>
      <w:r>
        <w:rPr>
          <w:rFonts w:hint="eastAsia" w:ascii="仿宋_GB2312" w:hAnsi="仿宋_GB2312" w:cs="仿宋_GB2312"/>
          <w:color w:val="auto"/>
          <w:kern w:val="0"/>
          <w:sz w:val="32"/>
          <w:szCs w:val="32"/>
          <w:lang w:val="en-US" w:eastAsia="zh-CN"/>
        </w:rPr>
        <w:t>（5）地膜覆盖</w:t>
      </w:r>
    </w:p>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590" w:lineRule="exact"/>
        <w:ind w:left="0" w:leftChars="0" w:right="0" w:rightChars="0" w:firstLine="640" w:firstLineChars="200"/>
        <w:jc w:val="both"/>
        <w:textAlignment w:val="auto"/>
        <w:rPr>
          <w:rFonts w:hint="eastAsia" w:ascii="仿宋_GB2312" w:hAnsi="仿宋_GB2312" w:cs="仿宋_GB2312"/>
          <w:color w:val="auto"/>
          <w:kern w:val="0"/>
          <w:sz w:val="32"/>
          <w:szCs w:val="32"/>
          <w:lang w:val="en-US" w:eastAsia="zh-CN"/>
        </w:rPr>
      </w:pPr>
      <w:r>
        <w:rPr>
          <w:rFonts w:hint="eastAsia" w:ascii="仿宋_GB2312" w:hAnsi="仿宋_GB2312" w:cs="仿宋_GB2312"/>
          <w:color w:val="auto"/>
          <w:kern w:val="0"/>
          <w:sz w:val="32"/>
          <w:szCs w:val="32"/>
          <w:lang w:val="en-US" w:eastAsia="zh-CN"/>
        </w:rPr>
        <w:t>覆盖黑色或银黑双色地膜，银色朝上驱避蓟马、蚜虫等害虫，防止蓟马、斑潜蝇等落土化蛹或阻止土中害虫蛹羽化，黑色朝下防治杂草，四周用土封严盖实。优先选用可降解地膜。</w:t>
      </w:r>
    </w:p>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590" w:lineRule="exact"/>
        <w:ind w:left="0" w:leftChars="0" w:right="0" w:rightChars="0" w:firstLine="640" w:firstLineChars="200"/>
        <w:jc w:val="both"/>
        <w:textAlignment w:val="auto"/>
        <w:rPr>
          <w:rFonts w:hint="eastAsia" w:ascii="仿宋_GB2312" w:hAnsi="仿宋_GB2312" w:cs="仿宋_GB2312"/>
          <w:color w:val="auto"/>
          <w:kern w:val="0"/>
          <w:sz w:val="32"/>
          <w:szCs w:val="32"/>
          <w:lang w:val="en-US" w:eastAsia="zh-CN"/>
        </w:rPr>
      </w:pPr>
      <w:r>
        <w:rPr>
          <w:rFonts w:hint="eastAsia" w:ascii="仿宋_GB2312" w:hAnsi="仿宋_GB2312" w:cs="仿宋_GB2312"/>
          <w:color w:val="auto"/>
          <w:kern w:val="0"/>
          <w:sz w:val="32"/>
          <w:szCs w:val="32"/>
          <w:lang w:val="en-US" w:eastAsia="zh-CN"/>
        </w:rPr>
        <w:t>3.科学用药</w:t>
      </w:r>
    </w:p>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590" w:lineRule="exact"/>
        <w:ind w:left="0" w:leftChars="0" w:right="0" w:rightChars="0" w:firstLine="640" w:firstLineChars="200"/>
        <w:jc w:val="both"/>
        <w:textAlignment w:val="auto"/>
        <w:rPr>
          <w:rFonts w:hint="eastAsia" w:ascii="仿宋_GB2312" w:hAnsi="仿宋_GB2312" w:cs="仿宋_GB2312"/>
          <w:color w:val="auto"/>
          <w:kern w:val="0"/>
          <w:sz w:val="32"/>
          <w:szCs w:val="32"/>
          <w:lang w:val="en-US" w:eastAsia="zh-CN"/>
        </w:rPr>
      </w:pPr>
      <w:r>
        <w:rPr>
          <w:rFonts w:hint="eastAsia" w:ascii="仿宋_GB2312" w:hAnsi="仿宋_GB2312" w:cs="仿宋_GB2312"/>
          <w:color w:val="auto"/>
          <w:kern w:val="0"/>
          <w:sz w:val="32"/>
          <w:szCs w:val="32"/>
          <w:lang w:val="en-US" w:eastAsia="zh-CN"/>
        </w:rPr>
        <w:t>科学选择高效、低毒、低残留农药。根据病虫发生情况，及时精准用药防治。按农药标签控制用药剂量和用药次数，严格遵守安全间隔期，轮换使用不同作用机制的农药，不能使用国家禁限用农药。</w:t>
      </w:r>
    </w:p>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590" w:lineRule="exact"/>
        <w:ind w:left="0" w:leftChars="0" w:right="0" w:rightChars="0" w:firstLine="640" w:firstLineChars="200"/>
        <w:jc w:val="both"/>
        <w:textAlignment w:val="auto"/>
        <w:rPr>
          <w:rFonts w:hint="eastAsia" w:ascii="仿宋_GB2312" w:hAnsi="仿宋_GB2312" w:cs="仿宋_GB2312"/>
          <w:color w:val="auto"/>
          <w:kern w:val="0"/>
          <w:sz w:val="32"/>
          <w:szCs w:val="32"/>
          <w:lang w:val="en-US" w:eastAsia="zh-CN"/>
        </w:rPr>
      </w:pPr>
      <w:r>
        <w:rPr>
          <w:rFonts w:hint="eastAsia" w:ascii="仿宋_GB2312" w:hAnsi="仿宋_GB2312" w:cs="仿宋_GB2312"/>
          <w:color w:val="auto"/>
          <w:kern w:val="0"/>
          <w:sz w:val="32"/>
          <w:szCs w:val="32"/>
          <w:lang w:val="en-US" w:eastAsia="zh-CN"/>
        </w:rPr>
        <w:t>害虫始发期或轻度发生区，优先采用生物农药进行防治；害虫始盛期或中度发生区，害虫发生高峰期或重度常发区，采用生物农药与化学农药复配进行防治。</w:t>
      </w:r>
    </w:p>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590" w:lineRule="exact"/>
        <w:ind w:left="0" w:leftChars="0" w:right="0" w:rightChars="0" w:firstLine="640" w:firstLineChars="200"/>
        <w:jc w:val="both"/>
        <w:textAlignment w:val="auto"/>
        <w:rPr>
          <w:rFonts w:hint="eastAsia" w:ascii="仿宋_GB2312" w:hAnsi="仿宋_GB2312" w:cs="仿宋_GB2312"/>
          <w:color w:val="auto"/>
          <w:kern w:val="0"/>
          <w:sz w:val="32"/>
          <w:szCs w:val="32"/>
          <w:lang w:val="en-US" w:eastAsia="zh-CN"/>
        </w:rPr>
      </w:pPr>
      <w:r>
        <w:rPr>
          <w:rFonts w:hint="eastAsia" w:ascii="仿宋_GB2312" w:hAnsi="仿宋_GB2312" w:cs="仿宋_GB2312"/>
          <w:color w:val="auto"/>
          <w:kern w:val="0"/>
          <w:sz w:val="32"/>
          <w:szCs w:val="32"/>
          <w:lang w:val="en-US" w:eastAsia="zh-CN"/>
        </w:rPr>
        <w:t>（1）苗期喷淋（灌根）处理</w:t>
      </w:r>
    </w:p>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590" w:lineRule="exact"/>
        <w:ind w:left="0" w:leftChars="0" w:right="0" w:rightChars="0" w:firstLine="640" w:firstLineChars="200"/>
        <w:jc w:val="both"/>
        <w:textAlignment w:val="auto"/>
        <w:rPr>
          <w:rFonts w:hint="eastAsia" w:ascii="仿宋_GB2312" w:hAnsi="仿宋_GB2312" w:cs="仿宋_GB2312"/>
          <w:color w:val="auto"/>
          <w:kern w:val="0"/>
          <w:sz w:val="32"/>
          <w:szCs w:val="32"/>
          <w:lang w:val="en-US" w:eastAsia="zh-CN"/>
        </w:rPr>
      </w:pPr>
      <w:r>
        <w:rPr>
          <w:rFonts w:hint="eastAsia" w:ascii="仿宋_GB2312" w:hAnsi="仿宋_GB2312" w:cs="仿宋_GB2312"/>
          <w:color w:val="auto"/>
          <w:kern w:val="0"/>
          <w:sz w:val="32"/>
          <w:szCs w:val="32"/>
          <w:lang w:val="en-US" w:eastAsia="zh-CN"/>
        </w:rPr>
        <w:t>蓟马、粉虱发生严重的地块，使用噻虫嗪等内吸性杀虫剂，在移栽前1-2天对苗床进行喷淋处理，或者在幼苗期进行灌根处理。</w:t>
      </w:r>
    </w:p>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590" w:lineRule="exact"/>
        <w:ind w:left="0" w:leftChars="0" w:right="0" w:rightChars="0" w:firstLine="640" w:firstLineChars="200"/>
        <w:jc w:val="both"/>
        <w:textAlignment w:val="auto"/>
        <w:rPr>
          <w:rFonts w:hint="eastAsia" w:ascii="仿宋_GB2312" w:hAnsi="仿宋_GB2312" w:cs="仿宋_GB2312"/>
          <w:color w:val="auto"/>
          <w:kern w:val="0"/>
          <w:sz w:val="32"/>
          <w:szCs w:val="32"/>
          <w:lang w:val="en-US" w:eastAsia="zh-CN"/>
        </w:rPr>
      </w:pPr>
      <w:r>
        <w:rPr>
          <w:rFonts w:hint="eastAsia" w:ascii="仿宋_GB2312" w:hAnsi="仿宋_GB2312" w:cs="仿宋_GB2312"/>
          <w:color w:val="auto"/>
          <w:kern w:val="0"/>
          <w:sz w:val="32"/>
          <w:szCs w:val="32"/>
          <w:lang w:val="en-US" w:eastAsia="zh-CN"/>
        </w:rPr>
        <w:t>（2）免疫诱抗</w:t>
      </w:r>
    </w:p>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590" w:lineRule="exact"/>
        <w:ind w:left="0" w:leftChars="0" w:right="0" w:rightChars="0" w:firstLine="640" w:firstLineChars="200"/>
        <w:jc w:val="both"/>
        <w:textAlignment w:val="auto"/>
        <w:rPr>
          <w:rFonts w:hint="eastAsia" w:ascii="仿宋_GB2312" w:hAnsi="仿宋_GB2312" w:cs="仿宋_GB2312"/>
          <w:color w:val="auto"/>
          <w:kern w:val="0"/>
          <w:sz w:val="32"/>
          <w:szCs w:val="32"/>
          <w:lang w:val="en-US" w:eastAsia="zh-CN"/>
        </w:rPr>
      </w:pPr>
      <w:r>
        <w:rPr>
          <w:rFonts w:hint="eastAsia" w:ascii="仿宋_GB2312" w:hAnsi="仿宋_GB2312" w:cs="仿宋_GB2312"/>
          <w:color w:val="auto"/>
          <w:kern w:val="0"/>
          <w:sz w:val="32"/>
          <w:szCs w:val="32"/>
          <w:lang w:val="en-US" w:eastAsia="zh-CN"/>
        </w:rPr>
        <w:t>苗期、伸蔓期、开花结果期喷施氨基寡糖素等免疫诱抗剂。</w:t>
      </w:r>
    </w:p>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590" w:lineRule="exact"/>
        <w:ind w:left="0" w:leftChars="0" w:right="0" w:rightChars="0" w:firstLine="640" w:firstLineChars="200"/>
        <w:jc w:val="both"/>
        <w:textAlignment w:val="auto"/>
        <w:rPr>
          <w:rFonts w:hint="eastAsia" w:ascii="仿宋_GB2312" w:hAnsi="仿宋_GB2312" w:cs="仿宋_GB2312"/>
          <w:color w:val="auto"/>
          <w:kern w:val="0"/>
          <w:sz w:val="32"/>
          <w:szCs w:val="32"/>
          <w:lang w:val="en-US" w:eastAsia="zh-CN"/>
        </w:rPr>
      </w:pPr>
      <w:r>
        <w:rPr>
          <w:rFonts w:hint="eastAsia" w:ascii="仿宋_GB2312" w:hAnsi="仿宋_GB2312" w:cs="仿宋_GB2312"/>
          <w:color w:val="auto"/>
          <w:kern w:val="0"/>
          <w:sz w:val="32"/>
          <w:szCs w:val="32"/>
          <w:lang w:val="en-US" w:eastAsia="zh-CN"/>
        </w:rPr>
        <w:t>（3）严格采收期用药</w:t>
      </w:r>
    </w:p>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590" w:lineRule="exact"/>
        <w:ind w:left="0" w:leftChars="0" w:right="0" w:rightChars="0" w:firstLine="640" w:firstLineChars="200"/>
        <w:jc w:val="both"/>
        <w:textAlignment w:val="auto"/>
        <w:rPr>
          <w:rFonts w:hint="eastAsia" w:ascii="仿宋_GB2312" w:hAnsi="仿宋_GB2312" w:cs="仿宋_GB2312"/>
          <w:color w:val="auto"/>
          <w:kern w:val="0"/>
          <w:sz w:val="32"/>
          <w:szCs w:val="32"/>
          <w:lang w:val="en-US" w:eastAsia="zh-CN"/>
        </w:rPr>
      </w:pPr>
      <w:r>
        <w:rPr>
          <w:rFonts w:hint="eastAsia" w:ascii="仿宋_GB2312" w:hAnsi="仿宋_GB2312" w:cs="仿宋_GB2312"/>
          <w:color w:val="auto"/>
          <w:kern w:val="0"/>
          <w:sz w:val="32"/>
          <w:szCs w:val="32"/>
          <w:lang w:val="en-US" w:eastAsia="zh-CN"/>
        </w:rPr>
        <w:t>采收期优先使用天敌控制和生物农药，不可使用安全间隔期超过3天的农药。</w:t>
      </w:r>
    </w:p>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590" w:lineRule="exact"/>
        <w:ind w:left="0" w:leftChars="0" w:right="0" w:rightChars="0" w:firstLine="640" w:firstLineChars="200"/>
        <w:jc w:val="both"/>
        <w:textAlignment w:val="auto"/>
        <w:rPr>
          <w:rFonts w:hint="eastAsia" w:ascii="仿宋_GB2312" w:hAnsi="仿宋_GB2312" w:cs="仿宋_GB2312"/>
          <w:color w:val="auto"/>
          <w:kern w:val="0"/>
          <w:sz w:val="32"/>
          <w:szCs w:val="32"/>
          <w:lang w:val="en-US" w:eastAsia="zh-CN"/>
        </w:rPr>
      </w:pPr>
      <w:r>
        <w:rPr>
          <w:rFonts w:hint="eastAsia" w:ascii="仿宋_GB2312" w:hAnsi="仿宋_GB2312" w:cs="仿宋_GB2312"/>
          <w:color w:val="auto"/>
          <w:kern w:val="0"/>
          <w:sz w:val="32"/>
          <w:szCs w:val="32"/>
          <w:lang w:val="en-US" w:eastAsia="zh-CN"/>
        </w:rPr>
        <w:t>4.施药防护</w:t>
      </w:r>
    </w:p>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590" w:lineRule="exact"/>
        <w:ind w:left="0" w:leftChars="0" w:right="0" w:rightChars="0" w:firstLine="640" w:firstLineChars="200"/>
        <w:jc w:val="both"/>
        <w:textAlignment w:val="auto"/>
        <w:rPr>
          <w:rFonts w:hint="eastAsia" w:ascii="仿宋_GB2312" w:hAnsi="仿宋_GB2312" w:cs="仿宋_GB2312"/>
          <w:color w:val="auto"/>
          <w:kern w:val="0"/>
          <w:sz w:val="32"/>
          <w:szCs w:val="32"/>
          <w:lang w:val="en-US" w:eastAsia="zh-CN"/>
        </w:rPr>
      </w:pPr>
      <w:r>
        <w:rPr>
          <w:rFonts w:hint="eastAsia" w:ascii="仿宋_GB2312" w:hAnsi="仿宋_GB2312" w:cs="仿宋_GB2312"/>
          <w:color w:val="auto"/>
          <w:kern w:val="0"/>
          <w:sz w:val="32"/>
          <w:szCs w:val="32"/>
          <w:lang w:val="en-US" w:eastAsia="zh-CN"/>
        </w:rPr>
        <w:t>田间喷药作业时，应采取佩戴防护口罩、手套、防护服等必要的安全防护措施。不应逆风或高温时段喷药作业，对施药周边有养蜂、养鱼和养蚕的，应采取避害措施。</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5B71D7"/>
    <w:rsid w:val="0A5B71D7"/>
    <w:rsid w:val="47DA3A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32"/>
      <w:lang w:val="en-US" w:eastAsia="zh-CN" w:bidi="ar-SA"/>
    </w:rPr>
  </w:style>
  <w:style w:type="paragraph" w:styleId="4">
    <w:name w:val="heading 1"/>
    <w:basedOn w:val="1"/>
    <w:next w:val="1"/>
    <w:link w:val="10"/>
    <w:qFormat/>
    <w:uiPriority w:val="0"/>
    <w:pPr>
      <w:keepNext/>
      <w:keepLines/>
      <w:spacing w:before="100" w:beforeLines="100" w:after="100" w:afterLines="100" w:line="590" w:lineRule="exact"/>
      <w:jc w:val="center"/>
      <w:outlineLvl w:val="0"/>
    </w:pPr>
    <w:rPr>
      <w:rFonts w:ascii="Times New Roman" w:hAnsi="Times New Roman" w:eastAsia="方正小标宋简体" w:cs="Times New Roman"/>
      <w:b/>
      <w:kern w:val="44"/>
      <w:sz w:val="44"/>
      <w:szCs w:val="24"/>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qFormat/>
    <w:uiPriority w:val="0"/>
    <w:pPr>
      <w:spacing w:after="120" w:afterLines="0"/>
      <w:ind w:left="420" w:leftChars="200"/>
    </w:pPr>
    <w:rPr>
      <w:rFonts w:ascii="Times New Roman" w:hAnsi="Times New Roman" w:eastAsia="仿宋_GB2312" w:cs="Times New Roman"/>
      <w:szCs w:val="32"/>
    </w:rPr>
  </w:style>
  <w:style w:type="paragraph" w:styleId="5">
    <w:name w:val="footer"/>
    <w:basedOn w:val="1"/>
    <w:qFormat/>
    <w:uiPriority w:val="0"/>
    <w:pPr>
      <w:tabs>
        <w:tab w:val="center" w:pos="4153"/>
        <w:tab w:val="right" w:pos="8306"/>
      </w:tabs>
      <w:snapToGrid w:val="0"/>
      <w:jc w:val="left"/>
    </w:pPr>
    <w:rPr>
      <w:sz w:val="18"/>
    </w:rPr>
  </w:style>
  <w:style w:type="paragraph" w:styleId="6">
    <w:name w:val="toc 1"/>
    <w:basedOn w:val="1"/>
    <w:next w:val="1"/>
    <w:uiPriority w:val="0"/>
    <w:rPr>
      <w:rFonts w:ascii="Times New Roman" w:hAnsi="Times New Roman" w:eastAsia="仿宋_GB2312" w:cs="Times New Roman"/>
      <w:szCs w:val="32"/>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0">
    <w:name w:val="标题 1 Char"/>
    <w:link w:val="4"/>
    <w:qFormat/>
    <w:uiPriority w:val="0"/>
    <w:rPr>
      <w:rFonts w:ascii="Times New Roman" w:hAnsi="Times New Roman" w:eastAsia="方正小标宋简体" w:cs="Times New Roman"/>
      <w:b/>
      <w:kern w:val="44"/>
      <w:sz w:val="4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省农业厅</Company>
  <Pages>63</Pages>
  <Words>26268</Words>
  <Characters>27872</Characters>
  <Lines>0</Lines>
  <Paragraphs>0</Paragraphs>
  <TotalTime>0</TotalTime>
  <ScaleCrop>false</ScaleCrop>
  <LinksUpToDate>false</LinksUpToDate>
  <CharactersWithSpaces>28092</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2022-03-17T07:18:00Z</dcterms:created>
  <dc:creator>李怡欢</dc:creator>
  <cp:lastModifiedBy>藝</cp:lastModifiedBy>
  <dcterms:modified xsi:type="dcterms:W3CDTF">2022-04-20T07:37:01Z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8148AF4E4867401384E5DA51031FC0CD</vt:lpwstr>
  </property>
</Properties>
</file>