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0" w:afterLines="0" w:line="568" w:lineRule="exact"/>
        <w:rPr>
          <w:rFonts w:hint="eastAsia" w:ascii="黑体" w:hAnsi="黑体" w:eastAsia="黑体" w:cs="黑体"/>
          <w:b w:val="0"/>
          <w:bCs/>
          <w:snapToGrid w:val="0"/>
          <w:color w:val="auto"/>
          <w:kern w:val="0"/>
          <w:sz w:val="32"/>
          <w:szCs w:val="32"/>
          <w:highlight w:val="none"/>
          <w:u w:val="none"/>
        </w:rPr>
      </w:pPr>
      <w:r>
        <w:rPr>
          <w:rFonts w:hint="eastAsia" w:ascii="黑体" w:hAnsi="黑体" w:eastAsia="黑体" w:cs="黑体"/>
          <w:b w:val="0"/>
          <w:bCs/>
          <w:snapToGrid w:val="0"/>
          <w:color w:val="auto"/>
          <w:kern w:val="0"/>
          <w:sz w:val="32"/>
          <w:szCs w:val="32"/>
          <w:highlight w:val="none"/>
          <w:u w:val="none"/>
        </w:rPr>
        <w:t>附件1</w:t>
      </w:r>
    </w:p>
    <w:p>
      <w:pPr>
        <w:adjustRightInd w:val="0"/>
        <w:snapToGrid w:val="0"/>
        <w:spacing w:beforeLines="0" w:afterLines="0" w:line="568" w:lineRule="exact"/>
        <w:ind w:firstLine="0"/>
        <w:jc w:val="center"/>
        <w:rPr>
          <w:rFonts w:hint="eastAsia" w:ascii="方正小标宋简体" w:hAnsi="方正小标宋简体" w:eastAsia="方正小标宋简体" w:cs="方正小标宋简体"/>
          <w:color w:val="auto"/>
          <w:kern w:val="0"/>
          <w:sz w:val="44"/>
          <w:szCs w:val="44"/>
          <w:highlight w:val="none"/>
          <w:u w:val="none"/>
          <w:lang w:eastAsia="zh-CN"/>
        </w:rPr>
      </w:pPr>
    </w:p>
    <w:p>
      <w:pPr>
        <w:adjustRightInd w:val="0"/>
        <w:snapToGrid w:val="0"/>
        <w:spacing w:beforeLines="0" w:afterLines="0" w:line="568" w:lineRule="exact"/>
        <w:ind w:firstLine="0"/>
        <w:jc w:val="center"/>
        <w:rPr>
          <w:rFonts w:hint="eastAsia" w:ascii="方正小标宋简体" w:hAnsi="方正小标宋简体" w:eastAsia="方正小标宋简体" w:cs="方正小标宋简体"/>
          <w:b w:val="0"/>
          <w:bCs w:val="0"/>
          <w:color w:val="auto"/>
          <w:kern w:val="0"/>
          <w:sz w:val="44"/>
          <w:szCs w:val="44"/>
          <w:highlight w:val="none"/>
          <w:u w:val="none"/>
          <w:lang w:eastAsia="zh-CN"/>
        </w:rPr>
      </w:pPr>
      <w:r>
        <w:rPr>
          <w:rFonts w:hint="eastAsia" w:ascii="方正小标宋简体" w:hAnsi="方正小标宋简体" w:eastAsia="方正小标宋简体" w:cs="方正小标宋简体"/>
          <w:b w:val="0"/>
          <w:bCs w:val="0"/>
          <w:color w:val="auto"/>
          <w:kern w:val="0"/>
          <w:sz w:val="44"/>
          <w:szCs w:val="44"/>
          <w:highlight w:val="none"/>
          <w:u w:val="none"/>
          <w:lang w:eastAsia="zh-CN"/>
        </w:rPr>
        <w:t>2023年省级现代农业产业园</w:t>
      </w:r>
      <w:r>
        <w:rPr>
          <w:rFonts w:hint="eastAsia" w:ascii="方正小标宋简体" w:hAnsi="方正小标宋简体" w:eastAsia="方正小标宋简体" w:cs="方正小标宋简体"/>
          <w:b w:val="0"/>
          <w:bCs w:val="0"/>
          <w:color w:val="auto"/>
          <w:kern w:val="0"/>
          <w:sz w:val="44"/>
          <w:szCs w:val="44"/>
          <w:highlight w:val="none"/>
          <w:u w:val="none"/>
          <w:lang w:val="en-US" w:eastAsia="zh-CN"/>
        </w:rPr>
        <w:t>拟</w:t>
      </w:r>
      <w:r>
        <w:rPr>
          <w:rFonts w:hint="eastAsia" w:ascii="方正小标宋简体" w:hAnsi="方正小标宋简体" w:eastAsia="方正小标宋简体" w:cs="方正小标宋简体"/>
          <w:b w:val="0"/>
          <w:bCs w:val="0"/>
          <w:color w:val="auto"/>
          <w:kern w:val="0"/>
          <w:sz w:val="44"/>
          <w:szCs w:val="44"/>
          <w:highlight w:val="none"/>
          <w:u w:val="none"/>
          <w:lang w:eastAsia="zh-CN"/>
        </w:rPr>
        <w:t>推荐入库基础信息表</w:t>
      </w:r>
    </w:p>
    <w:p>
      <w:pPr>
        <w:adjustRightInd w:val="0"/>
        <w:snapToGrid w:val="0"/>
        <w:spacing w:beforeLines="0" w:afterLines="0" w:line="568" w:lineRule="exact"/>
        <w:ind w:firstLine="0"/>
        <w:jc w:val="center"/>
        <w:rPr>
          <w:rFonts w:hint="eastAsia" w:ascii="方正小标宋简体" w:hAnsi="方正小标宋简体" w:eastAsia="方正小标宋简体" w:cs="方正小标宋简体"/>
          <w:color w:val="auto"/>
          <w:kern w:val="0"/>
          <w:sz w:val="44"/>
          <w:szCs w:val="44"/>
          <w:highlight w:val="none"/>
          <w:u w:val="none"/>
          <w:lang w:eastAsia="zh-CN"/>
        </w:rPr>
      </w:pPr>
    </w:p>
    <w:p>
      <w:pPr>
        <w:adjustRightInd w:val="0"/>
        <w:snapToGrid w:val="0"/>
        <w:spacing w:beforeLines="0" w:afterLines="0" w:line="568" w:lineRule="exact"/>
        <w:ind w:firstLine="240" w:firstLineChars="100"/>
        <w:rPr>
          <w:rFonts w:hint="eastAsia" w:ascii="仿宋_GB2312" w:hAnsi="仿宋_GB2312" w:eastAsia="仿宋_GB2312" w:cs="仿宋_GB2312"/>
          <w:color w:val="auto"/>
          <w:kern w:val="0"/>
          <w:sz w:val="28"/>
          <w:szCs w:val="28"/>
          <w:highlight w:val="none"/>
          <w:u w:val="none"/>
        </w:rPr>
      </w:pPr>
      <w:r>
        <w:rPr>
          <w:rFonts w:hint="eastAsia" w:ascii="仿宋_GB2312" w:hAnsi="仿宋_GB2312" w:eastAsia="仿宋_GB2312" w:cs="仿宋_GB2312"/>
          <w:color w:val="auto"/>
          <w:kern w:val="0"/>
          <w:sz w:val="24"/>
          <w:szCs w:val="24"/>
          <w:highlight w:val="none"/>
          <w:u w:val="none"/>
          <w:lang w:eastAsia="zh-CN"/>
        </w:rPr>
        <w:t>省有关单位、市农业农村部门（盖章）</w:t>
      </w:r>
      <w:r>
        <w:rPr>
          <w:rFonts w:hint="eastAsia" w:ascii="仿宋_GB2312" w:hAnsi="仿宋_GB2312" w:eastAsia="仿宋_GB2312" w:cs="仿宋_GB2312"/>
          <w:color w:val="auto"/>
          <w:kern w:val="0"/>
          <w:sz w:val="24"/>
          <w:szCs w:val="24"/>
          <w:highlight w:val="none"/>
          <w:u w:val="none"/>
          <w:lang w:val="en-US" w:eastAsia="zh-CN"/>
        </w:rPr>
        <w:t xml:space="preserve">             </w:t>
      </w:r>
      <w:r>
        <w:rPr>
          <w:rFonts w:hint="eastAsia" w:ascii="仿宋_GB2312" w:hAnsi="仿宋_GB2312" w:eastAsia="仿宋_GB2312" w:cs="仿宋_GB2312"/>
          <w:color w:val="auto"/>
          <w:kern w:val="0"/>
          <w:sz w:val="24"/>
          <w:szCs w:val="24"/>
          <w:highlight w:val="none"/>
          <w:u w:val="none"/>
        </w:rPr>
        <w:t xml:space="preserve"> </w:t>
      </w:r>
      <w:r>
        <w:rPr>
          <w:rFonts w:hint="eastAsia" w:ascii="仿宋_GB2312" w:hAnsi="仿宋_GB2312" w:eastAsia="仿宋_GB2312" w:cs="仿宋_GB2312"/>
          <w:color w:val="auto"/>
          <w:kern w:val="0"/>
          <w:sz w:val="24"/>
          <w:szCs w:val="24"/>
          <w:highlight w:val="none"/>
          <w:u w:val="none"/>
          <w:lang w:val="en-US" w:eastAsia="zh-CN"/>
        </w:rPr>
        <w:t xml:space="preserve">  </w:t>
      </w:r>
      <w:r>
        <w:rPr>
          <w:rFonts w:hint="eastAsia" w:ascii="仿宋_GB2312" w:hAnsi="仿宋_GB2312" w:eastAsia="仿宋_GB2312" w:cs="仿宋_GB2312"/>
          <w:color w:val="auto"/>
          <w:kern w:val="0"/>
          <w:sz w:val="24"/>
          <w:szCs w:val="24"/>
          <w:highlight w:val="none"/>
          <w:u w:val="none"/>
        </w:rPr>
        <w:t xml:space="preserve">  联系人：          单位：万亩、万头（</w:t>
      </w:r>
      <w:r>
        <w:rPr>
          <w:rFonts w:hint="eastAsia" w:ascii="仿宋_GB2312" w:hAnsi="仿宋_GB2312" w:eastAsia="仿宋_GB2312" w:cs="仿宋_GB2312"/>
          <w:color w:val="auto"/>
          <w:kern w:val="0"/>
          <w:sz w:val="24"/>
          <w:szCs w:val="24"/>
          <w:highlight w:val="none"/>
          <w:u w:val="none"/>
          <w:lang w:val="en-US" w:eastAsia="zh-CN"/>
        </w:rPr>
        <w:t>万</w:t>
      </w:r>
      <w:r>
        <w:rPr>
          <w:rFonts w:hint="eastAsia" w:ascii="仿宋_GB2312" w:hAnsi="仿宋_GB2312" w:eastAsia="仿宋_GB2312" w:cs="仿宋_GB2312"/>
          <w:color w:val="auto"/>
          <w:kern w:val="0"/>
          <w:sz w:val="24"/>
          <w:szCs w:val="24"/>
          <w:highlight w:val="none"/>
          <w:u w:val="none"/>
        </w:rPr>
        <w:t>只</w:t>
      </w:r>
      <w:r>
        <w:rPr>
          <w:rFonts w:hint="eastAsia" w:ascii="仿宋_GB2312" w:hAnsi="仿宋_GB2312" w:eastAsia="仿宋_GB2312" w:cs="仿宋_GB2312"/>
          <w:color w:val="auto"/>
          <w:kern w:val="0"/>
          <w:sz w:val="24"/>
          <w:szCs w:val="24"/>
          <w:highlight w:val="none"/>
          <w:u w:val="none"/>
          <w:lang w:eastAsia="zh-CN"/>
        </w:rPr>
        <w:t>、</w:t>
      </w:r>
      <w:r>
        <w:rPr>
          <w:rFonts w:hint="eastAsia" w:ascii="仿宋_GB2312" w:hAnsi="仿宋_GB2312" w:eastAsia="仿宋_GB2312" w:cs="仿宋_GB2312"/>
          <w:color w:val="auto"/>
          <w:kern w:val="0"/>
          <w:sz w:val="24"/>
          <w:szCs w:val="24"/>
          <w:highlight w:val="none"/>
          <w:u w:val="none"/>
          <w:lang w:val="en-US" w:eastAsia="zh-CN"/>
        </w:rPr>
        <w:t>万羽</w:t>
      </w:r>
      <w:r>
        <w:rPr>
          <w:rFonts w:hint="eastAsia" w:ascii="仿宋_GB2312" w:hAnsi="仿宋_GB2312" w:eastAsia="仿宋_GB2312" w:cs="仿宋_GB2312"/>
          <w:color w:val="auto"/>
          <w:kern w:val="0"/>
          <w:sz w:val="24"/>
          <w:szCs w:val="24"/>
          <w:highlight w:val="none"/>
          <w:u w:val="none"/>
        </w:rPr>
        <w:t>）、万元</w:t>
      </w:r>
      <w:r>
        <w:rPr>
          <w:rFonts w:hint="eastAsia" w:ascii="仿宋_GB2312" w:hAnsi="仿宋_GB2312" w:eastAsia="仿宋_GB2312" w:cs="仿宋_GB2312"/>
          <w:color w:val="auto"/>
          <w:kern w:val="0"/>
          <w:sz w:val="24"/>
          <w:szCs w:val="24"/>
          <w:highlight w:val="none"/>
          <w:u w:val="none"/>
          <w:lang w:eastAsia="zh-CN"/>
        </w:rPr>
        <w:t>、</w:t>
      </w:r>
      <w:r>
        <w:rPr>
          <w:rFonts w:hint="eastAsia" w:ascii="仿宋_GB2312" w:hAnsi="仿宋_GB2312" w:eastAsia="仿宋_GB2312" w:cs="仿宋_GB2312"/>
          <w:color w:val="auto"/>
          <w:kern w:val="0"/>
          <w:sz w:val="24"/>
          <w:szCs w:val="24"/>
          <w:highlight w:val="none"/>
          <w:u w:val="none"/>
          <w:lang w:val="en-US" w:eastAsia="zh-CN"/>
        </w:rPr>
        <w:t>%</w:t>
      </w:r>
    </w:p>
    <w:tbl>
      <w:tblPr>
        <w:tblStyle w:val="6"/>
        <w:tblW w:w="136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80"/>
        <w:gridCol w:w="2404"/>
        <w:gridCol w:w="1037"/>
        <w:gridCol w:w="1507"/>
        <w:gridCol w:w="1190"/>
        <w:gridCol w:w="1102"/>
        <w:gridCol w:w="1301"/>
        <w:gridCol w:w="1435"/>
        <w:gridCol w:w="1430"/>
        <w:gridCol w:w="1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1" w:hRule="atLeast"/>
          <w:jc w:val="center"/>
        </w:trPr>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color w:val="000000"/>
                <w:sz w:val="24"/>
                <w:szCs w:val="24"/>
                <w:highlight w:val="none"/>
                <w:u w:val="none"/>
              </w:rPr>
            </w:pPr>
            <w:r>
              <w:rPr>
                <w:rFonts w:hint="eastAsia" w:ascii="黑体" w:hAnsi="黑体" w:eastAsia="黑体" w:cs="黑体"/>
                <w:b w:val="0"/>
                <w:bCs/>
                <w:i w:val="0"/>
                <w:color w:val="000000"/>
                <w:kern w:val="0"/>
                <w:sz w:val="24"/>
                <w:szCs w:val="24"/>
                <w:highlight w:val="none"/>
                <w:u w:val="none"/>
                <w:lang w:val="en-US" w:eastAsia="zh-CN" w:bidi="ar"/>
              </w:rPr>
              <w:t>序号</w:t>
            </w:r>
          </w:p>
        </w:tc>
        <w:tc>
          <w:tcPr>
            <w:tcW w:w="240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color w:val="000000"/>
                <w:sz w:val="24"/>
                <w:szCs w:val="24"/>
                <w:highlight w:val="none"/>
                <w:u w:val="none"/>
              </w:rPr>
            </w:pPr>
            <w:r>
              <w:rPr>
                <w:rFonts w:hint="eastAsia" w:ascii="黑体" w:hAnsi="黑体" w:eastAsia="黑体" w:cs="黑体"/>
                <w:b w:val="0"/>
                <w:bCs/>
                <w:i w:val="0"/>
                <w:color w:val="000000"/>
                <w:kern w:val="0"/>
                <w:sz w:val="24"/>
                <w:szCs w:val="24"/>
                <w:highlight w:val="none"/>
                <w:u w:val="none"/>
                <w:lang w:val="en-US" w:eastAsia="zh-CN" w:bidi="ar"/>
              </w:rPr>
              <w:t>产业园名称</w:t>
            </w:r>
          </w:p>
        </w:tc>
        <w:tc>
          <w:tcPr>
            <w:tcW w:w="25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color w:val="000000"/>
                <w:sz w:val="24"/>
                <w:szCs w:val="24"/>
                <w:highlight w:val="none"/>
                <w:u w:val="none"/>
              </w:rPr>
            </w:pPr>
            <w:r>
              <w:rPr>
                <w:rFonts w:hint="eastAsia" w:ascii="黑体" w:hAnsi="黑体" w:eastAsia="黑体" w:cs="黑体"/>
                <w:b w:val="0"/>
                <w:bCs/>
                <w:i w:val="0"/>
                <w:color w:val="000000"/>
                <w:kern w:val="0"/>
                <w:sz w:val="24"/>
                <w:szCs w:val="24"/>
                <w:highlight w:val="none"/>
                <w:u w:val="none"/>
                <w:lang w:val="en-US" w:eastAsia="zh-CN" w:bidi="ar"/>
              </w:rPr>
              <w:t>主导产业</w:t>
            </w:r>
          </w:p>
        </w:tc>
        <w:tc>
          <w:tcPr>
            <w:tcW w:w="11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color w:val="000000"/>
                <w:kern w:val="0"/>
                <w:sz w:val="24"/>
                <w:szCs w:val="24"/>
                <w:highlight w:val="none"/>
                <w:u w:val="none"/>
                <w:lang w:val="en-US" w:eastAsia="zh-CN" w:bidi="ar"/>
              </w:rPr>
            </w:pPr>
            <w:r>
              <w:rPr>
                <w:rFonts w:hint="eastAsia" w:ascii="黑体" w:hAnsi="黑体" w:eastAsia="黑体" w:cs="黑体"/>
                <w:b w:val="0"/>
                <w:bCs/>
                <w:i w:val="0"/>
                <w:color w:val="000000"/>
                <w:kern w:val="0"/>
                <w:sz w:val="24"/>
                <w:szCs w:val="24"/>
                <w:highlight w:val="none"/>
                <w:u w:val="none"/>
                <w:lang w:val="en-US" w:eastAsia="zh-CN" w:bidi="ar"/>
              </w:rPr>
              <w:t>产业园</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color w:val="000000"/>
                <w:sz w:val="24"/>
                <w:szCs w:val="24"/>
                <w:highlight w:val="none"/>
                <w:u w:val="none"/>
              </w:rPr>
            </w:pPr>
            <w:r>
              <w:rPr>
                <w:rFonts w:hint="eastAsia" w:ascii="黑体" w:hAnsi="黑体" w:eastAsia="黑体" w:cs="黑体"/>
                <w:b w:val="0"/>
                <w:bCs/>
                <w:i w:val="0"/>
                <w:color w:val="000000"/>
                <w:kern w:val="0"/>
                <w:sz w:val="24"/>
                <w:szCs w:val="24"/>
                <w:highlight w:val="none"/>
                <w:u w:val="none"/>
                <w:lang w:val="en-US" w:eastAsia="zh-CN" w:bidi="ar"/>
              </w:rPr>
              <w:t>规划区域</w:t>
            </w:r>
          </w:p>
        </w:tc>
        <w:tc>
          <w:tcPr>
            <w:tcW w:w="11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color w:val="000000"/>
                <w:kern w:val="0"/>
                <w:sz w:val="24"/>
                <w:szCs w:val="24"/>
                <w:highlight w:val="none"/>
                <w:u w:val="none"/>
                <w:lang w:val="en-US" w:eastAsia="zh-CN" w:bidi="ar"/>
              </w:rPr>
            </w:pPr>
            <w:r>
              <w:rPr>
                <w:rFonts w:hint="eastAsia" w:ascii="黑体" w:hAnsi="黑体" w:eastAsia="黑体" w:cs="黑体"/>
                <w:b w:val="0"/>
                <w:bCs/>
                <w:i w:val="0"/>
                <w:color w:val="000000"/>
                <w:kern w:val="0"/>
                <w:sz w:val="24"/>
                <w:szCs w:val="24"/>
                <w:highlight w:val="none"/>
                <w:u w:val="none"/>
                <w:lang w:val="en-US" w:eastAsia="zh-CN" w:bidi="ar"/>
              </w:rPr>
              <w:t>建设用地</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color w:val="000000"/>
                <w:kern w:val="0"/>
                <w:sz w:val="24"/>
                <w:szCs w:val="24"/>
                <w:highlight w:val="none"/>
                <w:u w:val="none"/>
                <w:lang w:val="en-US" w:eastAsia="zh-CN" w:bidi="ar"/>
              </w:rPr>
            </w:pPr>
            <w:r>
              <w:rPr>
                <w:rFonts w:hint="eastAsia" w:ascii="黑体" w:hAnsi="黑体" w:eastAsia="黑体" w:cs="黑体"/>
                <w:b w:val="0"/>
                <w:bCs/>
                <w:i w:val="0"/>
                <w:color w:val="000000"/>
                <w:kern w:val="0"/>
                <w:sz w:val="24"/>
                <w:szCs w:val="24"/>
                <w:highlight w:val="none"/>
                <w:u w:val="none"/>
                <w:lang w:val="en-US" w:eastAsia="zh-CN" w:bidi="ar"/>
              </w:rPr>
              <w:t>落实情况</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color w:val="000000"/>
                <w:sz w:val="24"/>
                <w:szCs w:val="24"/>
                <w:highlight w:val="none"/>
                <w:u w:val="none"/>
              </w:rPr>
            </w:pPr>
            <w:r>
              <w:rPr>
                <w:rFonts w:hint="eastAsia" w:ascii="黑体" w:hAnsi="黑体" w:eastAsia="黑体" w:cs="黑体"/>
                <w:b w:val="0"/>
                <w:bCs/>
                <w:i w:val="0"/>
                <w:color w:val="000000"/>
                <w:kern w:val="0"/>
                <w:sz w:val="24"/>
                <w:szCs w:val="24"/>
                <w:highlight w:val="none"/>
                <w:u w:val="none"/>
                <w:lang w:val="en-US" w:eastAsia="zh-CN" w:bidi="ar"/>
              </w:rPr>
              <w:t>（亩）</w:t>
            </w:r>
          </w:p>
        </w:tc>
        <w:tc>
          <w:tcPr>
            <w:tcW w:w="13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color w:val="000000"/>
                <w:kern w:val="0"/>
                <w:sz w:val="24"/>
                <w:szCs w:val="24"/>
                <w:highlight w:val="none"/>
                <w:u w:val="none"/>
                <w:lang w:val="en-US" w:eastAsia="zh-CN" w:bidi="ar"/>
              </w:rPr>
            </w:pPr>
            <w:r>
              <w:rPr>
                <w:rFonts w:hint="eastAsia" w:ascii="黑体" w:hAnsi="黑体" w:eastAsia="黑体" w:cs="黑体"/>
                <w:b w:val="0"/>
                <w:bCs/>
                <w:i w:val="0"/>
                <w:color w:val="000000"/>
                <w:kern w:val="0"/>
                <w:sz w:val="24"/>
                <w:szCs w:val="24"/>
                <w:highlight w:val="none"/>
                <w:u w:val="none"/>
                <w:lang w:val="en-US" w:eastAsia="zh-CN" w:bidi="ar"/>
              </w:rPr>
              <w:t>牵头</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color w:val="000000"/>
                <w:sz w:val="24"/>
                <w:szCs w:val="24"/>
                <w:highlight w:val="none"/>
                <w:u w:val="none"/>
              </w:rPr>
            </w:pPr>
            <w:r>
              <w:rPr>
                <w:rFonts w:hint="eastAsia" w:ascii="黑体" w:hAnsi="黑体" w:eastAsia="黑体" w:cs="黑体"/>
                <w:b w:val="0"/>
                <w:bCs/>
                <w:i w:val="0"/>
                <w:color w:val="000000"/>
                <w:kern w:val="0"/>
                <w:sz w:val="24"/>
                <w:szCs w:val="24"/>
                <w:highlight w:val="none"/>
                <w:u w:val="none"/>
                <w:lang w:val="en-US" w:eastAsia="zh-CN" w:bidi="ar"/>
              </w:rPr>
              <w:t>实施主体</w:t>
            </w:r>
          </w:p>
        </w:tc>
        <w:tc>
          <w:tcPr>
            <w:tcW w:w="1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color w:val="000000"/>
                <w:sz w:val="24"/>
                <w:szCs w:val="24"/>
                <w:highlight w:val="none"/>
                <w:u w:val="none"/>
                <w:lang w:eastAsia="zh-CN"/>
              </w:rPr>
            </w:pPr>
            <w:r>
              <w:rPr>
                <w:rFonts w:hint="eastAsia" w:ascii="黑体" w:hAnsi="黑体" w:eastAsia="黑体" w:cs="黑体"/>
                <w:b w:val="0"/>
                <w:bCs/>
                <w:i w:val="0"/>
                <w:color w:val="000000"/>
                <w:sz w:val="24"/>
                <w:szCs w:val="24"/>
                <w:highlight w:val="none"/>
                <w:u w:val="none"/>
                <w:lang w:eastAsia="zh-CN"/>
              </w:rPr>
              <w:t>总体</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color w:val="000000"/>
                <w:sz w:val="24"/>
                <w:szCs w:val="24"/>
                <w:highlight w:val="none"/>
                <w:u w:val="none"/>
                <w:lang w:eastAsia="zh-CN"/>
              </w:rPr>
            </w:pPr>
            <w:r>
              <w:rPr>
                <w:rFonts w:hint="eastAsia" w:ascii="黑体" w:hAnsi="黑体" w:eastAsia="黑体" w:cs="黑体"/>
                <w:b w:val="0"/>
                <w:bCs/>
                <w:i w:val="0"/>
                <w:color w:val="000000"/>
                <w:sz w:val="24"/>
                <w:szCs w:val="24"/>
                <w:highlight w:val="none"/>
                <w:u w:val="none"/>
                <w:lang w:eastAsia="zh-CN"/>
              </w:rPr>
              <w:t>绩效目标</w:t>
            </w:r>
          </w:p>
        </w:tc>
        <w:tc>
          <w:tcPr>
            <w:tcW w:w="143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color w:val="000000"/>
                <w:kern w:val="0"/>
                <w:sz w:val="24"/>
                <w:szCs w:val="24"/>
                <w:highlight w:val="none"/>
                <w:u w:val="none"/>
                <w:lang w:val="en-US" w:eastAsia="zh-CN" w:bidi="ar"/>
              </w:rPr>
            </w:pPr>
            <w:r>
              <w:rPr>
                <w:rFonts w:hint="eastAsia" w:ascii="黑体" w:hAnsi="黑体" w:eastAsia="黑体" w:cs="黑体"/>
                <w:b w:val="0"/>
                <w:bCs/>
                <w:i w:val="0"/>
                <w:color w:val="000000"/>
                <w:kern w:val="0"/>
                <w:sz w:val="24"/>
                <w:szCs w:val="24"/>
                <w:highlight w:val="none"/>
                <w:u w:val="none"/>
                <w:lang w:val="en-US" w:eastAsia="zh-CN" w:bidi="ar"/>
              </w:rPr>
              <w:t>2023年度</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color w:val="000000"/>
                <w:kern w:val="0"/>
                <w:sz w:val="24"/>
                <w:szCs w:val="24"/>
                <w:highlight w:val="none"/>
                <w:u w:val="none"/>
                <w:lang w:val="en-US" w:eastAsia="zh-CN" w:bidi="ar"/>
              </w:rPr>
            </w:pPr>
            <w:r>
              <w:rPr>
                <w:rFonts w:hint="eastAsia" w:ascii="黑体" w:hAnsi="黑体" w:eastAsia="黑体" w:cs="黑体"/>
                <w:b w:val="0"/>
                <w:bCs/>
                <w:i w:val="0"/>
                <w:color w:val="000000"/>
                <w:kern w:val="0"/>
                <w:sz w:val="24"/>
                <w:szCs w:val="24"/>
                <w:highlight w:val="none"/>
                <w:u w:val="none"/>
                <w:lang w:val="en-US" w:eastAsia="zh-CN" w:bidi="ar"/>
              </w:rPr>
              <w:t>绩效目标</w:t>
            </w:r>
          </w:p>
        </w:tc>
        <w:tc>
          <w:tcPr>
            <w:tcW w:w="178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color w:val="000000"/>
                <w:kern w:val="0"/>
                <w:sz w:val="24"/>
                <w:szCs w:val="24"/>
                <w:highlight w:val="none"/>
                <w:u w:val="none"/>
                <w:lang w:val="en-US" w:eastAsia="zh-CN" w:bidi="ar"/>
              </w:rPr>
            </w:pPr>
            <w:r>
              <w:rPr>
                <w:rFonts w:hint="eastAsia" w:ascii="黑体" w:hAnsi="黑体" w:eastAsia="黑体" w:cs="黑体"/>
                <w:b w:val="0"/>
                <w:bCs/>
                <w:i w:val="0"/>
                <w:color w:val="000000"/>
                <w:kern w:val="0"/>
                <w:sz w:val="24"/>
                <w:szCs w:val="24"/>
                <w:highlight w:val="none"/>
                <w:u w:val="none"/>
                <w:lang w:val="en-US" w:eastAsia="zh-CN" w:bidi="ar"/>
              </w:rPr>
              <w:t>推荐理由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黑体" w:hAnsi="黑体" w:eastAsia="黑体" w:cs="黑体"/>
                <w:b w:val="0"/>
                <w:bCs/>
                <w:i w:val="0"/>
                <w:color w:val="000000"/>
                <w:sz w:val="24"/>
                <w:szCs w:val="24"/>
                <w:highlight w:val="none"/>
                <w:u w:val="none"/>
              </w:rPr>
            </w:pPr>
          </w:p>
        </w:tc>
        <w:tc>
          <w:tcPr>
            <w:tcW w:w="240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黑体" w:hAnsi="黑体" w:eastAsia="黑体" w:cs="黑体"/>
                <w:b w:val="0"/>
                <w:bCs/>
                <w:i w:val="0"/>
                <w:color w:val="000000"/>
                <w:sz w:val="24"/>
                <w:szCs w:val="24"/>
                <w:highlight w:val="none"/>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color w:val="000000"/>
                <w:sz w:val="24"/>
                <w:szCs w:val="24"/>
                <w:highlight w:val="none"/>
                <w:u w:val="none"/>
              </w:rPr>
            </w:pPr>
            <w:r>
              <w:rPr>
                <w:rFonts w:hint="eastAsia" w:ascii="黑体" w:hAnsi="黑体" w:eastAsia="黑体" w:cs="黑体"/>
                <w:b w:val="0"/>
                <w:bCs/>
                <w:i w:val="0"/>
                <w:color w:val="000000"/>
                <w:kern w:val="0"/>
                <w:sz w:val="24"/>
                <w:szCs w:val="24"/>
                <w:highlight w:val="none"/>
                <w:u w:val="none"/>
                <w:lang w:val="en-US" w:eastAsia="zh-CN" w:bidi="ar"/>
              </w:rPr>
              <w:t>名称</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color w:val="000000"/>
                <w:sz w:val="24"/>
                <w:szCs w:val="24"/>
                <w:highlight w:val="none"/>
                <w:u w:val="none"/>
              </w:rPr>
            </w:pPr>
            <w:r>
              <w:rPr>
                <w:rFonts w:hint="eastAsia" w:ascii="黑体" w:hAnsi="黑体" w:eastAsia="黑体" w:cs="黑体"/>
                <w:b w:val="0"/>
                <w:bCs/>
                <w:i w:val="0"/>
                <w:color w:val="000000"/>
                <w:kern w:val="0"/>
                <w:sz w:val="24"/>
                <w:szCs w:val="24"/>
                <w:highlight w:val="none"/>
                <w:u w:val="none"/>
                <w:lang w:val="en-US" w:eastAsia="zh-CN" w:bidi="ar"/>
              </w:rPr>
              <w:t>规模</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黑体" w:hAnsi="黑体" w:eastAsia="黑体" w:cs="黑体"/>
                <w:b w:val="0"/>
                <w:bCs/>
                <w:i w:val="0"/>
                <w:color w:val="000000"/>
                <w:sz w:val="24"/>
                <w:szCs w:val="24"/>
                <w:highlight w:val="none"/>
                <w:u w:val="none"/>
              </w:rPr>
            </w:pPr>
          </w:p>
        </w:tc>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黑体" w:hAnsi="黑体" w:eastAsia="黑体" w:cs="黑体"/>
                <w:b w:val="0"/>
                <w:bCs/>
                <w:i w:val="0"/>
                <w:color w:val="000000"/>
                <w:sz w:val="24"/>
                <w:szCs w:val="24"/>
                <w:highlight w:val="none"/>
                <w:u w:val="none"/>
              </w:rPr>
            </w:pPr>
          </w:p>
        </w:tc>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黑体" w:hAnsi="黑体" w:eastAsia="黑体" w:cs="黑体"/>
                <w:b w:val="0"/>
                <w:bCs/>
                <w:i w:val="0"/>
                <w:color w:val="000000"/>
                <w:sz w:val="24"/>
                <w:szCs w:val="24"/>
                <w:highlight w:val="none"/>
                <w:u w:val="none"/>
              </w:rPr>
            </w:pPr>
          </w:p>
        </w:tc>
        <w:tc>
          <w:tcPr>
            <w:tcW w:w="1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黑体" w:hAnsi="黑体" w:eastAsia="黑体" w:cs="黑体"/>
                <w:b w:val="0"/>
                <w:bCs/>
                <w:i w:val="0"/>
                <w:color w:val="000000"/>
                <w:sz w:val="24"/>
                <w:szCs w:val="24"/>
                <w:highlight w:val="none"/>
                <w:u w:val="none"/>
              </w:rPr>
            </w:pPr>
          </w:p>
        </w:tc>
        <w:tc>
          <w:tcPr>
            <w:tcW w:w="143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黑体" w:hAnsi="黑体" w:eastAsia="黑体" w:cs="黑体"/>
                <w:b w:val="0"/>
                <w:bCs/>
                <w:i w:val="0"/>
                <w:color w:val="000000"/>
                <w:sz w:val="24"/>
                <w:szCs w:val="24"/>
                <w:highlight w:val="none"/>
                <w:u w:val="none"/>
              </w:rPr>
            </w:pPr>
          </w:p>
        </w:tc>
        <w:tc>
          <w:tcPr>
            <w:tcW w:w="178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黑体" w:hAnsi="黑体" w:eastAsia="黑体" w:cs="黑体"/>
                <w:b w:val="0"/>
                <w:bCs/>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1"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w:t>
            </w:r>
          </w:p>
        </w:tc>
        <w:tc>
          <w:tcPr>
            <w:tcW w:w="2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highlight w:val="none"/>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outlineLvl w:val="9"/>
              <w:rPr>
                <w:rFonts w:hint="eastAsia" w:ascii="仿宋_GB2312" w:hAnsi="仿宋_GB2312" w:eastAsia="仿宋_GB2312" w:cs="仿宋_GB2312"/>
                <w:i w:val="0"/>
                <w:color w:val="000000"/>
                <w:sz w:val="24"/>
                <w:szCs w:val="24"/>
                <w:highlight w:val="none"/>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outlineLvl w:val="9"/>
              <w:rPr>
                <w:rFonts w:hint="eastAsia" w:ascii="仿宋_GB2312" w:hAnsi="仿宋_GB2312" w:eastAsia="仿宋_GB2312" w:cs="仿宋_GB2312"/>
                <w:i w:val="0"/>
                <w:color w:val="000000"/>
                <w:sz w:val="24"/>
                <w:szCs w:val="24"/>
                <w:highlight w:val="none"/>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outlineLvl w:val="9"/>
              <w:rPr>
                <w:rFonts w:hint="eastAsia" w:ascii="仿宋_GB2312" w:hAnsi="仿宋_GB2312" w:eastAsia="仿宋_GB2312" w:cs="仿宋_GB2312"/>
                <w:i w:val="0"/>
                <w:color w:val="000000"/>
                <w:sz w:val="24"/>
                <w:szCs w:val="24"/>
                <w:highlight w:val="none"/>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outlineLvl w:val="9"/>
              <w:rPr>
                <w:rFonts w:hint="eastAsia" w:ascii="仿宋_GB2312" w:hAnsi="仿宋_GB2312" w:eastAsia="仿宋_GB2312" w:cs="仿宋_GB2312"/>
                <w:i w:val="0"/>
                <w:color w:val="000000"/>
                <w:sz w:val="24"/>
                <w:szCs w:val="24"/>
                <w:highlight w:val="none"/>
                <w:u w:val="none"/>
              </w:rPr>
            </w:pP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outlineLvl w:val="9"/>
              <w:rPr>
                <w:rFonts w:hint="eastAsia" w:ascii="仿宋_GB2312" w:hAnsi="仿宋_GB2312" w:eastAsia="仿宋_GB2312" w:cs="仿宋_GB2312"/>
                <w:i w:val="0"/>
                <w:color w:val="000000"/>
                <w:sz w:val="24"/>
                <w:szCs w:val="24"/>
                <w:highlight w:val="none"/>
                <w:u w:val="none"/>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outlineLvl w:val="9"/>
              <w:rPr>
                <w:rFonts w:hint="eastAsia" w:ascii="仿宋_GB2312" w:hAnsi="仿宋_GB2312" w:eastAsia="仿宋_GB2312" w:cs="仿宋_GB2312"/>
                <w:i w:val="0"/>
                <w:color w:val="000000"/>
                <w:sz w:val="24"/>
                <w:szCs w:val="24"/>
                <w:highlight w:val="none"/>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outlineLvl w:val="9"/>
              <w:rPr>
                <w:rFonts w:hint="eastAsia" w:ascii="仿宋_GB2312" w:hAnsi="仿宋_GB2312" w:eastAsia="仿宋_GB2312" w:cs="仿宋_GB2312"/>
                <w:i w:val="0"/>
                <w:color w:val="000000"/>
                <w:sz w:val="24"/>
                <w:szCs w:val="24"/>
                <w:highlight w:val="none"/>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outlineLvl w:val="9"/>
              <w:rPr>
                <w:rFonts w:hint="eastAsia" w:ascii="仿宋_GB2312" w:hAnsi="仿宋_GB2312" w:eastAsia="仿宋_GB2312" w:cs="仿宋_GB2312"/>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1"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w:t>
            </w:r>
          </w:p>
        </w:tc>
        <w:tc>
          <w:tcPr>
            <w:tcW w:w="2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highlight w:val="none"/>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outlineLvl w:val="9"/>
              <w:rPr>
                <w:rFonts w:hint="eastAsia" w:ascii="仿宋_GB2312" w:hAnsi="仿宋_GB2312" w:eastAsia="仿宋_GB2312" w:cs="仿宋_GB2312"/>
                <w:i w:val="0"/>
                <w:color w:val="000000"/>
                <w:sz w:val="24"/>
                <w:szCs w:val="24"/>
                <w:highlight w:val="none"/>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outlineLvl w:val="9"/>
              <w:rPr>
                <w:rFonts w:hint="eastAsia" w:ascii="仿宋_GB2312" w:hAnsi="仿宋_GB2312" w:eastAsia="仿宋_GB2312" w:cs="仿宋_GB2312"/>
                <w:i w:val="0"/>
                <w:color w:val="000000"/>
                <w:sz w:val="24"/>
                <w:szCs w:val="24"/>
                <w:highlight w:val="none"/>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outlineLvl w:val="9"/>
              <w:rPr>
                <w:rFonts w:hint="eastAsia" w:ascii="仿宋_GB2312" w:hAnsi="仿宋_GB2312" w:eastAsia="仿宋_GB2312" w:cs="仿宋_GB2312"/>
                <w:i w:val="0"/>
                <w:color w:val="000000"/>
                <w:sz w:val="24"/>
                <w:szCs w:val="24"/>
                <w:highlight w:val="none"/>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outlineLvl w:val="9"/>
              <w:rPr>
                <w:rFonts w:hint="eastAsia" w:ascii="仿宋_GB2312" w:hAnsi="仿宋_GB2312" w:eastAsia="仿宋_GB2312" w:cs="仿宋_GB2312"/>
                <w:i w:val="0"/>
                <w:color w:val="000000"/>
                <w:sz w:val="24"/>
                <w:szCs w:val="24"/>
                <w:highlight w:val="none"/>
                <w:u w:val="none"/>
              </w:rPr>
            </w:pP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outlineLvl w:val="9"/>
              <w:rPr>
                <w:rFonts w:hint="eastAsia" w:ascii="仿宋_GB2312" w:hAnsi="仿宋_GB2312" w:eastAsia="仿宋_GB2312" w:cs="仿宋_GB2312"/>
                <w:i w:val="0"/>
                <w:color w:val="000000"/>
                <w:sz w:val="24"/>
                <w:szCs w:val="24"/>
                <w:highlight w:val="none"/>
                <w:u w:val="none"/>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outlineLvl w:val="9"/>
              <w:rPr>
                <w:rFonts w:hint="eastAsia" w:ascii="仿宋_GB2312" w:hAnsi="仿宋_GB2312" w:eastAsia="仿宋_GB2312" w:cs="仿宋_GB2312"/>
                <w:i w:val="0"/>
                <w:color w:val="000000"/>
                <w:sz w:val="24"/>
                <w:szCs w:val="24"/>
                <w:highlight w:val="none"/>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outlineLvl w:val="9"/>
              <w:rPr>
                <w:rFonts w:hint="eastAsia" w:ascii="仿宋_GB2312" w:hAnsi="仿宋_GB2312" w:eastAsia="仿宋_GB2312" w:cs="仿宋_GB2312"/>
                <w:i w:val="0"/>
                <w:color w:val="000000"/>
                <w:sz w:val="24"/>
                <w:szCs w:val="24"/>
                <w:highlight w:val="none"/>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outlineLvl w:val="9"/>
              <w:rPr>
                <w:rFonts w:hint="eastAsia" w:ascii="仿宋_GB2312" w:hAnsi="仿宋_GB2312" w:eastAsia="仿宋_GB2312" w:cs="仿宋_GB2312"/>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1"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3</w:t>
            </w:r>
          </w:p>
        </w:tc>
        <w:tc>
          <w:tcPr>
            <w:tcW w:w="2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000000"/>
                <w:sz w:val="24"/>
                <w:szCs w:val="24"/>
                <w:highlight w:val="none"/>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outlineLvl w:val="9"/>
              <w:rPr>
                <w:rFonts w:hint="eastAsia" w:ascii="仿宋_GB2312" w:hAnsi="仿宋_GB2312" w:eastAsia="仿宋_GB2312" w:cs="仿宋_GB2312"/>
                <w:i w:val="0"/>
                <w:color w:val="000000"/>
                <w:sz w:val="24"/>
                <w:szCs w:val="24"/>
                <w:highlight w:val="none"/>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outlineLvl w:val="9"/>
              <w:rPr>
                <w:rFonts w:hint="eastAsia" w:ascii="仿宋_GB2312" w:hAnsi="仿宋_GB2312" w:eastAsia="仿宋_GB2312" w:cs="仿宋_GB2312"/>
                <w:i w:val="0"/>
                <w:color w:val="000000"/>
                <w:sz w:val="24"/>
                <w:szCs w:val="24"/>
                <w:highlight w:val="none"/>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outlineLvl w:val="9"/>
              <w:rPr>
                <w:rFonts w:hint="eastAsia" w:ascii="仿宋_GB2312" w:hAnsi="仿宋_GB2312" w:eastAsia="仿宋_GB2312" w:cs="仿宋_GB2312"/>
                <w:i w:val="0"/>
                <w:color w:val="000000"/>
                <w:sz w:val="24"/>
                <w:szCs w:val="24"/>
                <w:highlight w:val="none"/>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outlineLvl w:val="9"/>
              <w:rPr>
                <w:rFonts w:hint="eastAsia" w:ascii="仿宋_GB2312" w:hAnsi="仿宋_GB2312" w:eastAsia="仿宋_GB2312" w:cs="仿宋_GB2312"/>
                <w:i w:val="0"/>
                <w:color w:val="000000"/>
                <w:sz w:val="24"/>
                <w:szCs w:val="24"/>
                <w:highlight w:val="none"/>
                <w:u w:val="none"/>
              </w:rPr>
            </w:pP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outlineLvl w:val="9"/>
              <w:rPr>
                <w:rFonts w:hint="eastAsia" w:ascii="仿宋_GB2312" w:hAnsi="仿宋_GB2312" w:eastAsia="仿宋_GB2312" w:cs="仿宋_GB2312"/>
                <w:i w:val="0"/>
                <w:color w:val="000000"/>
                <w:sz w:val="24"/>
                <w:szCs w:val="24"/>
                <w:highlight w:val="none"/>
                <w:u w:val="none"/>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outlineLvl w:val="9"/>
              <w:rPr>
                <w:rFonts w:hint="eastAsia" w:ascii="仿宋_GB2312" w:hAnsi="仿宋_GB2312" w:eastAsia="仿宋_GB2312" w:cs="仿宋_GB2312"/>
                <w:i w:val="0"/>
                <w:color w:val="000000"/>
                <w:sz w:val="24"/>
                <w:szCs w:val="24"/>
                <w:highlight w:val="none"/>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outlineLvl w:val="9"/>
              <w:rPr>
                <w:rFonts w:hint="eastAsia" w:ascii="仿宋_GB2312" w:hAnsi="仿宋_GB2312" w:eastAsia="仿宋_GB2312" w:cs="仿宋_GB2312"/>
                <w:i w:val="0"/>
                <w:color w:val="000000"/>
                <w:sz w:val="24"/>
                <w:szCs w:val="24"/>
                <w:highlight w:val="none"/>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outlineLvl w:val="9"/>
              <w:rPr>
                <w:rFonts w:hint="eastAsia" w:ascii="仿宋_GB2312" w:hAnsi="仿宋_GB2312" w:eastAsia="仿宋_GB2312" w:cs="仿宋_GB2312"/>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1"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4</w:t>
            </w:r>
          </w:p>
        </w:tc>
        <w:tc>
          <w:tcPr>
            <w:tcW w:w="2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000000"/>
                <w:sz w:val="24"/>
                <w:szCs w:val="24"/>
                <w:highlight w:val="none"/>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outlineLvl w:val="9"/>
              <w:rPr>
                <w:rFonts w:hint="eastAsia" w:ascii="仿宋_GB2312" w:hAnsi="仿宋_GB2312" w:eastAsia="仿宋_GB2312" w:cs="仿宋_GB2312"/>
                <w:i w:val="0"/>
                <w:color w:val="000000"/>
                <w:sz w:val="24"/>
                <w:szCs w:val="24"/>
                <w:highlight w:val="none"/>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outlineLvl w:val="9"/>
              <w:rPr>
                <w:rFonts w:hint="eastAsia" w:ascii="仿宋_GB2312" w:hAnsi="仿宋_GB2312" w:eastAsia="仿宋_GB2312" w:cs="仿宋_GB2312"/>
                <w:i w:val="0"/>
                <w:color w:val="000000"/>
                <w:sz w:val="24"/>
                <w:szCs w:val="24"/>
                <w:highlight w:val="none"/>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outlineLvl w:val="9"/>
              <w:rPr>
                <w:rFonts w:hint="eastAsia" w:ascii="仿宋_GB2312" w:hAnsi="仿宋_GB2312" w:eastAsia="仿宋_GB2312" w:cs="仿宋_GB2312"/>
                <w:i w:val="0"/>
                <w:color w:val="000000"/>
                <w:sz w:val="24"/>
                <w:szCs w:val="24"/>
                <w:highlight w:val="none"/>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outlineLvl w:val="9"/>
              <w:rPr>
                <w:rFonts w:hint="eastAsia" w:ascii="仿宋_GB2312" w:hAnsi="仿宋_GB2312" w:eastAsia="仿宋_GB2312" w:cs="仿宋_GB2312"/>
                <w:i w:val="0"/>
                <w:color w:val="000000"/>
                <w:sz w:val="24"/>
                <w:szCs w:val="24"/>
                <w:highlight w:val="none"/>
                <w:u w:val="none"/>
              </w:rPr>
            </w:pP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outlineLvl w:val="9"/>
              <w:rPr>
                <w:rFonts w:hint="eastAsia" w:ascii="仿宋_GB2312" w:hAnsi="仿宋_GB2312" w:eastAsia="仿宋_GB2312" w:cs="仿宋_GB2312"/>
                <w:i w:val="0"/>
                <w:color w:val="000000"/>
                <w:sz w:val="24"/>
                <w:szCs w:val="24"/>
                <w:highlight w:val="none"/>
                <w:u w:val="none"/>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outlineLvl w:val="9"/>
              <w:rPr>
                <w:rFonts w:hint="eastAsia" w:ascii="仿宋_GB2312" w:hAnsi="仿宋_GB2312" w:eastAsia="仿宋_GB2312" w:cs="仿宋_GB2312"/>
                <w:i w:val="0"/>
                <w:color w:val="000000"/>
                <w:sz w:val="24"/>
                <w:szCs w:val="24"/>
                <w:highlight w:val="none"/>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outlineLvl w:val="9"/>
              <w:rPr>
                <w:rFonts w:hint="eastAsia" w:ascii="仿宋_GB2312" w:hAnsi="仿宋_GB2312" w:eastAsia="仿宋_GB2312" w:cs="仿宋_GB2312"/>
                <w:i w:val="0"/>
                <w:color w:val="000000"/>
                <w:sz w:val="24"/>
                <w:szCs w:val="24"/>
                <w:highlight w:val="none"/>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outlineLvl w:val="9"/>
              <w:rPr>
                <w:rFonts w:hint="eastAsia" w:ascii="仿宋_GB2312" w:hAnsi="仿宋_GB2312" w:eastAsia="仿宋_GB2312" w:cs="仿宋_GB2312"/>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0" w:hRule="atLeast"/>
          <w:jc w:val="center"/>
        </w:trPr>
        <w:tc>
          <w:tcPr>
            <w:tcW w:w="13671" w:type="dxa"/>
            <w:gridSpan w:val="10"/>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黑体" w:hAnsi="黑体" w:eastAsia="黑体" w:cs="黑体"/>
                <w:i w:val="0"/>
                <w:color w:val="000000"/>
                <w:kern w:val="0"/>
                <w:sz w:val="24"/>
                <w:szCs w:val="24"/>
                <w:highlight w:val="none"/>
                <w:u w:val="none"/>
                <w:lang w:val="en-US" w:eastAsia="zh-CN" w:bidi="ar"/>
              </w:rPr>
              <w:t>备注：</w:t>
            </w:r>
            <w:r>
              <w:rPr>
                <w:rFonts w:hint="eastAsia" w:ascii="仿宋_GB2312" w:hAnsi="仿宋_GB2312" w:eastAsia="仿宋_GB2312" w:cs="仿宋_GB2312"/>
                <w:i w:val="0"/>
                <w:color w:val="000000"/>
                <w:kern w:val="0"/>
                <w:sz w:val="24"/>
                <w:szCs w:val="24"/>
                <w:highlight w:val="none"/>
                <w:u w:val="none"/>
                <w:lang w:val="en-US" w:eastAsia="zh-CN" w:bidi="ar"/>
              </w:rPr>
              <w:t>1.由各地市农业农村部门汇总报送，于2022年7月20日前报省产业园办。省供销社、省农垦集团公司直接报省产业园办；</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 xml:space="preserve">      2.预制菜产业园在建设用地落实情况中须填报加工区规划面积。</w:t>
            </w:r>
          </w:p>
        </w:tc>
      </w:tr>
    </w:tbl>
    <w:p>
      <w:pPr>
        <w:adjustRightInd w:val="0"/>
        <w:snapToGrid w:val="0"/>
        <w:spacing w:beforeLines="0" w:afterLines="0" w:line="590" w:lineRule="exact"/>
        <w:rPr>
          <w:rFonts w:hint="eastAsia" w:ascii="黑体" w:hAnsi="黑体" w:eastAsia="黑体" w:cs="黑体"/>
          <w:b w:val="0"/>
          <w:bCs/>
          <w:snapToGrid w:val="0"/>
          <w:color w:val="auto"/>
          <w:kern w:val="0"/>
          <w:sz w:val="32"/>
          <w:szCs w:val="32"/>
          <w:highlight w:val="none"/>
          <w:u w:val="none"/>
        </w:rPr>
      </w:pPr>
    </w:p>
    <w:p>
      <w:pPr>
        <w:adjustRightInd w:val="0"/>
        <w:snapToGrid w:val="0"/>
        <w:spacing w:beforeLines="0" w:afterLines="0" w:line="590" w:lineRule="exact"/>
        <w:rPr>
          <w:rFonts w:hint="eastAsia" w:ascii="黑体" w:hAnsi="黑体" w:eastAsia="黑体" w:cs="黑体"/>
          <w:b w:val="0"/>
          <w:bCs/>
          <w:snapToGrid w:val="0"/>
          <w:color w:val="auto"/>
          <w:kern w:val="0"/>
          <w:sz w:val="32"/>
          <w:szCs w:val="32"/>
          <w:highlight w:val="none"/>
          <w:u w:val="none"/>
        </w:rPr>
      </w:pPr>
    </w:p>
    <w:p>
      <w:pPr>
        <w:adjustRightInd w:val="0"/>
        <w:snapToGrid w:val="0"/>
        <w:spacing w:beforeLines="0" w:afterLines="0" w:line="568" w:lineRule="exact"/>
        <w:rPr>
          <w:rFonts w:hint="eastAsia" w:ascii="黑体" w:hAnsi="黑体" w:eastAsia="黑体" w:cs="黑体"/>
          <w:b w:val="0"/>
          <w:bCs/>
          <w:snapToGrid w:val="0"/>
          <w:color w:val="auto"/>
          <w:kern w:val="0"/>
          <w:sz w:val="32"/>
          <w:szCs w:val="32"/>
          <w:highlight w:val="none"/>
          <w:u w:val="none"/>
          <w:lang w:val="en-US" w:eastAsia="zh-CN"/>
        </w:rPr>
      </w:pPr>
      <w:r>
        <w:rPr>
          <w:rFonts w:hint="eastAsia" w:ascii="黑体" w:hAnsi="黑体" w:eastAsia="黑体" w:cs="黑体"/>
          <w:b w:val="0"/>
          <w:bCs/>
          <w:snapToGrid w:val="0"/>
          <w:color w:val="auto"/>
          <w:kern w:val="0"/>
          <w:sz w:val="32"/>
          <w:szCs w:val="32"/>
          <w:highlight w:val="none"/>
          <w:u w:val="none"/>
        </w:rPr>
        <w:t>附件</w:t>
      </w:r>
      <w:r>
        <w:rPr>
          <w:rFonts w:hint="eastAsia" w:ascii="黑体" w:hAnsi="黑体" w:eastAsia="黑体" w:cs="黑体"/>
          <w:b w:val="0"/>
          <w:bCs/>
          <w:snapToGrid w:val="0"/>
          <w:color w:val="auto"/>
          <w:kern w:val="0"/>
          <w:sz w:val="32"/>
          <w:szCs w:val="32"/>
          <w:highlight w:val="none"/>
          <w:u w:val="none"/>
          <w:lang w:val="en-US" w:eastAsia="zh-CN"/>
        </w:rPr>
        <w:t>2</w:t>
      </w:r>
    </w:p>
    <w:p>
      <w:pPr>
        <w:adjustRightInd w:val="0"/>
        <w:snapToGrid w:val="0"/>
        <w:spacing w:beforeLines="0" w:afterLines="0" w:line="568" w:lineRule="exact"/>
        <w:rPr>
          <w:rFonts w:hint="eastAsia" w:ascii="黑体" w:hAnsi="黑体" w:eastAsia="黑体" w:cs="黑体"/>
          <w:b w:val="0"/>
          <w:bCs/>
          <w:snapToGrid w:val="0"/>
          <w:color w:val="auto"/>
          <w:kern w:val="0"/>
          <w:sz w:val="32"/>
          <w:szCs w:val="32"/>
          <w:highlight w:val="none"/>
          <w:u w:val="none"/>
          <w:lang w:val="en-US" w:eastAsia="zh-CN"/>
        </w:rPr>
      </w:pPr>
    </w:p>
    <w:p>
      <w:pPr>
        <w:adjustRightInd w:val="0"/>
        <w:snapToGrid w:val="0"/>
        <w:spacing w:beforeLines="0" w:afterLines="0" w:line="568" w:lineRule="exact"/>
        <w:ind w:firstLine="0"/>
        <w:jc w:val="center"/>
        <w:rPr>
          <w:rFonts w:hint="eastAsia" w:ascii="方正小标宋简体" w:hAnsi="方正小标宋简体" w:eastAsia="方正小标宋简体" w:cs="方正小标宋简体"/>
          <w:bCs/>
          <w:color w:val="auto"/>
          <w:kern w:val="0"/>
          <w:sz w:val="44"/>
          <w:szCs w:val="44"/>
          <w:highlight w:val="none"/>
          <w:u w:val="none"/>
        </w:rPr>
      </w:pPr>
      <w:r>
        <w:rPr>
          <w:rFonts w:hint="eastAsia" w:ascii="方正小标宋简体" w:hAnsi="方正小标宋简体" w:eastAsia="方正小标宋简体" w:cs="方正小标宋简体"/>
          <w:b w:val="0"/>
          <w:bCs/>
          <w:color w:val="auto"/>
          <w:kern w:val="0"/>
          <w:sz w:val="44"/>
          <w:szCs w:val="44"/>
          <w:highlight w:val="none"/>
          <w:u w:val="none"/>
        </w:rPr>
        <w:t>20</w:t>
      </w:r>
      <w:r>
        <w:rPr>
          <w:rFonts w:hint="eastAsia" w:ascii="方正小标宋简体" w:hAnsi="方正小标宋简体" w:eastAsia="方正小标宋简体" w:cs="方正小标宋简体"/>
          <w:b w:val="0"/>
          <w:bCs/>
          <w:color w:val="auto"/>
          <w:kern w:val="0"/>
          <w:sz w:val="44"/>
          <w:szCs w:val="44"/>
          <w:highlight w:val="none"/>
          <w:u w:val="none"/>
          <w:lang w:val="en-US" w:eastAsia="zh-CN"/>
        </w:rPr>
        <w:t>2</w:t>
      </w:r>
      <w:r>
        <w:rPr>
          <w:rFonts w:hint="default" w:ascii="方正小标宋简体" w:hAnsi="方正小标宋简体" w:eastAsia="方正小标宋简体" w:cs="方正小标宋简体"/>
          <w:b w:val="0"/>
          <w:bCs/>
          <w:color w:val="auto"/>
          <w:kern w:val="0"/>
          <w:sz w:val="44"/>
          <w:szCs w:val="44"/>
          <w:highlight w:val="none"/>
          <w:u w:val="none"/>
          <w:lang w:val="en" w:eastAsia="zh-CN"/>
        </w:rPr>
        <w:t>3</w:t>
      </w:r>
      <w:r>
        <w:rPr>
          <w:rFonts w:hint="eastAsia" w:ascii="方正小标宋简体" w:hAnsi="方正小标宋简体" w:eastAsia="方正小标宋简体" w:cs="方正小标宋简体"/>
          <w:bCs/>
          <w:color w:val="auto"/>
          <w:kern w:val="0"/>
          <w:sz w:val="44"/>
          <w:szCs w:val="44"/>
          <w:highlight w:val="none"/>
          <w:u w:val="none"/>
        </w:rPr>
        <w:t>年现代农业产业园基础信息汇总表</w:t>
      </w:r>
      <w:r>
        <w:rPr>
          <w:rFonts w:hint="eastAsia" w:ascii="方正小标宋简体" w:hAnsi="方正小标宋简体" w:eastAsia="方正小标宋简体" w:cs="方正小标宋简体"/>
          <w:bCs/>
          <w:color w:val="auto"/>
          <w:kern w:val="0"/>
          <w:sz w:val="44"/>
          <w:szCs w:val="44"/>
          <w:highlight w:val="none"/>
          <w:u w:val="none"/>
          <w:lang w:eastAsia="zh-CN"/>
        </w:rPr>
        <w:t>（表一）</w:t>
      </w:r>
    </w:p>
    <w:p>
      <w:pPr>
        <w:adjustRightInd w:val="0"/>
        <w:snapToGrid w:val="0"/>
        <w:spacing w:beforeLines="0" w:afterLines="0" w:line="568" w:lineRule="exact"/>
        <w:jc w:val="center"/>
        <w:rPr>
          <w:rFonts w:hint="eastAsia" w:ascii="方正小标宋简体" w:hAnsi="方正小标宋简体" w:eastAsia="方正小标宋简体" w:cs="方正小标宋简体"/>
          <w:color w:val="auto"/>
          <w:kern w:val="0"/>
          <w:sz w:val="44"/>
          <w:szCs w:val="44"/>
          <w:highlight w:val="none"/>
          <w:u w:val="none"/>
          <w:lang w:eastAsia="zh-CN"/>
        </w:rPr>
      </w:pPr>
    </w:p>
    <w:p>
      <w:pPr>
        <w:adjustRightInd w:val="0"/>
        <w:snapToGrid w:val="0"/>
        <w:spacing w:beforeLines="0" w:afterLines="0" w:line="568" w:lineRule="exact"/>
        <w:ind w:firstLine="480" w:firstLineChars="200"/>
        <w:rPr>
          <w:rFonts w:hint="eastAsia" w:ascii="仿宋_GB2312" w:hAnsi="仿宋_GB2312" w:eastAsia="仿宋_GB2312" w:cs="仿宋_GB2312"/>
          <w:kern w:val="0"/>
          <w:sz w:val="28"/>
          <w:szCs w:val="28"/>
          <w:highlight w:val="none"/>
          <w:u w:val="none"/>
        </w:rPr>
      </w:pPr>
      <w:r>
        <w:rPr>
          <w:rFonts w:hint="eastAsia" w:ascii="仿宋_GB2312" w:hAnsi="仿宋_GB2312" w:eastAsia="仿宋_GB2312" w:cs="仿宋_GB2312"/>
          <w:kern w:val="0"/>
          <w:sz w:val="24"/>
          <w:szCs w:val="24"/>
          <w:highlight w:val="none"/>
          <w:u w:val="none"/>
        </w:rPr>
        <w:t xml:space="preserve">  市</w:t>
      </w:r>
      <w:r>
        <w:rPr>
          <w:rFonts w:hint="eastAsia" w:ascii="仿宋_GB2312" w:hAnsi="仿宋_GB2312" w:eastAsia="仿宋_GB2312" w:cs="仿宋_GB2312"/>
          <w:kern w:val="0"/>
          <w:sz w:val="24"/>
          <w:szCs w:val="24"/>
          <w:highlight w:val="none"/>
          <w:u w:val="none"/>
          <w:lang w:eastAsia="zh-CN"/>
        </w:rPr>
        <w:t>人民政府</w:t>
      </w:r>
      <w:r>
        <w:rPr>
          <w:rFonts w:hint="eastAsia" w:ascii="仿宋_GB2312" w:hAnsi="仿宋_GB2312" w:eastAsia="仿宋_GB2312" w:cs="仿宋_GB2312"/>
          <w:kern w:val="0"/>
          <w:sz w:val="24"/>
          <w:szCs w:val="24"/>
          <w:highlight w:val="none"/>
          <w:u w:val="none"/>
          <w:lang w:val="en-US" w:eastAsia="zh-CN"/>
        </w:rPr>
        <w:t>，</w:t>
      </w:r>
      <w:r>
        <w:rPr>
          <w:rFonts w:hint="eastAsia" w:ascii="仿宋_GB2312" w:hAnsi="仿宋_GB2312" w:eastAsia="仿宋_GB2312" w:cs="仿宋_GB2312"/>
          <w:kern w:val="0"/>
          <w:sz w:val="24"/>
          <w:szCs w:val="24"/>
          <w:highlight w:val="none"/>
          <w:u w:val="none"/>
          <w:lang w:eastAsia="zh-CN"/>
        </w:rPr>
        <w:t>省有关单位</w:t>
      </w:r>
      <w:r>
        <w:rPr>
          <w:rFonts w:hint="eastAsia" w:ascii="仿宋_GB2312" w:hAnsi="仿宋_GB2312" w:eastAsia="仿宋_GB2312" w:cs="仿宋_GB2312"/>
          <w:kern w:val="0"/>
          <w:sz w:val="24"/>
          <w:szCs w:val="24"/>
          <w:highlight w:val="none"/>
          <w:u w:val="none"/>
        </w:rPr>
        <w:t xml:space="preserve">（盖章）：          </w:t>
      </w:r>
      <w:r>
        <w:rPr>
          <w:rFonts w:hint="eastAsia" w:ascii="仿宋_GB2312" w:hAnsi="仿宋_GB2312" w:eastAsia="仿宋_GB2312" w:cs="仿宋_GB2312"/>
          <w:kern w:val="0"/>
          <w:sz w:val="24"/>
          <w:szCs w:val="24"/>
          <w:highlight w:val="none"/>
          <w:u w:val="none"/>
          <w:lang w:val="en-US" w:eastAsia="zh-CN"/>
        </w:rPr>
        <w:t xml:space="preserve">  </w:t>
      </w:r>
      <w:r>
        <w:rPr>
          <w:rFonts w:hint="eastAsia" w:ascii="仿宋_GB2312" w:hAnsi="仿宋_GB2312" w:eastAsia="仿宋_GB2312" w:cs="仿宋_GB2312"/>
          <w:kern w:val="0"/>
          <w:sz w:val="24"/>
          <w:szCs w:val="24"/>
          <w:highlight w:val="none"/>
          <w:u w:val="none"/>
        </w:rPr>
        <w:t xml:space="preserve">  联系人：    </w:t>
      </w:r>
      <w:r>
        <w:rPr>
          <w:rFonts w:hint="eastAsia" w:ascii="仿宋_GB2312" w:hAnsi="仿宋_GB2312" w:eastAsia="仿宋_GB2312" w:cs="仿宋_GB2312"/>
          <w:kern w:val="0"/>
          <w:sz w:val="24"/>
          <w:szCs w:val="24"/>
          <w:highlight w:val="none"/>
          <w:u w:val="none"/>
          <w:lang w:val="en-US" w:eastAsia="zh-CN"/>
        </w:rPr>
        <w:t xml:space="preserve">  </w:t>
      </w:r>
      <w:r>
        <w:rPr>
          <w:rFonts w:hint="eastAsia" w:ascii="仿宋_GB2312" w:hAnsi="仿宋_GB2312" w:eastAsia="仿宋_GB2312" w:cs="仿宋_GB2312"/>
          <w:kern w:val="0"/>
          <w:sz w:val="24"/>
          <w:szCs w:val="24"/>
          <w:highlight w:val="none"/>
          <w:u w:val="none"/>
        </w:rPr>
        <w:t xml:space="preserve">   单位：万亩、万头（</w:t>
      </w:r>
      <w:r>
        <w:rPr>
          <w:rFonts w:hint="eastAsia" w:ascii="仿宋_GB2312" w:hAnsi="仿宋_GB2312" w:eastAsia="仿宋_GB2312" w:cs="仿宋_GB2312"/>
          <w:kern w:val="0"/>
          <w:sz w:val="24"/>
          <w:szCs w:val="24"/>
          <w:highlight w:val="none"/>
          <w:u w:val="none"/>
          <w:lang w:val="en-US" w:eastAsia="zh-CN"/>
        </w:rPr>
        <w:t>万</w:t>
      </w:r>
      <w:r>
        <w:rPr>
          <w:rFonts w:hint="eastAsia" w:ascii="仿宋_GB2312" w:hAnsi="仿宋_GB2312" w:eastAsia="仿宋_GB2312" w:cs="仿宋_GB2312"/>
          <w:kern w:val="0"/>
          <w:sz w:val="24"/>
          <w:szCs w:val="24"/>
          <w:highlight w:val="none"/>
          <w:u w:val="none"/>
        </w:rPr>
        <w:t>只</w:t>
      </w:r>
      <w:r>
        <w:rPr>
          <w:rFonts w:hint="eastAsia" w:ascii="仿宋_GB2312" w:hAnsi="仿宋_GB2312" w:eastAsia="仿宋_GB2312" w:cs="仿宋_GB2312"/>
          <w:kern w:val="0"/>
          <w:sz w:val="24"/>
          <w:szCs w:val="24"/>
          <w:highlight w:val="none"/>
          <w:u w:val="none"/>
          <w:lang w:eastAsia="zh-CN"/>
        </w:rPr>
        <w:t>、</w:t>
      </w:r>
      <w:r>
        <w:rPr>
          <w:rFonts w:hint="eastAsia" w:ascii="仿宋_GB2312" w:hAnsi="仿宋_GB2312" w:eastAsia="仿宋_GB2312" w:cs="仿宋_GB2312"/>
          <w:kern w:val="0"/>
          <w:sz w:val="24"/>
          <w:szCs w:val="24"/>
          <w:highlight w:val="none"/>
          <w:u w:val="none"/>
          <w:lang w:val="en-US" w:eastAsia="zh-CN"/>
        </w:rPr>
        <w:t>万羽</w:t>
      </w:r>
      <w:r>
        <w:rPr>
          <w:rFonts w:hint="eastAsia" w:ascii="仿宋_GB2312" w:hAnsi="仿宋_GB2312" w:eastAsia="仿宋_GB2312" w:cs="仿宋_GB2312"/>
          <w:kern w:val="0"/>
          <w:sz w:val="24"/>
          <w:szCs w:val="24"/>
          <w:highlight w:val="none"/>
          <w:u w:val="none"/>
        </w:rPr>
        <w:t>）、万元</w:t>
      </w:r>
      <w:r>
        <w:rPr>
          <w:rFonts w:hint="eastAsia" w:ascii="仿宋_GB2312" w:hAnsi="仿宋_GB2312" w:eastAsia="仿宋_GB2312" w:cs="仿宋_GB2312"/>
          <w:kern w:val="0"/>
          <w:sz w:val="24"/>
          <w:szCs w:val="24"/>
          <w:highlight w:val="none"/>
          <w:u w:val="none"/>
          <w:lang w:eastAsia="zh-CN"/>
        </w:rPr>
        <w:t>、</w:t>
      </w:r>
      <w:r>
        <w:rPr>
          <w:rFonts w:hint="eastAsia" w:ascii="仿宋_GB2312" w:hAnsi="仿宋_GB2312" w:eastAsia="仿宋_GB2312" w:cs="仿宋_GB2312"/>
          <w:kern w:val="0"/>
          <w:sz w:val="24"/>
          <w:szCs w:val="24"/>
          <w:highlight w:val="none"/>
          <w:u w:val="none"/>
          <w:lang w:val="en-US" w:eastAsia="zh-CN"/>
        </w:rPr>
        <w:t>%</w:t>
      </w:r>
    </w:p>
    <w:tbl>
      <w:tblPr>
        <w:tblStyle w:val="6"/>
        <w:tblW w:w="131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1631"/>
        <w:gridCol w:w="1659"/>
        <w:gridCol w:w="969"/>
        <w:gridCol w:w="1295"/>
        <w:gridCol w:w="1186"/>
        <w:gridCol w:w="1228"/>
        <w:gridCol w:w="1309"/>
        <w:gridCol w:w="2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9" w:hRule="atLeast"/>
          <w:jc w:val="center"/>
        </w:trPr>
        <w:tc>
          <w:tcPr>
            <w:tcW w:w="1661"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rPr>
            </w:pPr>
            <w:r>
              <w:rPr>
                <w:rFonts w:hint="eastAsia" w:ascii="黑体" w:hAnsi="黑体" w:eastAsia="黑体" w:cs="黑体"/>
                <w:kern w:val="0"/>
                <w:sz w:val="24"/>
                <w:szCs w:val="24"/>
                <w:highlight w:val="none"/>
                <w:u w:val="none"/>
              </w:rPr>
              <w:t>产业园名称</w:t>
            </w:r>
          </w:p>
        </w:tc>
        <w:tc>
          <w:tcPr>
            <w:tcW w:w="1631"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rPr>
            </w:pPr>
            <w:r>
              <w:rPr>
                <w:rFonts w:hint="eastAsia" w:ascii="黑体" w:hAnsi="黑体" w:eastAsia="黑体" w:cs="黑体"/>
                <w:kern w:val="0"/>
                <w:sz w:val="24"/>
                <w:szCs w:val="24"/>
                <w:highlight w:val="none"/>
                <w:u w:val="none"/>
                <w:lang w:eastAsia="zh-CN"/>
              </w:rPr>
              <w:t>产业园区域内</w:t>
            </w:r>
            <w:r>
              <w:rPr>
                <w:rFonts w:hint="eastAsia" w:ascii="黑体" w:hAnsi="黑体" w:eastAsia="黑体" w:cs="黑体"/>
                <w:kern w:val="0"/>
                <w:sz w:val="24"/>
                <w:szCs w:val="24"/>
                <w:highlight w:val="none"/>
                <w:u w:val="none"/>
              </w:rPr>
              <w:t>主导产业种（养）规模</w:t>
            </w:r>
          </w:p>
        </w:tc>
        <w:tc>
          <w:tcPr>
            <w:tcW w:w="1659" w:type="dxa"/>
            <w:vAlign w:val="center"/>
          </w:tcPr>
          <w:p>
            <w:pPr>
              <w:adjustRightInd w:val="0"/>
              <w:snapToGrid w:val="0"/>
              <w:spacing w:beforeLines="0" w:afterLines="0"/>
              <w:jc w:val="center"/>
              <w:rPr>
                <w:rFonts w:hint="eastAsia" w:ascii="黑体" w:hAnsi="黑体" w:eastAsia="黑体" w:cs="黑体"/>
                <w:color w:val="auto"/>
                <w:kern w:val="0"/>
                <w:sz w:val="24"/>
                <w:szCs w:val="24"/>
                <w:highlight w:val="none"/>
                <w:u w:val="none"/>
                <w:lang w:eastAsia="zh-CN"/>
              </w:rPr>
            </w:pPr>
            <w:r>
              <w:rPr>
                <w:rFonts w:hint="eastAsia" w:ascii="黑体" w:hAnsi="黑体" w:eastAsia="黑体" w:cs="黑体"/>
                <w:color w:val="auto"/>
                <w:kern w:val="0"/>
                <w:sz w:val="24"/>
                <w:szCs w:val="24"/>
                <w:highlight w:val="none"/>
                <w:u w:val="none"/>
                <w:lang w:eastAsia="zh-CN"/>
              </w:rPr>
              <w:t>初级农产品</w:t>
            </w:r>
          </w:p>
          <w:p>
            <w:pPr>
              <w:adjustRightInd w:val="0"/>
              <w:snapToGrid w:val="0"/>
              <w:spacing w:beforeLines="0" w:afterLines="0"/>
              <w:jc w:val="center"/>
              <w:rPr>
                <w:rFonts w:hint="eastAsia" w:ascii="黑体" w:hAnsi="黑体" w:eastAsia="黑体" w:cs="黑体"/>
                <w:color w:val="auto"/>
                <w:kern w:val="0"/>
                <w:sz w:val="24"/>
                <w:szCs w:val="24"/>
                <w:highlight w:val="none"/>
                <w:u w:val="none"/>
                <w:lang w:eastAsia="zh-CN"/>
              </w:rPr>
            </w:pPr>
            <w:r>
              <w:rPr>
                <w:rFonts w:hint="eastAsia" w:ascii="黑体" w:hAnsi="黑体" w:eastAsia="黑体" w:cs="黑体"/>
                <w:color w:val="auto"/>
                <w:kern w:val="0"/>
                <w:sz w:val="24"/>
                <w:szCs w:val="24"/>
                <w:highlight w:val="none"/>
                <w:u w:val="none"/>
                <w:lang w:eastAsia="zh-CN"/>
              </w:rPr>
              <w:t>本地采购占比</w:t>
            </w:r>
          </w:p>
          <w:p>
            <w:pPr>
              <w:adjustRightInd w:val="0"/>
              <w:snapToGrid w:val="0"/>
              <w:spacing w:beforeLines="0" w:afterLines="0"/>
              <w:jc w:val="center"/>
              <w:rPr>
                <w:rFonts w:hint="eastAsia" w:ascii="黑体" w:hAnsi="黑体" w:eastAsia="黑体" w:cs="黑体"/>
                <w:color w:val="auto"/>
                <w:kern w:val="0"/>
                <w:sz w:val="24"/>
                <w:szCs w:val="24"/>
                <w:highlight w:val="none"/>
                <w:u w:val="none"/>
                <w:lang w:eastAsia="zh-CN"/>
              </w:rPr>
            </w:pPr>
            <w:r>
              <w:rPr>
                <w:rFonts w:hint="eastAsia" w:ascii="黑体" w:hAnsi="黑体" w:eastAsia="黑体" w:cs="黑体"/>
                <w:color w:val="auto"/>
                <w:kern w:val="0"/>
                <w:sz w:val="24"/>
                <w:szCs w:val="24"/>
                <w:highlight w:val="none"/>
                <w:u w:val="none"/>
                <w:lang w:eastAsia="zh-CN"/>
              </w:rPr>
              <w:t>（预制菜产业园填报）</w:t>
            </w:r>
          </w:p>
        </w:tc>
        <w:tc>
          <w:tcPr>
            <w:tcW w:w="969" w:type="dxa"/>
            <w:vAlign w:val="center"/>
          </w:tcPr>
          <w:p>
            <w:pPr>
              <w:adjustRightInd w:val="0"/>
              <w:snapToGrid w:val="0"/>
              <w:spacing w:beforeLines="0" w:afterLines="0"/>
              <w:jc w:val="center"/>
              <w:rPr>
                <w:rFonts w:hint="eastAsia" w:ascii="黑体" w:hAnsi="黑体" w:eastAsia="黑体" w:cs="黑体"/>
                <w:color w:val="auto"/>
                <w:kern w:val="0"/>
                <w:sz w:val="24"/>
                <w:szCs w:val="24"/>
                <w:highlight w:val="none"/>
                <w:u w:val="none"/>
              </w:rPr>
            </w:pPr>
            <w:r>
              <w:rPr>
                <w:rFonts w:hint="eastAsia" w:ascii="黑体" w:hAnsi="黑体" w:eastAsia="黑体" w:cs="黑体"/>
                <w:color w:val="auto"/>
                <w:kern w:val="0"/>
                <w:sz w:val="24"/>
                <w:szCs w:val="24"/>
                <w:highlight w:val="none"/>
                <w:u w:val="none"/>
              </w:rPr>
              <w:t>计划</w:t>
            </w:r>
          </w:p>
          <w:p>
            <w:pPr>
              <w:adjustRightInd w:val="0"/>
              <w:snapToGrid w:val="0"/>
              <w:spacing w:beforeLines="0" w:afterLines="0"/>
              <w:jc w:val="center"/>
              <w:rPr>
                <w:rFonts w:hint="eastAsia" w:ascii="黑体" w:hAnsi="黑体" w:eastAsia="黑体" w:cs="黑体"/>
                <w:color w:val="auto"/>
                <w:kern w:val="0"/>
                <w:sz w:val="24"/>
                <w:szCs w:val="24"/>
                <w:highlight w:val="none"/>
                <w:u w:val="none"/>
              </w:rPr>
            </w:pPr>
            <w:r>
              <w:rPr>
                <w:rFonts w:hint="eastAsia" w:ascii="黑体" w:hAnsi="黑体" w:eastAsia="黑体" w:cs="黑体"/>
                <w:color w:val="auto"/>
                <w:kern w:val="0"/>
                <w:sz w:val="24"/>
                <w:szCs w:val="24"/>
                <w:highlight w:val="none"/>
                <w:u w:val="none"/>
              </w:rPr>
              <w:t>总投资</w:t>
            </w:r>
          </w:p>
        </w:tc>
        <w:tc>
          <w:tcPr>
            <w:tcW w:w="1295"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rPr>
            </w:pPr>
            <w:r>
              <w:rPr>
                <w:rFonts w:hint="eastAsia" w:ascii="黑体" w:hAnsi="黑体" w:eastAsia="黑体" w:cs="黑体"/>
                <w:kern w:val="0"/>
                <w:sz w:val="24"/>
                <w:szCs w:val="24"/>
                <w:highlight w:val="none"/>
                <w:u w:val="none"/>
              </w:rPr>
              <w:t>其中：省级</w:t>
            </w:r>
          </w:p>
          <w:p>
            <w:pPr>
              <w:adjustRightInd w:val="0"/>
              <w:snapToGrid w:val="0"/>
              <w:spacing w:beforeLines="0" w:afterLines="0"/>
              <w:jc w:val="center"/>
              <w:rPr>
                <w:rFonts w:hint="eastAsia" w:ascii="黑体" w:hAnsi="黑体" w:eastAsia="黑体" w:cs="黑体"/>
                <w:kern w:val="0"/>
                <w:sz w:val="24"/>
                <w:szCs w:val="24"/>
                <w:highlight w:val="none"/>
                <w:u w:val="none"/>
              </w:rPr>
            </w:pPr>
            <w:r>
              <w:rPr>
                <w:rFonts w:hint="eastAsia" w:ascii="黑体" w:hAnsi="黑体" w:eastAsia="黑体" w:cs="黑体"/>
                <w:kern w:val="0"/>
                <w:sz w:val="24"/>
                <w:szCs w:val="24"/>
                <w:highlight w:val="none"/>
                <w:u w:val="none"/>
              </w:rPr>
              <w:t>财政资金</w:t>
            </w:r>
          </w:p>
        </w:tc>
        <w:tc>
          <w:tcPr>
            <w:tcW w:w="1186"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lang w:val="en-US" w:eastAsia="zh-CN"/>
              </w:rPr>
            </w:pPr>
            <w:r>
              <w:rPr>
                <w:rFonts w:hint="eastAsia" w:ascii="黑体" w:hAnsi="黑体" w:eastAsia="黑体" w:cs="黑体"/>
                <w:kern w:val="0"/>
                <w:sz w:val="24"/>
                <w:szCs w:val="24"/>
                <w:highlight w:val="none"/>
                <w:u w:val="none"/>
              </w:rPr>
              <w:t>市县</w:t>
            </w:r>
            <w:r>
              <w:rPr>
                <w:rFonts w:hint="eastAsia" w:ascii="黑体" w:hAnsi="黑体" w:eastAsia="黑体" w:cs="黑体"/>
                <w:kern w:val="0"/>
                <w:sz w:val="24"/>
                <w:szCs w:val="24"/>
                <w:highlight w:val="none"/>
                <w:u w:val="none"/>
                <w:lang w:val="en-US" w:eastAsia="zh-CN"/>
              </w:rPr>
              <w:t>统筹</w:t>
            </w:r>
          </w:p>
          <w:p>
            <w:pPr>
              <w:adjustRightInd w:val="0"/>
              <w:snapToGrid w:val="0"/>
              <w:spacing w:beforeLines="0" w:afterLines="0"/>
              <w:jc w:val="center"/>
              <w:rPr>
                <w:rFonts w:hint="eastAsia" w:ascii="黑体" w:hAnsi="黑体" w:eastAsia="黑体" w:cs="黑体"/>
                <w:kern w:val="0"/>
                <w:sz w:val="24"/>
                <w:szCs w:val="24"/>
                <w:highlight w:val="none"/>
                <w:u w:val="none"/>
              </w:rPr>
            </w:pPr>
            <w:r>
              <w:rPr>
                <w:rFonts w:hint="eastAsia" w:ascii="黑体" w:hAnsi="黑体" w:eastAsia="黑体" w:cs="黑体"/>
                <w:kern w:val="0"/>
                <w:sz w:val="24"/>
                <w:szCs w:val="24"/>
                <w:highlight w:val="none"/>
                <w:u w:val="none"/>
              </w:rPr>
              <w:t>财政资金</w:t>
            </w:r>
          </w:p>
        </w:tc>
        <w:tc>
          <w:tcPr>
            <w:tcW w:w="1228"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rPr>
            </w:pPr>
            <w:r>
              <w:rPr>
                <w:rFonts w:hint="eastAsia" w:ascii="黑体" w:hAnsi="黑体" w:eastAsia="黑体" w:cs="黑体"/>
                <w:kern w:val="0"/>
                <w:sz w:val="24"/>
                <w:szCs w:val="24"/>
                <w:highlight w:val="none"/>
                <w:u w:val="none"/>
              </w:rPr>
              <w:t>实施主体</w:t>
            </w:r>
          </w:p>
          <w:p>
            <w:pPr>
              <w:adjustRightInd w:val="0"/>
              <w:snapToGrid w:val="0"/>
              <w:spacing w:beforeLines="0" w:afterLines="0"/>
              <w:jc w:val="center"/>
              <w:rPr>
                <w:rFonts w:hint="eastAsia" w:ascii="黑体" w:hAnsi="黑体" w:eastAsia="黑体" w:cs="黑体"/>
                <w:kern w:val="0"/>
                <w:sz w:val="24"/>
                <w:szCs w:val="24"/>
                <w:highlight w:val="none"/>
                <w:u w:val="none"/>
              </w:rPr>
            </w:pPr>
            <w:r>
              <w:rPr>
                <w:rFonts w:hint="eastAsia" w:ascii="黑体" w:hAnsi="黑体" w:eastAsia="黑体" w:cs="黑体"/>
                <w:kern w:val="0"/>
                <w:sz w:val="24"/>
                <w:szCs w:val="24"/>
                <w:highlight w:val="none"/>
                <w:u w:val="none"/>
              </w:rPr>
              <w:t>自筹资金</w:t>
            </w:r>
          </w:p>
        </w:tc>
        <w:tc>
          <w:tcPr>
            <w:tcW w:w="1309"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rPr>
            </w:pPr>
            <w:r>
              <w:rPr>
                <w:rFonts w:hint="eastAsia" w:ascii="黑体" w:hAnsi="黑体" w:eastAsia="黑体" w:cs="黑体"/>
                <w:kern w:val="0"/>
                <w:sz w:val="24"/>
                <w:szCs w:val="24"/>
                <w:highlight w:val="none"/>
                <w:u w:val="none"/>
              </w:rPr>
              <w:t>牵头实施主体名称</w:t>
            </w:r>
          </w:p>
        </w:tc>
        <w:tc>
          <w:tcPr>
            <w:tcW w:w="2181"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rPr>
            </w:pPr>
            <w:r>
              <w:rPr>
                <w:rFonts w:hint="eastAsia" w:ascii="黑体" w:hAnsi="黑体" w:eastAsia="黑体" w:cs="黑体"/>
                <w:kern w:val="0"/>
                <w:sz w:val="24"/>
                <w:szCs w:val="24"/>
                <w:highlight w:val="none"/>
                <w:u w:val="none"/>
                <w:lang w:eastAsia="zh-CN"/>
              </w:rPr>
              <w:t>市推荐理由（可另附页填写，</w:t>
            </w:r>
            <w:r>
              <w:rPr>
                <w:rFonts w:hint="eastAsia" w:ascii="黑体" w:hAnsi="黑体" w:eastAsia="黑体" w:cs="黑体"/>
                <w:kern w:val="0"/>
                <w:sz w:val="24"/>
                <w:szCs w:val="24"/>
                <w:highlight w:val="none"/>
                <w:u w:val="none"/>
                <w:lang w:val="en-US" w:eastAsia="zh-CN"/>
              </w:rPr>
              <w:t>100字</w:t>
            </w:r>
            <w:r>
              <w:rPr>
                <w:rFonts w:hint="eastAsia" w:ascii="黑体" w:hAnsi="黑体" w:eastAsia="黑体" w:cs="黑体"/>
                <w:kern w:val="0"/>
                <w:sz w:val="24"/>
                <w:szCs w:val="24"/>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rPr>
            </w:pPr>
          </w:p>
        </w:tc>
        <w:tc>
          <w:tcPr>
            <w:tcW w:w="1631"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rPr>
            </w:pPr>
          </w:p>
        </w:tc>
        <w:tc>
          <w:tcPr>
            <w:tcW w:w="1659" w:type="dxa"/>
            <w:vAlign w:val="center"/>
          </w:tcPr>
          <w:p>
            <w:pPr>
              <w:adjustRightInd w:val="0"/>
              <w:snapToGrid w:val="0"/>
              <w:spacing w:beforeLines="0" w:afterLines="0"/>
              <w:jc w:val="center"/>
              <w:rPr>
                <w:rFonts w:hint="eastAsia" w:ascii="黑体" w:hAnsi="黑体" w:eastAsia="黑体" w:cs="黑体"/>
                <w:color w:val="auto"/>
                <w:kern w:val="0"/>
                <w:sz w:val="24"/>
                <w:szCs w:val="24"/>
                <w:highlight w:val="none"/>
                <w:u w:val="none"/>
              </w:rPr>
            </w:pPr>
          </w:p>
        </w:tc>
        <w:tc>
          <w:tcPr>
            <w:tcW w:w="969" w:type="dxa"/>
            <w:vAlign w:val="center"/>
          </w:tcPr>
          <w:p>
            <w:pPr>
              <w:adjustRightInd w:val="0"/>
              <w:snapToGrid w:val="0"/>
              <w:spacing w:beforeLines="0" w:afterLines="0"/>
              <w:jc w:val="center"/>
              <w:rPr>
                <w:rFonts w:hint="eastAsia" w:ascii="黑体" w:hAnsi="黑体" w:eastAsia="黑体" w:cs="黑体"/>
                <w:color w:val="auto"/>
                <w:kern w:val="0"/>
                <w:sz w:val="24"/>
                <w:szCs w:val="24"/>
                <w:highlight w:val="none"/>
                <w:u w:val="none"/>
              </w:rPr>
            </w:pPr>
          </w:p>
        </w:tc>
        <w:tc>
          <w:tcPr>
            <w:tcW w:w="1295"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rPr>
            </w:pPr>
          </w:p>
        </w:tc>
        <w:tc>
          <w:tcPr>
            <w:tcW w:w="1186"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rPr>
            </w:pPr>
          </w:p>
        </w:tc>
        <w:tc>
          <w:tcPr>
            <w:tcW w:w="1228"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rPr>
            </w:pPr>
          </w:p>
        </w:tc>
        <w:tc>
          <w:tcPr>
            <w:tcW w:w="1309"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rPr>
            </w:pPr>
          </w:p>
        </w:tc>
        <w:tc>
          <w:tcPr>
            <w:tcW w:w="2181"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rPr>
            </w:pPr>
          </w:p>
        </w:tc>
        <w:tc>
          <w:tcPr>
            <w:tcW w:w="1631"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rPr>
            </w:pPr>
          </w:p>
        </w:tc>
        <w:tc>
          <w:tcPr>
            <w:tcW w:w="1659" w:type="dxa"/>
            <w:vAlign w:val="center"/>
          </w:tcPr>
          <w:p>
            <w:pPr>
              <w:adjustRightInd w:val="0"/>
              <w:snapToGrid w:val="0"/>
              <w:spacing w:beforeLines="0" w:afterLines="0"/>
              <w:jc w:val="center"/>
              <w:rPr>
                <w:rFonts w:hint="eastAsia" w:ascii="黑体" w:hAnsi="黑体" w:eastAsia="黑体" w:cs="黑体"/>
                <w:color w:val="0000FF"/>
                <w:kern w:val="0"/>
                <w:sz w:val="24"/>
                <w:szCs w:val="24"/>
                <w:highlight w:val="none"/>
                <w:u w:val="none"/>
              </w:rPr>
            </w:pPr>
          </w:p>
        </w:tc>
        <w:tc>
          <w:tcPr>
            <w:tcW w:w="969"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rPr>
            </w:pPr>
          </w:p>
        </w:tc>
        <w:tc>
          <w:tcPr>
            <w:tcW w:w="1295"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rPr>
            </w:pPr>
          </w:p>
        </w:tc>
        <w:tc>
          <w:tcPr>
            <w:tcW w:w="1186"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rPr>
            </w:pPr>
          </w:p>
        </w:tc>
        <w:tc>
          <w:tcPr>
            <w:tcW w:w="1228"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rPr>
            </w:pPr>
          </w:p>
        </w:tc>
        <w:tc>
          <w:tcPr>
            <w:tcW w:w="1309"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rPr>
            </w:pPr>
          </w:p>
        </w:tc>
        <w:tc>
          <w:tcPr>
            <w:tcW w:w="2181"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rPr>
            </w:pPr>
          </w:p>
        </w:tc>
        <w:tc>
          <w:tcPr>
            <w:tcW w:w="1631"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rPr>
            </w:pPr>
          </w:p>
        </w:tc>
        <w:tc>
          <w:tcPr>
            <w:tcW w:w="1659" w:type="dxa"/>
            <w:vAlign w:val="center"/>
          </w:tcPr>
          <w:p>
            <w:pPr>
              <w:adjustRightInd w:val="0"/>
              <w:snapToGrid w:val="0"/>
              <w:spacing w:beforeLines="0" w:afterLines="0"/>
              <w:jc w:val="center"/>
              <w:rPr>
                <w:rFonts w:hint="eastAsia" w:ascii="黑体" w:hAnsi="黑体" w:eastAsia="黑体" w:cs="黑体"/>
                <w:color w:val="0000FF"/>
                <w:kern w:val="0"/>
                <w:sz w:val="24"/>
                <w:szCs w:val="24"/>
                <w:highlight w:val="none"/>
                <w:u w:val="none"/>
              </w:rPr>
            </w:pPr>
          </w:p>
        </w:tc>
        <w:tc>
          <w:tcPr>
            <w:tcW w:w="969"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rPr>
            </w:pPr>
          </w:p>
        </w:tc>
        <w:tc>
          <w:tcPr>
            <w:tcW w:w="1295"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rPr>
            </w:pPr>
          </w:p>
        </w:tc>
        <w:tc>
          <w:tcPr>
            <w:tcW w:w="1186"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rPr>
            </w:pPr>
          </w:p>
        </w:tc>
        <w:tc>
          <w:tcPr>
            <w:tcW w:w="1228"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rPr>
            </w:pPr>
          </w:p>
        </w:tc>
        <w:tc>
          <w:tcPr>
            <w:tcW w:w="1309"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rPr>
            </w:pPr>
          </w:p>
        </w:tc>
        <w:tc>
          <w:tcPr>
            <w:tcW w:w="2181"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rPr>
            </w:pPr>
          </w:p>
        </w:tc>
        <w:tc>
          <w:tcPr>
            <w:tcW w:w="1631"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rPr>
            </w:pPr>
          </w:p>
        </w:tc>
        <w:tc>
          <w:tcPr>
            <w:tcW w:w="1659" w:type="dxa"/>
            <w:vAlign w:val="center"/>
          </w:tcPr>
          <w:p>
            <w:pPr>
              <w:adjustRightInd w:val="0"/>
              <w:snapToGrid w:val="0"/>
              <w:spacing w:beforeLines="0" w:afterLines="0"/>
              <w:jc w:val="center"/>
              <w:rPr>
                <w:rFonts w:hint="eastAsia" w:ascii="黑体" w:hAnsi="黑体" w:eastAsia="黑体" w:cs="黑体"/>
                <w:color w:val="0000FF"/>
                <w:kern w:val="0"/>
                <w:sz w:val="24"/>
                <w:szCs w:val="24"/>
                <w:highlight w:val="none"/>
                <w:u w:val="none"/>
              </w:rPr>
            </w:pPr>
          </w:p>
        </w:tc>
        <w:tc>
          <w:tcPr>
            <w:tcW w:w="969"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rPr>
            </w:pPr>
          </w:p>
        </w:tc>
        <w:tc>
          <w:tcPr>
            <w:tcW w:w="1295"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rPr>
            </w:pPr>
          </w:p>
        </w:tc>
        <w:tc>
          <w:tcPr>
            <w:tcW w:w="1186"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rPr>
            </w:pPr>
          </w:p>
        </w:tc>
        <w:tc>
          <w:tcPr>
            <w:tcW w:w="1228"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rPr>
            </w:pPr>
          </w:p>
        </w:tc>
        <w:tc>
          <w:tcPr>
            <w:tcW w:w="1309"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rPr>
            </w:pPr>
          </w:p>
        </w:tc>
        <w:tc>
          <w:tcPr>
            <w:tcW w:w="2181"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rPr>
            </w:pPr>
          </w:p>
        </w:tc>
        <w:tc>
          <w:tcPr>
            <w:tcW w:w="1631"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rPr>
            </w:pPr>
          </w:p>
        </w:tc>
        <w:tc>
          <w:tcPr>
            <w:tcW w:w="1659" w:type="dxa"/>
            <w:vAlign w:val="center"/>
          </w:tcPr>
          <w:p>
            <w:pPr>
              <w:adjustRightInd w:val="0"/>
              <w:snapToGrid w:val="0"/>
              <w:spacing w:beforeLines="0" w:afterLines="0"/>
              <w:jc w:val="center"/>
              <w:rPr>
                <w:rFonts w:hint="eastAsia" w:ascii="黑体" w:hAnsi="黑体" w:eastAsia="黑体" w:cs="黑体"/>
                <w:color w:val="0000FF"/>
                <w:kern w:val="0"/>
                <w:sz w:val="24"/>
                <w:szCs w:val="24"/>
                <w:highlight w:val="none"/>
                <w:u w:val="none"/>
              </w:rPr>
            </w:pPr>
          </w:p>
        </w:tc>
        <w:tc>
          <w:tcPr>
            <w:tcW w:w="969"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rPr>
            </w:pPr>
          </w:p>
        </w:tc>
        <w:tc>
          <w:tcPr>
            <w:tcW w:w="1295"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rPr>
            </w:pPr>
          </w:p>
        </w:tc>
        <w:tc>
          <w:tcPr>
            <w:tcW w:w="1186"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rPr>
            </w:pPr>
          </w:p>
        </w:tc>
        <w:tc>
          <w:tcPr>
            <w:tcW w:w="1228"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rPr>
            </w:pPr>
          </w:p>
        </w:tc>
        <w:tc>
          <w:tcPr>
            <w:tcW w:w="1309"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rPr>
            </w:pPr>
          </w:p>
        </w:tc>
        <w:tc>
          <w:tcPr>
            <w:tcW w:w="2181" w:type="dxa"/>
            <w:vAlign w:val="center"/>
          </w:tcPr>
          <w:p>
            <w:pPr>
              <w:adjustRightInd w:val="0"/>
              <w:snapToGrid w:val="0"/>
              <w:spacing w:beforeLines="0" w:afterLines="0"/>
              <w:jc w:val="center"/>
              <w:rPr>
                <w:rFonts w:hint="eastAsia" w:ascii="黑体" w:hAnsi="黑体" w:eastAsia="黑体" w:cs="黑体"/>
                <w:kern w:val="0"/>
                <w:sz w:val="24"/>
                <w:szCs w:val="24"/>
                <w:highlight w:val="none"/>
                <w:u w:val="none"/>
              </w:rPr>
            </w:pPr>
          </w:p>
        </w:tc>
      </w:tr>
    </w:tbl>
    <w:p>
      <w:pPr>
        <w:adjustRightInd w:val="0"/>
        <w:snapToGrid w:val="0"/>
        <w:spacing w:beforeLines="0" w:afterLines="0" w:line="440" w:lineRule="exact"/>
        <w:ind w:firstLine="240" w:firstLineChars="100"/>
        <w:jc w:val="left"/>
        <w:textAlignment w:val="auto"/>
        <w:rPr>
          <w:rFonts w:hint="eastAsia" w:ascii="仿宋_GB2312" w:hAnsi="仿宋_GB2312" w:eastAsia="仿宋_GB2312" w:cs="仿宋_GB2312"/>
          <w:kern w:val="0"/>
          <w:sz w:val="24"/>
          <w:szCs w:val="24"/>
          <w:highlight w:val="none"/>
          <w:u w:val="none"/>
          <w:lang w:eastAsia="zh-CN"/>
        </w:rPr>
      </w:pPr>
      <w:r>
        <w:rPr>
          <w:rFonts w:hint="eastAsia" w:ascii="黑体" w:hAnsi="黑体" w:eastAsia="黑体" w:cs="黑体"/>
          <w:kern w:val="0"/>
          <w:sz w:val="24"/>
          <w:szCs w:val="24"/>
          <w:highlight w:val="none"/>
          <w:u w:val="none"/>
        </w:rPr>
        <w:t>说明：</w:t>
      </w:r>
      <w:r>
        <w:rPr>
          <w:rFonts w:hint="eastAsia" w:ascii="仿宋_GB2312" w:hAnsi="仿宋_GB2312" w:eastAsia="仿宋_GB2312" w:cs="仿宋_GB2312"/>
          <w:kern w:val="0"/>
          <w:sz w:val="24"/>
          <w:szCs w:val="24"/>
          <w:highlight w:val="none"/>
          <w:u w:val="none"/>
        </w:rPr>
        <w:t>产业园名称格式：</w:t>
      </w:r>
      <w:r>
        <w:rPr>
          <w:rFonts w:hint="eastAsia" w:ascii="仿宋_GB2312" w:hAnsi="仿宋_GB2312" w:eastAsia="仿宋_GB2312" w:cs="仿宋_GB2312"/>
          <w:color w:val="auto"/>
          <w:kern w:val="0"/>
          <w:sz w:val="24"/>
          <w:szCs w:val="24"/>
          <w:highlight w:val="none"/>
          <w:u w:val="none"/>
          <w:lang w:eastAsia="zh-CN"/>
        </w:rPr>
        <w:t>跨县集群</w:t>
      </w:r>
      <w:r>
        <w:rPr>
          <w:rFonts w:hint="eastAsia" w:ascii="仿宋_GB2312" w:hAnsi="仿宋_GB2312" w:eastAsia="仿宋_GB2312" w:cs="仿宋_GB2312"/>
          <w:color w:val="auto"/>
          <w:kern w:val="0"/>
          <w:sz w:val="24"/>
          <w:szCs w:val="24"/>
          <w:highlight w:val="none"/>
          <w:u w:val="none"/>
        </w:rPr>
        <w:t>产业园</w:t>
      </w:r>
      <w:r>
        <w:rPr>
          <w:rFonts w:hint="eastAsia" w:ascii="仿宋_GB2312" w:hAnsi="仿宋_GB2312" w:eastAsia="仿宋_GB2312" w:cs="仿宋_GB2312"/>
          <w:color w:val="auto"/>
          <w:kern w:val="0"/>
          <w:sz w:val="24"/>
          <w:szCs w:val="24"/>
          <w:highlight w:val="none"/>
          <w:u w:val="none"/>
          <w:lang w:eastAsia="zh-CN"/>
        </w:rPr>
        <w:t>为</w:t>
      </w:r>
      <w:r>
        <w:rPr>
          <w:rFonts w:hint="eastAsia" w:ascii="仿宋_GB2312" w:hAnsi="仿宋_GB2312" w:eastAsia="仿宋_GB2312" w:cs="仿宋_GB2312"/>
          <w:kern w:val="0"/>
          <w:sz w:val="24"/>
          <w:szCs w:val="24"/>
          <w:highlight w:val="none"/>
          <w:u w:val="none"/>
        </w:rPr>
        <w:t>广东省+主导产业名称+跨县集群产业园</w:t>
      </w:r>
      <w:r>
        <w:rPr>
          <w:rFonts w:hint="eastAsia" w:ascii="仿宋_GB2312" w:hAnsi="仿宋_GB2312" w:eastAsia="仿宋_GB2312" w:cs="仿宋_GB2312"/>
          <w:kern w:val="0"/>
          <w:sz w:val="24"/>
          <w:szCs w:val="24"/>
          <w:highlight w:val="none"/>
          <w:u w:val="none"/>
          <w:lang w:val="en-US" w:eastAsia="zh-CN"/>
        </w:rPr>
        <w:t>+</w:t>
      </w:r>
      <w:r>
        <w:rPr>
          <w:rFonts w:hint="eastAsia" w:ascii="仿宋_GB2312" w:hAnsi="仿宋_GB2312" w:eastAsia="仿宋_GB2312" w:cs="仿宋_GB2312"/>
          <w:kern w:val="0"/>
          <w:sz w:val="24"/>
          <w:szCs w:val="24"/>
          <w:highlight w:val="none"/>
          <w:u w:val="none"/>
        </w:rPr>
        <w:t>（地市）</w:t>
      </w:r>
      <w:r>
        <w:rPr>
          <w:rFonts w:hint="eastAsia" w:ascii="仿宋_GB2312" w:hAnsi="仿宋_GB2312" w:eastAsia="仿宋_GB2312" w:cs="仿宋_GB2312"/>
          <w:color w:val="auto"/>
          <w:kern w:val="0"/>
          <w:sz w:val="24"/>
          <w:szCs w:val="24"/>
          <w:highlight w:val="none"/>
          <w:u w:val="none"/>
          <w:lang w:eastAsia="zh-CN"/>
        </w:rPr>
        <w:t>，</w:t>
      </w:r>
      <w:r>
        <w:rPr>
          <w:rFonts w:hint="eastAsia" w:ascii="仿宋_GB2312" w:hAnsi="仿宋_GB2312" w:eastAsia="仿宋_GB2312" w:cs="仿宋_GB2312"/>
          <w:kern w:val="0"/>
          <w:sz w:val="24"/>
          <w:szCs w:val="24"/>
          <w:highlight w:val="none"/>
          <w:u w:val="none"/>
          <w:lang w:eastAsia="zh-CN"/>
        </w:rPr>
        <w:t>特色</w:t>
      </w:r>
      <w:r>
        <w:rPr>
          <w:rFonts w:hint="eastAsia" w:ascii="仿宋_GB2312" w:hAnsi="仿宋_GB2312" w:eastAsia="仿宋_GB2312" w:cs="仿宋_GB2312"/>
          <w:kern w:val="0"/>
          <w:sz w:val="24"/>
          <w:szCs w:val="24"/>
          <w:highlight w:val="none"/>
          <w:u w:val="none"/>
        </w:rPr>
        <w:t>产业园</w:t>
      </w:r>
      <w:r>
        <w:rPr>
          <w:rFonts w:hint="eastAsia" w:ascii="仿宋_GB2312" w:hAnsi="仿宋_GB2312" w:eastAsia="仿宋_GB2312" w:cs="仿宋_GB2312"/>
          <w:kern w:val="0"/>
          <w:sz w:val="24"/>
          <w:szCs w:val="24"/>
          <w:highlight w:val="none"/>
          <w:u w:val="none"/>
          <w:lang w:eastAsia="zh-CN"/>
        </w:rPr>
        <w:t>为</w:t>
      </w:r>
      <w:r>
        <w:rPr>
          <w:rFonts w:hint="eastAsia" w:ascii="仿宋_GB2312" w:hAnsi="仿宋_GB2312" w:eastAsia="仿宋_GB2312" w:cs="仿宋_GB2312"/>
          <w:kern w:val="0"/>
          <w:sz w:val="24"/>
          <w:szCs w:val="24"/>
          <w:highlight w:val="none"/>
          <w:u w:val="none"/>
        </w:rPr>
        <w:t>县</w:t>
      </w:r>
      <w:r>
        <w:rPr>
          <w:rFonts w:hint="eastAsia" w:ascii="仿宋_GB2312" w:hAnsi="仿宋_GB2312" w:eastAsia="仿宋_GB2312" w:cs="仿宋_GB2312"/>
          <w:kern w:val="0"/>
          <w:sz w:val="24"/>
          <w:szCs w:val="24"/>
          <w:highlight w:val="none"/>
          <w:u w:val="none"/>
          <w:lang w:eastAsia="zh-CN"/>
        </w:rPr>
        <w:t>（市、区）</w:t>
      </w:r>
      <w:r>
        <w:rPr>
          <w:rFonts w:hint="eastAsia" w:ascii="仿宋_GB2312" w:hAnsi="仿宋_GB2312" w:eastAsia="仿宋_GB2312" w:cs="仿宋_GB2312"/>
          <w:kern w:val="0"/>
          <w:sz w:val="24"/>
          <w:szCs w:val="24"/>
          <w:highlight w:val="none"/>
          <w:u w:val="none"/>
        </w:rPr>
        <w:t>+主导产业名称</w:t>
      </w:r>
      <w:r>
        <w:rPr>
          <w:rFonts w:hint="eastAsia" w:ascii="仿宋_GB2312" w:hAnsi="仿宋_GB2312" w:eastAsia="仿宋_GB2312" w:cs="仿宋_GB2312"/>
          <w:kern w:val="0"/>
          <w:sz w:val="24"/>
          <w:szCs w:val="24"/>
          <w:highlight w:val="none"/>
          <w:u w:val="none"/>
          <w:lang w:val="en-US" w:eastAsia="zh-CN"/>
        </w:rPr>
        <w:t>+</w:t>
      </w:r>
      <w:r>
        <w:rPr>
          <w:rFonts w:hint="eastAsia" w:ascii="仿宋_GB2312" w:hAnsi="仿宋_GB2312" w:eastAsia="仿宋_GB2312" w:cs="仿宋_GB2312"/>
          <w:kern w:val="0"/>
          <w:sz w:val="24"/>
          <w:szCs w:val="24"/>
          <w:highlight w:val="none"/>
          <w:u w:val="none"/>
        </w:rPr>
        <w:t>产业园</w:t>
      </w:r>
      <w:r>
        <w:rPr>
          <w:rFonts w:hint="eastAsia" w:ascii="仿宋_GB2312" w:hAnsi="仿宋_GB2312" w:eastAsia="仿宋_GB2312" w:cs="仿宋_GB2312"/>
          <w:kern w:val="0"/>
          <w:sz w:val="24"/>
          <w:szCs w:val="24"/>
          <w:highlight w:val="none"/>
          <w:u w:val="none"/>
          <w:lang w:eastAsia="zh-CN"/>
        </w:rPr>
        <w:t>，本表由地级市、省有关单位汇总并盖章报送。</w:t>
      </w:r>
    </w:p>
    <w:p>
      <w:pPr>
        <w:adjustRightInd w:val="0"/>
        <w:snapToGrid w:val="0"/>
        <w:spacing w:beforeLines="0" w:afterLines="0" w:line="568" w:lineRule="exact"/>
        <w:ind w:firstLine="0"/>
        <w:jc w:val="center"/>
        <w:rPr>
          <w:rFonts w:hint="eastAsia" w:ascii="方正小标宋简体" w:hAnsi="方正小标宋简体" w:eastAsia="方正小标宋简体" w:cs="方正小标宋简体"/>
          <w:b w:val="0"/>
          <w:bCs/>
          <w:color w:val="auto"/>
          <w:kern w:val="0"/>
          <w:sz w:val="44"/>
          <w:szCs w:val="44"/>
          <w:highlight w:val="none"/>
          <w:u w:val="none"/>
        </w:rPr>
      </w:pPr>
      <w:r>
        <w:rPr>
          <w:rFonts w:hint="eastAsia" w:ascii="方正小标宋简体" w:hAnsi="方正小标宋简体" w:eastAsia="方正小标宋简体" w:cs="方正小标宋简体"/>
          <w:b w:val="0"/>
          <w:bCs/>
          <w:color w:val="auto"/>
          <w:kern w:val="0"/>
          <w:sz w:val="44"/>
          <w:szCs w:val="44"/>
          <w:highlight w:val="none"/>
          <w:u w:val="none"/>
        </w:rPr>
        <w:t>20</w:t>
      </w:r>
      <w:r>
        <w:rPr>
          <w:rFonts w:hint="eastAsia" w:ascii="方正小标宋简体" w:hAnsi="方正小标宋简体" w:eastAsia="方正小标宋简体" w:cs="方正小标宋简体"/>
          <w:b w:val="0"/>
          <w:bCs/>
          <w:color w:val="auto"/>
          <w:kern w:val="0"/>
          <w:sz w:val="44"/>
          <w:szCs w:val="44"/>
          <w:highlight w:val="none"/>
          <w:u w:val="none"/>
          <w:lang w:val="en-US" w:eastAsia="zh-CN"/>
        </w:rPr>
        <w:t>2</w:t>
      </w:r>
      <w:r>
        <w:rPr>
          <w:rFonts w:hint="default" w:ascii="方正小标宋简体" w:hAnsi="方正小标宋简体" w:eastAsia="方正小标宋简体" w:cs="方正小标宋简体"/>
          <w:b w:val="0"/>
          <w:bCs/>
          <w:color w:val="auto"/>
          <w:kern w:val="0"/>
          <w:sz w:val="44"/>
          <w:szCs w:val="44"/>
          <w:highlight w:val="none"/>
          <w:u w:val="none"/>
          <w:lang w:val="en" w:eastAsia="zh-CN"/>
        </w:rPr>
        <w:t>3</w:t>
      </w:r>
      <w:r>
        <w:rPr>
          <w:rFonts w:hint="eastAsia" w:ascii="方正小标宋简体" w:hAnsi="方正小标宋简体" w:eastAsia="方正小标宋简体" w:cs="方正小标宋简体"/>
          <w:b w:val="0"/>
          <w:bCs/>
          <w:color w:val="auto"/>
          <w:kern w:val="0"/>
          <w:sz w:val="44"/>
          <w:szCs w:val="44"/>
          <w:highlight w:val="none"/>
          <w:u w:val="none"/>
        </w:rPr>
        <w:t>年现代农业产业园</w:t>
      </w:r>
      <w:r>
        <w:rPr>
          <w:rFonts w:hint="eastAsia" w:ascii="方正小标宋简体" w:hAnsi="方正小标宋简体" w:eastAsia="方正小标宋简体" w:cs="方正小标宋简体"/>
          <w:b w:val="0"/>
          <w:bCs/>
          <w:color w:val="auto"/>
          <w:kern w:val="0"/>
          <w:sz w:val="44"/>
          <w:szCs w:val="44"/>
          <w:highlight w:val="none"/>
          <w:u w:val="none"/>
          <w:lang w:eastAsia="zh-CN"/>
        </w:rPr>
        <w:t>建设用地</w:t>
      </w:r>
      <w:r>
        <w:rPr>
          <w:rFonts w:hint="eastAsia" w:ascii="方正小标宋简体" w:hAnsi="方正小标宋简体" w:eastAsia="方正小标宋简体" w:cs="方正小标宋简体"/>
          <w:b w:val="0"/>
          <w:bCs/>
          <w:color w:val="auto"/>
          <w:kern w:val="0"/>
          <w:sz w:val="44"/>
          <w:szCs w:val="44"/>
          <w:highlight w:val="none"/>
          <w:u w:val="none"/>
        </w:rPr>
        <w:t>汇总表</w:t>
      </w:r>
      <w:r>
        <w:rPr>
          <w:rFonts w:hint="eastAsia" w:ascii="方正小标宋简体" w:hAnsi="方正小标宋简体" w:eastAsia="方正小标宋简体" w:cs="方正小标宋简体"/>
          <w:b w:val="0"/>
          <w:bCs/>
          <w:color w:val="auto"/>
          <w:kern w:val="0"/>
          <w:sz w:val="44"/>
          <w:szCs w:val="44"/>
          <w:highlight w:val="none"/>
          <w:u w:val="none"/>
          <w:lang w:eastAsia="zh-CN"/>
        </w:rPr>
        <w:t>（表二）</w:t>
      </w:r>
    </w:p>
    <w:p>
      <w:pPr>
        <w:adjustRightInd w:val="0"/>
        <w:snapToGrid w:val="0"/>
        <w:spacing w:beforeLines="0" w:afterLines="0" w:line="568" w:lineRule="exact"/>
        <w:ind w:firstLine="360"/>
        <w:jc w:val="center"/>
        <w:rPr>
          <w:rFonts w:hint="eastAsia" w:ascii="方正小标宋简体" w:hAnsi="方正小标宋简体" w:eastAsia="方正小标宋简体" w:cs="方正小标宋简体"/>
          <w:color w:val="auto"/>
          <w:kern w:val="0"/>
          <w:sz w:val="44"/>
          <w:szCs w:val="44"/>
          <w:highlight w:val="none"/>
          <w:u w:val="none"/>
        </w:rPr>
      </w:pPr>
    </w:p>
    <w:p>
      <w:pPr>
        <w:adjustRightInd w:val="0"/>
        <w:snapToGrid w:val="0"/>
        <w:spacing w:beforeLines="0" w:afterLines="0" w:line="568" w:lineRule="exact"/>
        <w:rPr>
          <w:rFonts w:hint="eastAsia" w:ascii="仿宋_GB2312" w:hAnsi="仿宋_GB2312" w:eastAsia="仿宋_GB2312" w:cs="仿宋_GB2312"/>
          <w:color w:val="auto"/>
          <w:kern w:val="0"/>
          <w:sz w:val="28"/>
          <w:szCs w:val="28"/>
          <w:highlight w:val="none"/>
          <w:u w:val="none"/>
        </w:rPr>
      </w:pPr>
      <w:r>
        <w:rPr>
          <w:rFonts w:hint="eastAsia" w:ascii="仿宋_GB2312" w:hAnsi="仿宋_GB2312" w:eastAsia="仿宋_GB2312" w:cs="仿宋_GB2312"/>
          <w:color w:val="auto"/>
          <w:kern w:val="0"/>
          <w:sz w:val="24"/>
          <w:szCs w:val="24"/>
          <w:highlight w:val="none"/>
          <w:u w:val="none"/>
          <w:lang w:val="en-US" w:eastAsia="zh-CN"/>
        </w:rPr>
        <w:t xml:space="preserve">  </w:t>
      </w:r>
      <w:r>
        <w:rPr>
          <w:rFonts w:hint="eastAsia" w:ascii="仿宋_GB2312" w:hAnsi="仿宋_GB2312" w:eastAsia="仿宋_GB2312" w:cs="仿宋_GB2312"/>
          <w:color w:val="auto"/>
          <w:kern w:val="0"/>
          <w:sz w:val="24"/>
          <w:szCs w:val="24"/>
          <w:highlight w:val="none"/>
          <w:u w:val="none"/>
        </w:rPr>
        <w:t>市</w:t>
      </w:r>
      <w:r>
        <w:rPr>
          <w:rFonts w:hint="eastAsia" w:ascii="仿宋_GB2312" w:hAnsi="仿宋_GB2312" w:eastAsia="仿宋_GB2312" w:cs="仿宋_GB2312"/>
          <w:color w:val="auto"/>
          <w:kern w:val="0"/>
          <w:sz w:val="24"/>
          <w:szCs w:val="24"/>
          <w:highlight w:val="none"/>
          <w:u w:val="none"/>
          <w:lang w:eastAsia="zh-CN"/>
        </w:rPr>
        <w:t>、县（市、区）人民政府，</w:t>
      </w:r>
      <w:r>
        <w:rPr>
          <w:rFonts w:hint="eastAsia" w:ascii="仿宋_GB2312" w:hAnsi="仿宋_GB2312" w:eastAsia="仿宋_GB2312" w:cs="仿宋_GB2312"/>
          <w:color w:val="auto"/>
          <w:kern w:val="0"/>
          <w:sz w:val="24"/>
          <w:szCs w:val="24"/>
          <w:highlight w:val="none"/>
          <w:u w:val="none"/>
          <w:lang w:val="en-US" w:eastAsia="zh-CN"/>
        </w:rPr>
        <w:t>省有关单位</w:t>
      </w:r>
      <w:r>
        <w:rPr>
          <w:rFonts w:hint="eastAsia" w:ascii="仿宋_GB2312" w:hAnsi="仿宋_GB2312" w:eastAsia="仿宋_GB2312" w:cs="仿宋_GB2312"/>
          <w:color w:val="auto"/>
          <w:kern w:val="0"/>
          <w:sz w:val="24"/>
          <w:szCs w:val="24"/>
          <w:highlight w:val="none"/>
          <w:u w:val="none"/>
        </w:rPr>
        <w:t xml:space="preserve">（盖章）  </w:t>
      </w:r>
      <w:r>
        <w:rPr>
          <w:rFonts w:hint="eastAsia" w:ascii="仿宋_GB2312" w:hAnsi="仿宋_GB2312" w:eastAsia="仿宋_GB2312" w:cs="仿宋_GB2312"/>
          <w:color w:val="auto"/>
          <w:kern w:val="0"/>
          <w:sz w:val="24"/>
          <w:szCs w:val="24"/>
          <w:highlight w:val="none"/>
          <w:u w:val="none"/>
          <w:lang w:val="en-US" w:eastAsia="zh-CN"/>
        </w:rPr>
        <w:t xml:space="preserve">          </w:t>
      </w:r>
      <w:r>
        <w:rPr>
          <w:rFonts w:hint="eastAsia" w:ascii="仿宋_GB2312" w:hAnsi="仿宋_GB2312" w:eastAsia="仿宋_GB2312" w:cs="仿宋_GB2312"/>
          <w:color w:val="auto"/>
          <w:kern w:val="0"/>
          <w:sz w:val="24"/>
          <w:szCs w:val="24"/>
          <w:highlight w:val="none"/>
          <w:u w:val="none"/>
        </w:rPr>
        <w:t xml:space="preserve">            </w:t>
      </w:r>
      <w:r>
        <w:rPr>
          <w:rFonts w:hint="eastAsia" w:ascii="仿宋_GB2312" w:hAnsi="仿宋_GB2312" w:eastAsia="仿宋_GB2312" w:cs="仿宋_GB2312"/>
          <w:color w:val="auto"/>
          <w:kern w:val="0"/>
          <w:sz w:val="24"/>
          <w:szCs w:val="24"/>
          <w:highlight w:val="none"/>
          <w:u w:val="none"/>
          <w:lang w:val="en-US" w:eastAsia="zh-CN"/>
        </w:rPr>
        <w:t xml:space="preserve">  </w:t>
      </w:r>
      <w:r>
        <w:rPr>
          <w:rFonts w:hint="eastAsia" w:ascii="仿宋_GB2312" w:hAnsi="仿宋_GB2312" w:eastAsia="仿宋_GB2312" w:cs="仿宋_GB2312"/>
          <w:color w:val="auto"/>
          <w:kern w:val="0"/>
          <w:sz w:val="24"/>
          <w:szCs w:val="24"/>
          <w:highlight w:val="none"/>
          <w:u w:val="none"/>
        </w:rPr>
        <w:t xml:space="preserve">   </w:t>
      </w:r>
      <w:r>
        <w:rPr>
          <w:rFonts w:hint="eastAsia" w:ascii="仿宋_GB2312" w:hAnsi="仿宋_GB2312" w:eastAsia="仿宋_GB2312" w:cs="仿宋_GB2312"/>
          <w:color w:val="auto"/>
          <w:kern w:val="0"/>
          <w:sz w:val="24"/>
          <w:szCs w:val="24"/>
          <w:highlight w:val="none"/>
          <w:u w:val="none"/>
          <w:lang w:val="en-US" w:eastAsia="zh-CN"/>
        </w:rPr>
        <w:t xml:space="preserve">    </w:t>
      </w:r>
      <w:r>
        <w:rPr>
          <w:rFonts w:hint="eastAsia" w:ascii="仿宋_GB2312" w:hAnsi="仿宋_GB2312" w:eastAsia="仿宋_GB2312" w:cs="仿宋_GB2312"/>
          <w:color w:val="auto"/>
          <w:kern w:val="0"/>
          <w:sz w:val="24"/>
          <w:szCs w:val="24"/>
          <w:highlight w:val="none"/>
          <w:u w:val="none"/>
        </w:rPr>
        <w:t xml:space="preserve">联系人：          </w:t>
      </w:r>
      <w:r>
        <w:rPr>
          <w:rFonts w:hint="eastAsia" w:ascii="仿宋_GB2312" w:hAnsi="仿宋_GB2312" w:eastAsia="仿宋_GB2312" w:cs="仿宋_GB2312"/>
          <w:color w:val="auto"/>
          <w:kern w:val="0"/>
          <w:sz w:val="24"/>
          <w:szCs w:val="24"/>
          <w:highlight w:val="none"/>
          <w:u w:val="none"/>
          <w:lang w:val="en-US" w:eastAsia="zh-CN"/>
        </w:rPr>
        <w:t xml:space="preserve">       </w:t>
      </w:r>
      <w:r>
        <w:rPr>
          <w:rFonts w:hint="eastAsia" w:ascii="仿宋_GB2312" w:hAnsi="仿宋_GB2312" w:eastAsia="仿宋_GB2312" w:cs="仿宋_GB2312"/>
          <w:color w:val="auto"/>
          <w:kern w:val="0"/>
          <w:sz w:val="24"/>
          <w:szCs w:val="24"/>
          <w:highlight w:val="none"/>
          <w:u w:val="none"/>
        </w:rPr>
        <w:t xml:space="preserve">      </w:t>
      </w:r>
    </w:p>
    <w:tbl>
      <w:tblPr>
        <w:tblStyle w:val="6"/>
        <w:tblW w:w="133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6"/>
        <w:gridCol w:w="1715"/>
        <w:gridCol w:w="2188"/>
        <w:gridCol w:w="1808"/>
        <w:gridCol w:w="2047"/>
        <w:gridCol w:w="1707"/>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1946" w:type="dxa"/>
            <w:vAlign w:val="center"/>
          </w:tcPr>
          <w:p>
            <w:pPr>
              <w:adjustRightInd w:val="0"/>
              <w:snapToGrid w:val="0"/>
              <w:jc w:val="center"/>
              <w:rPr>
                <w:rFonts w:hint="eastAsia" w:ascii="黑体" w:hAnsi="黑体" w:eastAsia="黑体" w:cs="黑体"/>
                <w:color w:val="auto"/>
                <w:kern w:val="0"/>
                <w:sz w:val="24"/>
                <w:szCs w:val="24"/>
                <w:highlight w:val="none"/>
                <w:u w:val="none"/>
                <w:lang w:eastAsia="zh-CN"/>
              </w:rPr>
            </w:pPr>
            <w:r>
              <w:rPr>
                <w:rFonts w:hint="eastAsia" w:ascii="黑体" w:hAnsi="黑体" w:eastAsia="黑体" w:cs="黑体"/>
                <w:color w:val="auto"/>
                <w:kern w:val="0"/>
                <w:sz w:val="24"/>
                <w:szCs w:val="24"/>
                <w:highlight w:val="none"/>
                <w:u w:val="none"/>
                <w:lang w:eastAsia="zh-CN"/>
              </w:rPr>
              <w:t>序号（地块）</w:t>
            </w:r>
          </w:p>
        </w:tc>
        <w:tc>
          <w:tcPr>
            <w:tcW w:w="1715" w:type="dxa"/>
            <w:vAlign w:val="center"/>
          </w:tcPr>
          <w:p>
            <w:pPr>
              <w:adjustRightInd w:val="0"/>
              <w:snapToGrid w:val="0"/>
              <w:jc w:val="center"/>
              <w:rPr>
                <w:rFonts w:hint="eastAsia" w:ascii="黑体" w:hAnsi="黑体" w:eastAsia="黑体" w:cs="黑体"/>
                <w:color w:val="auto"/>
                <w:kern w:val="0"/>
                <w:sz w:val="24"/>
                <w:szCs w:val="24"/>
                <w:highlight w:val="none"/>
                <w:u w:val="none"/>
                <w:lang w:eastAsia="zh-CN"/>
              </w:rPr>
            </w:pPr>
            <w:r>
              <w:rPr>
                <w:rFonts w:hint="eastAsia" w:ascii="黑体" w:hAnsi="黑体" w:eastAsia="黑体" w:cs="黑体"/>
                <w:color w:val="auto"/>
                <w:kern w:val="0"/>
                <w:sz w:val="24"/>
                <w:szCs w:val="24"/>
                <w:highlight w:val="none"/>
                <w:u w:val="none"/>
                <w:lang w:eastAsia="zh-CN"/>
              </w:rPr>
              <w:t>面积（亩）</w:t>
            </w:r>
          </w:p>
        </w:tc>
        <w:tc>
          <w:tcPr>
            <w:tcW w:w="2188" w:type="dxa"/>
            <w:vAlign w:val="center"/>
          </w:tcPr>
          <w:p>
            <w:pPr>
              <w:adjustRightInd w:val="0"/>
              <w:snapToGrid w:val="0"/>
              <w:jc w:val="center"/>
              <w:rPr>
                <w:rFonts w:hint="eastAsia" w:ascii="黑体" w:hAnsi="黑体" w:eastAsia="黑体" w:cs="黑体"/>
                <w:color w:val="auto"/>
                <w:kern w:val="0"/>
                <w:sz w:val="24"/>
                <w:szCs w:val="24"/>
                <w:highlight w:val="none"/>
                <w:u w:val="none"/>
                <w:lang w:eastAsia="zh-CN"/>
              </w:rPr>
            </w:pPr>
            <w:r>
              <w:rPr>
                <w:rFonts w:hint="eastAsia" w:ascii="黑体" w:hAnsi="黑体" w:eastAsia="黑体" w:cs="黑体"/>
                <w:color w:val="auto"/>
                <w:kern w:val="0"/>
                <w:sz w:val="24"/>
                <w:szCs w:val="24"/>
                <w:highlight w:val="none"/>
                <w:u w:val="none"/>
                <w:lang w:eastAsia="zh-CN"/>
              </w:rPr>
              <w:t>所在镇村</w:t>
            </w:r>
          </w:p>
        </w:tc>
        <w:tc>
          <w:tcPr>
            <w:tcW w:w="1808" w:type="dxa"/>
            <w:vAlign w:val="center"/>
          </w:tcPr>
          <w:p>
            <w:pPr>
              <w:adjustRightInd w:val="0"/>
              <w:snapToGrid w:val="0"/>
              <w:jc w:val="center"/>
              <w:rPr>
                <w:rFonts w:hint="eastAsia" w:ascii="黑体" w:hAnsi="黑体" w:eastAsia="黑体" w:cs="黑体"/>
                <w:color w:val="auto"/>
                <w:kern w:val="0"/>
                <w:sz w:val="24"/>
                <w:szCs w:val="24"/>
                <w:highlight w:val="none"/>
                <w:u w:val="none"/>
                <w:lang w:eastAsia="zh-CN"/>
              </w:rPr>
            </w:pPr>
            <w:r>
              <w:rPr>
                <w:rFonts w:hint="eastAsia" w:ascii="黑体" w:hAnsi="黑体" w:eastAsia="黑体" w:cs="黑体"/>
                <w:color w:val="auto"/>
                <w:kern w:val="0"/>
                <w:sz w:val="24"/>
                <w:szCs w:val="24"/>
                <w:highlight w:val="none"/>
                <w:u w:val="none"/>
                <w:lang w:eastAsia="zh-CN"/>
              </w:rPr>
              <w:t>现状（已有建筑、正在开发、未开发）</w:t>
            </w:r>
          </w:p>
        </w:tc>
        <w:tc>
          <w:tcPr>
            <w:tcW w:w="2047" w:type="dxa"/>
            <w:vAlign w:val="center"/>
          </w:tcPr>
          <w:p>
            <w:pPr>
              <w:adjustRightInd w:val="0"/>
              <w:snapToGrid w:val="0"/>
              <w:jc w:val="center"/>
              <w:rPr>
                <w:rFonts w:hint="eastAsia" w:ascii="黑体" w:hAnsi="黑体" w:eastAsia="黑体" w:cs="黑体"/>
                <w:color w:val="auto"/>
                <w:kern w:val="0"/>
                <w:sz w:val="24"/>
                <w:szCs w:val="24"/>
                <w:highlight w:val="none"/>
                <w:u w:val="none"/>
                <w:lang w:eastAsia="zh-CN"/>
              </w:rPr>
            </w:pPr>
            <w:r>
              <w:rPr>
                <w:rFonts w:hint="eastAsia" w:ascii="黑体" w:hAnsi="黑体" w:eastAsia="黑体" w:cs="黑体"/>
                <w:color w:val="auto"/>
                <w:kern w:val="0"/>
                <w:sz w:val="24"/>
                <w:szCs w:val="24"/>
                <w:highlight w:val="none"/>
                <w:u w:val="none"/>
                <w:lang w:eastAsia="zh-CN"/>
              </w:rPr>
              <w:t>地块类型（已有土地证、正在办理手续、租用</w:t>
            </w:r>
            <w:r>
              <w:rPr>
                <w:rFonts w:hint="eastAsia" w:ascii="黑体" w:hAnsi="黑体" w:eastAsia="黑体" w:cs="黑体"/>
                <w:color w:val="auto"/>
                <w:kern w:val="0"/>
                <w:sz w:val="24"/>
                <w:szCs w:val="24"/>
                <w:highlight w:val="none"/>
                <w:u w:val="none"/>
                <w:lang w:val="en-US" w:eastAsia="zh-CN"/>
              </w:rPr>
              <w:t>年限</w:t>
            </w:r>
            <w:r>
              <w:rPr>
                <w:rFonts w:hint="eastAsia" w:ascii="黑体" w:hAnsi="黑体" w:eastAsia="黑体" w:cs="黑体"/>
                <w:color w:val="auto"/>
                <w:kern w:val="0"/>
                <w:sz w:val="24"/>
                <w:szCs w:val="24"/>
                <w:highlight w:val="none"/>
                <w:u w:val="none"/>
                <w:lang w:eastAsia="zh-CN"/>
              </w:rPr>
              <w:t>）</w:t>
            </w:r>
          </w:p>
        </w:tc>
        <w:tc>
          <w:tcPr>
            <w:tcW w:w="1707" w:type="dxa"/>
            <w:vAlign w:val="center"/>
          </w:tcPr>
          <w:p>
            <w:pPr>
              <w:adjustRightInd w:val="0"/>
              <w:snapToGrid w:val="0"/>
              <w:jc w:val="center"/>
              <w:rPr>
                <w:rFonts w:hint="eastAsia" w:ascii="黑体" w:hAnsi="黑体" w:eastAsia="黑体" w:cs="黑体"/>
                <w:color w:val="auto"/>
                <w:kern w:val="0"/>
                <w:sz w:val="24"/>
                <w:szCs w:val="24"/>
                <w:highlight w:val="none"/>
                <w:u w:val="none"/>
                <w:lang w:eastAsia="zh-CN"/>
              </w:rPr>
            </w:pPr>
            <w:r>
              <w:rPr>
                <w:rFonts w:hint="eastAsia" w:ascii="黑体" w:hAnsi="黑体" w:eastAsia="黑体" w:cs="黑体"/>
                <w:color w:val="auto"/>
                <w:kern w:val="0"/>
                <w:sz w:val="24"/>
                <w:szCs w:val="24"/>
                <w:highlight w:val="none"/>
                <w:u w:val="none"/>
                <w:lang w:eastAsia="zh-CN"/>
              </w:rPr>
              <w:t>拟建设项目</w:t>
            </w:r>
          </w:p>
        </w:tc>
        <w:tc>
          <w:tcPr>
            <w:tcW w:w="1896" w:type="dxa"/>
            <w:vAlign w:val="center"/>
          </w:tcPr>
          <w:p>
            <w:pPr>
              <w:adjustRightInd w:val="0"/>
              <w:snapToGrid w:val="0"/>
              <w:jc w:val="center"/>
              <w:rPr>
                <w:rFonts w:hint="eastAsia" w:ascii="黑体" w:hAnsi="黑体" w:eastAsia="黑体" w:cs="黑体"/>
                <w:color w:val="auto"/>
                <w:kern w:val="0"/>
                <w:sz w:val="24"/>
                <w:szCs w:val="24"/>
                <w:highlight w:val="none"/>
                <w:u w:val="none"/>
                <w:lang w:eastAsia="zh-CN"/>
              </w:rPr>
            </w:pPr>
            <w:r>
              <w:rPr>
                <w:rFonts w:hint="eastAsia" w:ascii="黑体" w:hAnsi="黑体" w:eastAsia="黑体" w:cs="黑体"/>
                <w:color w:val="auto"/>
                <w:kern w:val="0"/>
                <w:sz w:val="24"/>
                <w:szCs w:val="24"/>
                <w:highlight w:val="none"/>
                <w:u w:val="none"/>
                <w:lang w:eastAsia="zh-CN"/>
              </w:rPr>
              <w:t>权属单位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46" w:type="dxa"/>
            <w:vAlign w:val="center"/>
          </w:tcPr>
          <w:p>
            <w:pPr>
              <w:adjustRightInd w:val="0"/>
              <w:snapToGrid w:val="0"/>
              <w:jc w:val="center"/>
              <w:rPr>
                <w:rFonts w:hint="eastAsia" w:ascii="黑体" w:hAnsi="黑体" w:eastAsia="黑体" w:cs="黑体"/>
                <w:color w:val="auto"/>
                <w:kern w:val="0"/>
                <w:sz w:val="24"/>
                <w:szCs w:val="24"/>
                <w:highlight w:val="none"/>
                <w:u w:val="none"/>
              </w:rPr>
            </w:pPr>
          </w:p>
        </w:tc>
        <w:tc>
          <w:tcPr>
            <w:tcW w:w="1715" w:type="dxa"/>
            <w:vAlign w:val="center"/>
          </w:tcPr>
          <w:p>
            <w:pPr>
              <w:adjustRightInd w:val="0"/>
              <w:snapToGrid w:val="0"/>
              <w:jc w:val="center"/>
              <w:rPr>
                <w:rFonts w:hint="eastAsia" w:ascii="黑体" w:hAnsi="黑体" w:eastAsia="黑体" w:cs="黑体"/>
                <w:color w:val="auto"/>
                <w:kern w:val="0"/>
                <w:sz w:val="24"/>
                <w:szCs w:val="24"/>
                <w:highlight w:val="none"/>
                <w:u w:val="none"/>
              </w:rPr>
            </w:pPr>
          </w:p>
        </w:tc>
        <w:tc>
          <w:tcPr>
            <w:tcW w:w="2188" w:type="dxa"/>
            <w:vAlign w:val="center"/>
          </w:tcPr>
          <w:p>
            <w:pPr>
              <w:adjustRightInd w:val="0"/>
              <w:snapToGrid w:val="0"/>
              <w:jc w:val="center"/>
              <w:rPr>
                <w:rFonts w:hint="eastAsia" w:ascii="黑体" w:hAnsi="黑体" w:eastAsia="黑体" w:cs="黑体"/>
                <w:color w:val="auto"/>
                <w:kern w:val="0"/>
                <w:sz w:val="24"/>
                <w:szCs w:val="24"/>
                <w:highlight w:val="none"/>
                <w:u w:val="none"/>
              </w:rPr>
            </w:pPr>
          </w:p>
        </w:tc>
        <w:tc>
          <w:tcPr>
            <w:tcW w:w="1808" w:type="dxa"/>
            <w:vAlign w:val="center"/>
          </w:tcPr>
          <w:p>
            <w:pPr>
              <w:adjustRightInd w:val="0"/>
              <w:snapToGrid w:val="0"/>
              <w:jc w:val="center"/>
              <w:rPr>
                <w:rFonts w:hint="eastAsia" w:ascii="黑体" w:hAnsi="黑体" w:eastAsia="黑体" w:cs="黑体"/>
                <w:color w:val="auto"/>
                <w:kern w:val="0"/>
                <w:sz w:val="24"/>
                <w:szCs w:val="24"/>
                <w:highlight w:val="none"/>
                <w:u w:val="none"/>
              </w:rPr>
            </w:pPr>
          </w:p>
        </w:tc>
        <w:tc>
          <w:tcPr>
            <w:tcW w:w="2047" w:type="dxa"/>
            <w:vAlign w:val="center"/>
          </w:tcPr>
          <w:p>
            <w:pPr>
              <w:adjustRightInd w:val="0"/>
              <w:snapToGrid w:val="0"/>
              <w:jc w:val="center"/>
              <w:rPr>
                <w:rFonts w:hint="eastAsia" w:ascii="黑体" w:hAnsi="黑体" w:eastAsia="黑体" w:cs="黑体"/>
                <w:color w:val="auto"/>
                <w:kern w:val="0"/>
                <w:sz w:val="24"/>
                <w:szCs w:val="24"/>
                <w:highlight w:val="none"/>
                <w:u w:val="none"/>
              </w:rPr>
            </w:pPr>
          </w:p>
        </w:tc>
        <w:tc>
          <w:tcPr>
            <w:tcW w:w="1707" w:type="dxa"/>
            <w:vAlign w:val="center"/>
          </w:tcPr>
          <w:p>
            <w:pPr>
              <w:adjustRightInd w:val="0"/>
              <w:snapToGrid w:val="0"/>
              <w:jc w:val="center"/>
              <w:rPr>
                <w:rFonts w:hint="eastAsia" w:ascii="黑体" w:hAnsi="黑体" w:eastAsia="黑体" w:cs="黑体"/>
                <w:color w:val="auto"/>
                <w:kern w:val="0"/>
                <w:sz w:val="24"/>
                <w:szCs w:val="24"/>
                <w:highlight w:val="none"/>
                <w:u w:val="none"/>
              </w:rPr>
            </w:pPr>
          </w:p>
        </w:tc>
        <w:tc>
          <w:tcPr>
            <w:tcW w:w="1896" w:type="dxa"/>
            <w:vAlign w:val="center"/>
          </w:tcPr>
          <w:p>
            <w:pPr>
              <w:adjustRightInd w:val="0"/>
              <w:snapToGrid w:val="0"/>
              <w:jc w:val="center"/>
              <w:rPr>
                <w:rFonts w:hint="eastAsia" w:ascii="黑体" w:hAnsi="黑体" w:eastAsia="黑体" w:cs="黑体"/>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46" w:type="dxa"/>
            <w:vAlign w:val="center"/>
          </w:tcPr>
          <w:p>
            <w:pPr>
              <w:adjustRightInd w:val="0"/>
              <w:snapToGrid w:val="0"/>
              <w:jc w:val="center"/>
              <w:rPr>
                <w:rFonts w:hint="eastAsia" w:ascii="黑体" w:hAnsi="黑体" w:eastAsia="黑体" w:cs="黑体"/>
                <w:color w:val="auto"/>
                <w:kern w:val="0"/>
                <w:sz w:val="24"/>
                <w:szCs w:val="24"/>
                <w:highlight w:val="none"/>
                <w:u w:val="none"/>
              </w:rPr>
            </w:pPr>
          </w:p>
        </w:tc>
        <w:tc>
          <w:tcPr>
            <w:tcW w:w="1715" w:type="dxa"/>
            <w:vAlign w:val="center"/>
          </w:tcPr>
          <w:p>
            <w:pPr>
              <w:adjustRightInd w:val="0"/>
              <w:snapToGrid w:val="0"/>
              <w:jc w:val="center"/>
              <w:rPr>
                <w:rFonts w:hint="eastAsia" w:ascii="黑体" w:hAnsi="黑体" w:eastAsia="黑体" w:cs="黑体"/>
                <w:color w:val="auto"/>
                <w:kern w:val="0"/>
                <w:sz w:val="24"/>
                <w:szCs w:val="24"/>
                <w:highlight w:val="none"/>
                <w:u w:val="none"/>
              </w:rPr>
            </w:pPr>
          </w:p>
        </w:tc>
        <w:tc>
          <w:tcPr>
            <w:tcW w:w="2188" w:type="dxa"/>
            <w:vAlign w:val="center"/>
          </w:tcPr>
          <w:p>
            <w:pPr>
              <w:adjustRightInd w:val="0"/>
              <w:snapToGrid w:val="0"/>
              <w:jc w:val="center"/>
              <w:rPr>
                <w:rFonts w:hint="eastAsia" w:ascii="黑体" w:hAnsi="黑体" w:eastAsia="黑体" w:cs="黑体"/>
                <w:color w:val="auto"/>
                <w:kern w:val="0"/>
                <w:sz w:val="24"/>
                <w:szCs w:val="24"/>
                <w:highlight w:val="none"/>
                <w:u w:val="none"/>
              </w:rPr>
            </w:pPr>
          </w:p>
        </w:tc>
        <w:tc>
          <w:tcPr>
            <w:tcW w:w="1808" w:type="dxa"/>
            <w:vAlign w:val="center"/>
          </w:tcPr>
          <w:p>
            <w:pPr>
              <w:adjustRightInd w:val="0"/>
              <w:snapToGrid w:val="0"/>
              <w:jc w:val="center"/>
              <w:rPr>
                <w:rFonts w:hint="eastAsia" w:ascii="黑体" w:hAnsi="黑体" w:eastAsia="黑体" w:cs="黑体"/>
                <w:color w:val="auto"/>
                <w:kern w:val="0"/>
                <w:sz w:val="24"/>
                <w:szCs w:val="24"/>
                <w:highlight w:val="none"/>
                <w:u w:val="none"/>
              </w:rPr>
            </w:pPr>
          </w:p>
        </w:tc>
        <w:tc>
          <w:tcPr>
            <w:tcW w:w="2047" w:type="dxa"/>
            <w:vAlign w:val="center"/>
          </w:tcPr>
          <w:p>
            <w:pPr>
              <w:adjustRightInd w:val="0"/>
              <w:snapToGrid w:val="0"/>
              <w:jc w:val="center"/>
              <w:rPr>
                <w:rFonts w:hint="eastAsia" w:ascii="黑体" w:hAnsi="黑体" w:eastAsia="黑体" w:cs="黑体"/>
                <w:color w:val="auto"/>
                <w:kern w:val="0"/>
                <w:sz w:val="24"/>
                <w:szCs w:val="24"/>
                <w:highlight w:val="none"/>
                <w:u w:val="none"/>
              </w:rPr>
            </w:pPr>
          </w:p>
        </w:tc>
        <w:tc>
          <w:tcPr>
            <w:tcW w:w="1707" w:type="dxa"/>
            <w:vAlign w:val="center"/>
          </w:tcPr>
          <w:p>
            <w:pPr>
              <w:adjustRightInd w:val="0"/>
              <w:snapToGrid w:val="0"/>
              <w:jc w:val="center"/>
              <w:rPr>
                <w:rFonts w:hint="eastAsia" w:ascii="黑体" w:hAnsi="黑体" w:eastAsia="黑体" w:cs="黑体"/>
                <w:color w:val="auto"/>
                <w:kern w:val="0"/>
                <w:sz w:val="24"/>
                <w:szCs w:val="24"/>
                <w:highlight w:val="none"/>
                <w:u w:val="none"/>
              </w:rPr>
            </w:pPr>
          </w:p>
        </w:tc>
        <w:tc>
          <w:tcPr>
            <w:tcW w:w="1896" w:type="dxa"/>
            <w:vAlign w:val="center"/>
          </w:tcPr>
          <w:p>
            <w:pPr>
              <w:adjustRightInd w:val="0"/>
              <w:snapToGrid w:val="0"/>
              <w:jc w:val="center"/>
              <w:rPr>
                <w:rFonts w:hint="eastAsia" w:ascii="黑体" w:hAnsi="黑体" w:eastAsia="黑体" w:cs="黑体"/>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46" w:type="dxa"/>
            <w:vAlign w:val="center"/>
          </w:tcPr>
          <w:p>
            <w:pPr>
              <w:adjustRightInd w:val="0"/>
              <w:snapToGrid w:val="0"/>
              <w:jc w:val="center"/>
              <w:rPr>
                <w:rFonts w:hint="eastAsia" w:ascii="黑体" w:hAnsi="黑体" w:eastAsia="黑体" w:cs="黑体"/>
                <w:color w:val="auto"/>
                <w:kern w:val="0"/>
                <w:sz w:val="24"/>
                <w:szCs w:val="24"/>
                <w:highlight w:val="none"/>
                <w:u w:val="none"/>
              </w:rPr>
            </w:pPr>
          </w:p>
        </w:tc>
        <w:tc>
          <w:tcPr>
            <w:tcW w:w="1715" w:type="dxa"/>
            <w:vAlign w:val="center"/>
          </w:tcPr>
          <w:p>
            <w:pPr>
              <w:adjustRightInd w:val="0"/>
              <w:snapToGrid w:val="0"/>
              <w:jc w:val="center"/>
              <w:rPr>
                <w:rFonts w:hint="eastAsia" w:ascii="黑体" w:hAnsi="黑体" w:eastAsia="黑体" w:cs="黑体"/>
                <w:color w:val="auto"/>
                <w:kern w:val="0"/>
                <w:sz w:val="24"/>
                <w:szCs w:val="24"/>
                <w:highlight w:val="none"/>
                <w:u w:val="none"/>
              </w:rPr>
            </w:pPr>
          </w:p>
        </w:tc>
        <w:tc>
          <w:tcPr>
            <w:tcW w:w="2188" w:type="dxa"/>
            <w:vAlign w:val="center"/>
          </w:tcPr>
          <w:p>
            <w:pPr>
              <w:adjustRightInd w:val="0"/>
              <w:snapToGrid w:val="0"/>
              <w:jc w:val="center"/>
              <w:rPr>
                <w:rFonts w:hint="eastAsia" w:ascii="黑体" w:hAnsi="黑体" w:eastAsia="黑体" w:cs="黑体"/>
                <w:color w:val="auto"/>
                <w:kern w:val="0"/>
                <w:sz w:val="24"/>
                <w:szCs w:val="24"/>
                <w:highlight w:val="none"/>
                <w:u w:val="none"/>
              </w:rPr>
            </w:pPr>
          </w:p>
        </w:tc>
        <w:tc>
          <w:tcPr>
            <w:tcW w:w="1808" w:type="dxa"/>
            <w:vAlign w:val="center"/>
          </w:tcPr>
          <w:p>
            <w:pPr>
              <w:adjustRightInd w:val="0"/>
              <w:snapToGrid w:val="0"/>
              <w:jc w:val="center"/>
              <w:rPr>
                <w:rFonts w:hint="eastAsia" w:ascii="黑体" w:hAnsi="黑体" w:eastAsia="黑体" w:cs="黑体"/>
                <w:color w:val="auto"/>
                <w:kern w:val="0"/>
                <w:sz w:val="24"/>
                <w:szCs w:val="24"/>
                <w:highlight w:val="none"/>
                <w:u w:val="none"/>
              </w:rPr>
            </w:pPr>
          </w:p>
        </w:tc>
        <w:tc>
          <w:tcPr>
            <w:tcW w:w="2047" w:type="dxa"/>
            <w:vAlign w:val="center"/>
          </w:tcPr>
          <w:p>
            <w:pPr>
              <w:adjustRightInd w:val="0"/>
              <w:snapToGrid w:val="0"/>
              <w:jc w:val="center"/>
              <w:rPr>
                <w:rFonts w:hint="eastAsia" w:ascii="黑体" w:hAnsi="黑体" w:eastAsia="黑体" w:cs="黑体"/>
                <w:color w:val="auto"/>
                <w:kern w:val="0"/>
                <w:sz w:val="24"/>
                <w:szCs w:val="24"/>
                <w:highlight w:val="none"/>
                <w:u w:val="none"/>
              </w:rPr>
            </w:pPr>
          </w:p>
        </w:tc>
        <w:tc>
          <w:tcPr>
            <w:tcW w:w="1707" w:type="dxa"/>
            <w:vAlign w:val="center"/>
          </w:tcPr>
          <w:p>
            <w:pPr>
              <w:adjustRightInd w:val="0"/>
              <w:snapToGrid w:val="0"/>
              <w:jc w:val="center"/>
              <w:rPr>
                <w:rFonts w:hint="eastAsia" w:ascii="黑体" w:hAnsi="黑体" w:eastAsia="黑体" w:cs="黑体"/>
                <w:color w:val="auto"/>
                <w:kern w:val="0"/>
                <w:sz w:val="24"/>
                <w:szCs w:val="24"/>
                <w:highlight w:val="none"/>
                <w:u w:val="none"/>
              </w:rPr>
            </w:pPr>
          </w:p>
        </w:tc>
        <w:tc>
          <w:tcPr>
            <w:tcW w:w="1896" w:type="dxa"/>
            <w:vAlign w:val="center"/>
          </w:tcPr>
          <w:p>
            <w:pPr>
              <w:adjustRightInd w:val="0"/>
              <w:snapToGrid w:val="0"/>
              <w:jc w:val="center"/>
              <w:rPr>
                <w:rFonts w:hint="eastAsia" w:ascii="黑体" w:hAnsi="黑体" w:eastAsia="黑体" w:cs="黑体"/>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46" w:type="dxa"/>
            <w:vAlign w:val="center"/>
          </w:tcPr>
          <w:p>
            <w:pPr>
              <w:adjustRightInd w:val="0"/>
              <w:snapToGrid w:val="0"/>
              <w:jc w:val="center"/>
              <w:rPr>
                <w:rFonts w:hint="eastAsia" w:ascii="黑体" w:hAnsi="黑体" w:eastAsia="黑体" w:cs="黑体"/>
                <w:color w:val="auto"/>
                <w:kern w:val="0"/>
                <w:sz w:val="24"/>
                <w:szCs w:val="24"/>
                <w:highlight w:val="none"/>
                <w:u w:val="none"/>
              </w:rPr>
            </w:pPr>
          </w:p>
        </w:tc>
        <w:tc>
          <w:tcPr>
            <w:tcW w:w="1715" w:type="dxa"/>
            <w:vAlign w:val="center"/>
          </w:tcPr>
          <w:p>
            <w:pPr>
              <w:adjustRightInd w:val="0"/>
              <w:snapToGrid w:val="0"/>
              <w:jc w:val="center"/>
              <w:rPr>
                <w:rFonts w:hint="eastAsia" w:ascii="黑体" w:hAnsi="黑体" w:eastAsia="黑体" w:cs="黑体"/>
                <w:color w:val="auto"/>
                <w:kern w:val="0"/>
                <w:sz w:val="24"/>
                <w:szCs w:val="24"/>
                <w:highlight w:val="none"/>
                <w:u w:val="none"/>
              </w:rPr>
            </w:pPr>
          </w:p>
        </w:tc>
        <w:tc>
          <w:tcPr>
            <w:tcW w:w="2188" w:type="dxa"/>
            <w:vAlign w:val="center"/>
          </w:tcPr>
          <w:p>
            <w:pPr>
              <w:adjustRightInd w:val="0"/>
              <w:snapToGrid w:val="0"/>
              <w:jc w:val="center"/>
              <w:rPr>
                <w:rFonts w:hint="eastAsia" w:ascii="黑体" w:hAnsi="黑体" w:eastAsia="黑体" w:cs="黑体"/>
                <w:color w:val="auto"/>
                <w:kern w:val="0"/>
                <w:sz w:val="24"/>
                <w:szCs w:val="24"/>
                <w:highlight w:val="none"/>
                <w:u w:val="none"/>
              </w:rPr>
            </w:pPr>
          </w:p>
        </w:tc>
        <w:tc>
          <w:tcPr>
            <w:tcW w:w="1808" w:type="dxa"/>
            <w:vAlign w:val="center"/>
          </w:tcPr>
          <w:p>
            <w:pPr>
              <w:adjustRightInd w:val="0"/>
              <w:snapToGrid w:val="0"/>
              <w:jc w:val="center"/>
              <w:rPr>
                <w:rFonts w:hint="eastAsia" w:ascii="黑体" w:hAnsi="黑体" w:eastAsia="黑体" w:cs="黑体"/>
                <w:color w:val="auto"/>
                <w:kern w:val="0"/>
                <w:sz w:val="24"/>
                <w:szCs w:val="24"/>
                <w:highlight w:val="none"/>
                <w:u w:val="none"/>
              </w:rPr>
            </w:pPr>
          </w:p>
        </w:tc>
        <w:tc>
          <w:tcPr>
            <w:tcW w:w="2047" w:type="dxa"/>
            <w:vAlign w:val="center"/>
          </w:tcPr>
          <w:p>
            <w:pPr>
              <w:adjustRightInd w:val="0"/>
              <w:snapToGrid w:val="0"/>
              <w:jc w:val="center"/>
              <w:rPr>
                <w:rFonts w:hint="eastAsia" w:ascii="黑体" w:hAnsi="黑体" w:eastAsia="黑体" w:cs="黑体"/>
                <w:color w:val="auto"/>
                <w:kern w:val="0"/>
                <w:sz w:val="24"/>
                <w:szCs w:val="24"/>
                <w:highlight w:val="none"/>
                <w:u w:val="none"/>
              </w:rPr>
            </w:pPr>
          </w:p>
        </w:tc>
        <w:tc>
          <w:tcPr>
            <w:tcW w:w="1707" w:type="dxa"/>
            <w:vAlign w:val="center"/>
          </w:tcPr>
          <w:p>
            <w:pPr>
              <w:adjustRightInd w:val="0"/>
              <w:snapToGrid w:val="0"/>
              <w:jc w:val="center"/>
              <w:rPr>
                <w:rFonts w:hint="eastAsia" w:ascii="黑体" w:hAnsi="黑体" w:eastAsia="黑体" w:cs="黑体"/>
                <w:color w:val="auto"/>
                <w:kern w:val="0"/>
                <w:sz w:val="24"/>
                <w:szCs w:val="24"/>
                <w:highlight w:val="none"/>
                <w:u w:val="none"/>
              </w:rPr>
            </w:pPr>
          </w:p>
        </w:tc>
        <w:tc>
          <w:tcPr>
            <w:tcW w:w="1896" w:type="dxa"/>
            <w:vAlign w:val="center"/>
          </w:tcPr>
          <w:p>
            <w:pPr>
              <w:adjustRightInd w:val="0"/>
              <w:snapToGrid w:val="0"/>
              <w:jc w:val="center"/>
              <w:rPr>
                <w:rFonts w:hint="eastAsia" w:ascii="黑体" w:hAnsi="黑体" w:eastAsia="黑体" w:cs="黑体"/>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46" w:type="dxa"/>
            <w:vAlign w:val="center"/>
          </w:tcPr>
          <w:p>
            <w:pPr>
              <w:adjustRightInd w:val="0"/>
              <w:snapToGrid w:val="0"/>
              <w:jc w:val="center"/>
              <w:rPr>
                <w:rFonts w:hint="eastAsia" w:ascii="黑体" w:hAnsi="黑体" w:eastAsia="黑体" w:cs="黑体"/>
                <w:color w:val="auto"/>
                <w:kern w:val="0"/>
                <w:sz w:val="24"/>
                <w:szCs w:val="24"/>
                <w:highlight w:val="none"/>
                <w:u w:val="none"/>
              </w:rPr>
            </w:pPr>
          </w:p>
        </w:tc>
        <w:tc>
          <w:tcPr>
            <w:tcW w:w="1715" w:type="dxa"/>
            <w:vAlign w:val="center"/>
          </w:tcPr>
          <w:p>
            <w:pPr>
              <w:adjustRightInd w:val="0"/>
              <w:snapToGrid w:val="0"/>
              <w:jc w:val="center"/>
              <w:rPr>
                <w:rFonts w:hint="eastAsia" w:ascii="黑体" w:hAnsi="黑体" w:eastAsia="黑体" w:cs="黑体"/>
                <w:color w:val="auto"/>
                <w:kern w:val="0"/>
                <w:sz w:val="24"/>
                <w:szCs w:val="24"/>
                <w:highlight w:val="none"/>
                <w:u w:val="none"/>
              </w:rPr>
            </w:pPr>
          </w:p>
        </w:tc>
        <w:tc>
          <w:tcPr>
            <w:tcW w:w="2188" w:type="dxa"/>
            <w:vAlign w:val="center"/>
          </w:tcPr>
          <w:p>
            <w:pPr>
              <w:adjustRightInd w:val="0"/>
              <w:snapToGrid w:val="0"/>
              <w:jc w:val="center"/>
              <w:rPr>
                <w:rFonts w:hint="eastAsia" w:ascii="黑体" w:hAnsi="黑体" w:eastAsia="黑体" w:cs="黑体"/>
                <w:color w:val="auto"/>
                <w:kern w:val="0"/>
                <w:sz w:val="24"/>
                <w:szCs w:val="24"/>
                <w:highlight w:val="none"/>
                <w:u w:val="none"/>
              </w:rPr>
            </w:pPr>
          </w:p>
        </w:tc>
        <w:tc>
          <w:tcPr>
            <w:tcW w:w="1808" w:type="dxa"/>
            <w:vAlign w:val="center"/>
          </w:tcPr>
          <w:p>
            <w:pPr>
              <w:adjustRightInd w:val="0"/>
              <w:snapToGrid w:val="0"/>
              <w:jc w:val="center"/>
              <w:rPr>
                <w:rFonts w:hint="eastAsia" w:ascii="黑体" w:hAnsi="黑体" w:eastAsia="黑体" w:cs="黑体"/>
                <w:color w:val="auto"/>
                <w:kern w:val="0"/>
                <w:sz w:val="24"/>
                <w:szCs w:val="24"/>
                <w:highlight w:val="none"/>
                <w:u w:val="none"/>
              </w:rPr>
            </w:pPr>
          </w:p>
        </w:tc>
        <w:tc>
          <w:tcPr>
            <w:tcW w:w="2047" w:type="dxa"/>
            <w:vAlign w:val="center"/>
          </w:tcPr>
          <w:p>
            <w:pPr>
              <w:adjustRightInd w:val="0"/>
              <w:snapToGrid w:val="0"/>
              <w:jc w:val="center"/>
              <w:rPr>
                <w:rFonts w:hint="eastAsia" w:ascii="黑体" w:hAnsi="黑体" w:eastAsia="黑体" w:cs="黑体"/>
                <w:color w:val="auto"/>
                <w:kern w:val="0"/>
                <w:sz w:val="24"/>
                <w:szCs w:val="24"/>
                <w:highlight w:val="none"/>
                <w:u w:val="none"/>
              </w:rPr>
            </w:pPr>
          </w:p>
        </w:tc>
        <w:tc>
          <w:tcPr>
            <w:tcW w:w="1707" w:type="dxa"/>
            <w:vAlign w:val="center"/>
          </w:tcPr>
          <w:p>
            <w:pPr>
              <w:adjustRightInd w:val="0"/>
              <w:snapToGrid w:val="0"/>
              <w:jc w:val="center"/>
              <w:rPr>
                <w:rFonts w:hint="eastAsia" w:ascii="黑体" w:hAnsi="黑体" w:eastAsia="黑体" w:cs="黑体"/>
                <w:color w:val="auto"/>
                <w:kern w:val="0"/>
                <w:sz w:val="24"/>
                <w:szCs w:val="24"/>
                <w:highlight w:val="none"/>
                <w:u w:val="none"/>
              </w:rPr>
            </w:pPr>
          </w:p>
        </w:tc>
        <w:tc>
          <w:tcPr>
            <w:tcW w:w="1896" w:type="dxa"/>
            <w:vAlign w:val="center"/>
          </w:tcPr>
          <w:p>
            <w:pPr>
              <w:adjustRightInd w:val="0"/>
              <w:snapToGrid w:val="0"/>
              <w:jc w:val="center"/>
              <w:rPr>
                <w:rFonts w:hint="eastAsia" w:ascii="黑体" w:hAnsi="黑体" w:eastAsia="黑体" w:cs="黑体"/>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46" w:type="dxa"/>
            <w:vAlign w:val="center"/>
          </w:tcPr>
          <w:p>
            <w:pPr>
              <w:adjustRightInd w:val="0"/>
              <w:snapToGrid w:val="0"/>
              <w:jc w:val="center"/>
              <w:rPr>
                <w:rFonts w:hint="eastAsia" w:ascii="黑体" w:hAnsi="黑体" w:eastAsia="黑体" w:cs="黑体"/>
                <w:color w:val="auto"/>
                <w:kern w:val="0"/>
                <w:sz w:val="24"/>
                <w:szCs w:val="24"/>
                <w:highlight w:val="none"/>
                <w:u w:val="none"/>
              </w:rPr>
            </w:pPr>
          </w:p>
        </w:tc>
        <w:tc>
          <w:tcPr>
            <w:tcW w:w="1715" w:type="dxa"/>
            <w:vAlign w:val="center"/>
          </w:tcPr>
          <w:p>
            <w:pPr>
              <w:adjustRightInd w:val="0"/>
              <w:snapToGrid w:val="0"/>
              <w:jc w:val="center"/>
              <w:rPr>
                <w:rFonts w:hint="eastAsia" w:ascii="黑体" w:hAnsi="黑体" w:eastAsia="黑体" w:cs="黑体"/>
                <w:color w:val="auto"/>
                <w:kern w:val="0"/>
                <w:sz w:val="24"/>
                <w:szCs w:val="24"/>
                <w:highlight w:val="none"/>
                <w:u w:val="none"/>
              </w:rPr>
            </w:pPr>
          </w:p>
        </w:tc>
        <w:tc>
          <w:tcPr>
            <w:tcW w:w="2188" w:type="dxa"/>
            <w:vAlign w:val="center"/>
          </w:tcPr>
          <w:p>
            <w:pPr>
              <w:adjustRightInd w:val="0"/>
              <w:snapToGrid w:val="0"/>
              <w:jc w:val="center"/>
              <w:rPr>
                <w:rFonts w:hint="eastAsia" w:ascii="黑体" w:hAnsi="黑体" w:eastAsia="黑体" w:cs="黑体"/>
                <w:color w:val="auto"/>
                <w:kern w:val="0"/>
                <w:sz w:val="24"/>
                <w:szCs w:val="24"/>
                <w:highlight w:val="none"/>
                <w:u w:val="none"/>
              </w:rPr>
            </w:pPr>
          </w:p>
        </w:tc>
        <w:tc>
          <w:tcPr>
            <w:tcW w:w="1808" w:type="dxa"/>
            <w:vAlign w:val="center"/>
          </w:tcPr>
          <w:p>
            <w:pPr>
              <w:adjustRightInd w:val="0"/>
              <w:snapToGrid w:val="0"/>
              <w:jc w:val="center"/>
              <w:rPr>
                <w:rFonts w:hint="eastAsia" w:ascii="黑体" w:hAnsi="黑体" w:eastAsia="黑体" w:cs="黑体"/>
                <w:color w:val="auto"/>
                <w:kern w:val="0"/>
                <w:sz w:val="24"/>
                <w:szCs w:val="24"/>
                <w:highlight w:val="none"/>
                <w:u w:val="none"/>
              </w:rPr>
            </w:pPr>
          </w:p>
        </w:tc>
        <w:tc>
          <w:tcPr>
            <w:tcW w:w="2047" w:type="dxa"/>
            <w:vAlign w:val="center"/>
          </w:tcPr>
          <w:p>
            <w:pPr>
              <w:adjustRightInd w:val="0"/>
              <w:snapToGrid w:val="0"/>
              <w:jc w:val="center"/>
              <w:rPr>
                <w:rFonts w:hint="eastAsia" w:ascii="黑体" w:hAnsi="黑体" w:eastAsia="黑体" w:cs="黑体"/>
                <w:color w:val="auto"/>
                <w:kern w:val="0"/>
                <w:sz w:val="24"/>
                <w:szCs w:val="24"/>
                <w:highlight w:val="none"/>
                <w:u w:val="none"/>
              </w:rPr>
            </w:pPr>
          </w:p>
        </w:tc>
        <w:tc>
          <w:tcPr>
            <w:tcW w:w="1707" w:type="dxa"/>
            <w:vAlign w:val="center"/>
          </w:tcPr>
          <w:p>
            <w:pPr>
              <w:adjustRightInd w:val="0"/>
              <w:snapToGrid w:val="0"/>
              <w:jc w:val="center"/>
              <w:rPr>
                <w:rFonts w:hint="eastAsia" w:ascii="黑体" w:hAnsi="黑体" w:eastAsia="黑体" w:cs="黑体"/>
                <w:color w:val="auto"/>
                <w:kern w:val="0"/>
                <w:sz w:val="24"/>
                <w:szCs w:val="24"/>
                <w:highlight w:val="none"/>
                <w:u w:val="none"/>
              </w:rPr>
            </w:pPr>
          </w:p>
        </w:tc>
        <w:tc>
          <w:tcPr>
            <w:tcW w:w="1896" w:type="dxa"/>
            <w:vAlign w:val="center"/>
          </w:tcPr>
          <w:p>
            <w:pPr>
              <w:adjustRightInd w:val="0"/>
              <w:snapToGrid w:val="0"/>
              <w:jc w:val="center"/>
              <w:rPr>
                <w:rFonts w:hint="eastAsia" w:ascii="黑体" w:hAnsi="黑体" w:eastAsia="黑体" w:cs="黑体"/>
                <w:color w:val="auto"/>
                <w:kern w:val="0"/>
                <w:sz w:val="24"/>
                <w:szCs w:val="24"/>
                <w:highlight w:val="none"/>
                <w:u w:val="none"/>
              </w:rPr>
            </w:pPr>
          </w:p>
        </w:tc>
      </w:tr>
    </w:tbl>
    <w:p>
      <w:pPr>
        <w:adjustRightInd w:val="0"/>
        <w:snapToGrid w:val="0"/>
        <w:spacing w:line="590" w:lineRule="exact"/>
        <w:jc w:val="left"/>
        <w:textAlignment w:val="auto"/>
        <w:rPr>
          <w:rFonts w:hint="eastAsia" w:ascii="黑体" w:hAnsi="黑体" w:eastAsia="黑体" w:cs="黑体"/>
          <w:bCs/>
          <w:color w:val="000000"/>
          <w:kern w:val="0"/>
          <w:sz w:val="24"/>
          <w:szCs w:val="24"/>
          <w:highlight w:val="none"/>
          <w:u w:val="none"/>
          <w:lang w:bidi="ar"/>
        </w:rPr>
      </w:pPr>
    </w:p>
    <w:p>
      <w:pPr>
        <w:pStyle w:val="2"/>
        <w:rPr>
          <w:rFonts w:hint="eastAsia"/>
          <w:color w:val="auto"/>
          <w:highlight w:val="none"/>
        </w:rPr>
        <w:sectPr>
          <w:footerReference r:id="rId5" w:type="first"/>
          <w:headerReference r:id="rId3" w:type="default"/>
          <w:footerReference r:id="rId4" w:type="default"/>
          <w:pgSz w:w="16838" w:h="11906" w:orient="landscape"/>
          <w:pgMar w:top="1531" w:right="1871" w:bottom="1531" w:left="1871" w:header="851" w:footer="1417" w:gutter="0"/>
          <w:pgNumType w:fmt="decimal"/>
          <w:cols w:space="0" w:num="1"/>
          <w:titlePg/>
          <w:rtlGutter w:val="0"/>
          <w:docGrid w:type="linesAndChars" w:linePitch="631" w:charSpace="-204"/>
        </w:sectPr>
      </w:pPr>
    </w:p>
    <w:p>
      <w:pPr>
        <w:adjustRightInd w:val="0"/>
        <w:snapToGrid w:val="0"/>
        <w:spacing w:beforeLines="0" w:afterLines="0" w:line="568" w:lineRule="exact"/>
        <w:jc w:val="center"/>
        <w:textAlignment w:val="center"/>
        <w:rPr>
          <w:rFonts w:hint="eastAsia" w:ascii="方正小标宋简体" w:hAnsi="方正小标宋简体" w:eastAsia="方正小标宋简体" w:cs="方正小标宋简体"/>
          <w:b w:val="0"/>
          <w:bCs/>
          <w:color w:val="000000"/>
          <w:kern w:val="0"/>
          <w:sz w:val="44"/>
          <w:szCs w:val="44"/>
          <w:highlight w:val="none"/>
          <w:u w:val="none"/>
          <w:lang w:bidi="ar"/>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
        </w:rPr>
        <w:t>202</w:t>
      </w:r>
      <w:r>
        <w:rPr>
          <w:rFonts w:hint="default" w:ascii="方正小标宋简体" w:hAnsi="方正小标宋简体" w:eastAsia="方正小标宋简体" w:cs="方正小标宋简体"/>
          <w:b w:val="0"/>
          <w:bCs/>
          <w:color w:val="000000"/>
          <w:kern w:val="0"/>
          <w:sz w:val="44"/>
          <w:szCs w:val="44"/>
          <w:highlight w:val="none"/>
          <w:u w:val="none"/>
          <w:lang w:val="en" w:eastAsia="zh-CN" w:bidi="ar"/>
        </w:rPr>
        <w:t>3</w:t>
      </w: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
        </w:rPr>
        <w:t>年</w:t>
      </w:r>
      <w:r>
        <w:rPr>
          <w:rFonts w:hint="eastAsia" w:ascii="方正小标宋简体" w:hAnsi="方正小标宋简体" w:eastAsia="方正小标宋简体" w:cs="方正小标宋简体"/>
          <w:b w:val="0"/>
          <w:bCs/>
          <w:color w:val="000000"/>
          <w:kern w:val="0"/>
          <w:sz w:val="44"/>
          <w:szCs w:val="44"/>
          <w:highlight w:val="none"/>
          <w:u w:val="none"/>
          <w:lang w:bidi="ar"/>
        </w:rPr>
        <w:t>现代农业产业园基本情况表</w:t>
      </w:r>
      <w:r>
        <w:rPr>
          <w:rFonts w:hint="eastAsia" w:ascii="方正小标宋简体" w:hAnsi="方正小标宋简体" w:eastAsia="方正小标宋简体" w:cs="方正小标宋简体"/>
          <w:b w:val="0"/>
          <w:bCs/>
          <w:color w:val="000000"/>
          <w:kern w:val="0"/>
          <w:sz w:val="44"/>
          <w:szCs w:val="44"/>
          <w:highlight w:val="none"/>
          <w:u w:val="none"/>
          <w:lang w:eastAsia="zh-CN" w:bidi="ar"/>
        </w:rPr>
        <w:t>（表三）</w:t>
      </w:r>
    </w:p>
    <w:p>
      <w:pPr>
        <w:adjustRightInd w:val="0"/>
        <w:snapToGrid w:val="0"/>
        <w:spacing w:beforeLines="0" w:afterLines="0" w:line="568" w:lineRule="exact"/>
        <w:jc w:val="both"/>
        <w:rPr>
          <w:rFonts w:hint="eastAsia" w:ascii="仿宋_GB2312" w:hAnsi="仿宋_GB2312" w:eastAsia="仿宋_GB2312" w:cs="仿宋_GB2312"/>
          <w:color w:val="auto"/>
          <w:kern w:val="0"/>
          <w:sz w:val="24"/>
          <w:szCs w:val="24"/>
          <w:highlight w:val="none"/>
          <w:u w:val="none"/>
        </w:rPr>
      </w:pPr>
    </w:p>
    <w:p>
      <w:pPr>
        <w:adjustRightInd w:val="0"/>
        <w:snapToGrid w:val="0"/>
        <w:spacing w:beforeLines="0" w:afterLines="0" w:line="568" w:lineRule="exact"/>
        <w:jc w:val="both"/>
        <w:rPr>
          <w:rFonts w:hint="eastAsia" w:ascii="仿宋_GB2312" w:hAnsi="仿宋_GB2312" w:eastAsia="仿宋_GB2312" w:cs="仿宋_GB2312"/>
          <w:color w:val="auto"/>
          <w:kern w:val="0"/>
          <w:sz w:val="24"/>
          <w:szCs w:val="24"/>
          <w:highlight w:val="none"/>
          <w:u w:val="none"/>
        </w:rPr>
      </w:pPr>
      <w:r>
        <w:rPr>
          <w:rFonts w:hint="eastAsia" w:ascii="仿宋_GB2312" w:hAnsi="仿宋_GB2312" w:eastAsia="仿宋_GB2312" w:cs="仿宋_GB2312"/>
          <w:color w:val="auto"/>
          <w:kern w:val="0"/>
          <w:sz w:val="24"/>
          <w:szCs w:val="24"/>
          <w:highlight w:val="none"/>
          <w:u w:val="none"/>
        </w:rPr>
        <w:t>市</w:t>
      </w:r>
      <w:r>
        <w:rPr>
          <w:rFonts w:hint="eastAsia" w:ascii="仿宋_GB2312" w:hAnsi="仿宋_GB2312" w:eastAsia="仿宋_GB2312" w:cs="仿宋_GB2312"/>
          <w:color w:val="auto"/>
          <w:kern w:val="0"/>
          <w:sz w:val="24"/>
          <w:szCs w:val="24"/>
          <w:highlight w:val="none"/>
          <w:u w:val="none"/>
          <w:lang w:eastAsia="zh-CN"/>
        </w:rPr>
        <w:t>、县（市、区）人民政府，</w:t>
      </w:r>
      <w:r>
        <w:rPr>
          <w:rFonts w:hint="eastAsia" w:ascii="仿宋_GB2312" w:hAnsi="仿宋_GB2312" w:eastAsia="仿宋_GB2312" w:cs="仿宋_GB2312"/>
          <w:color w:val="auto"/>
          <w:kern w:val="0"/>
          <w:sz w:val="24"/>
          <w:szCs w:val="24"/>
          <w:highlight w:val="none"/>
          <w:u w:val="none"/>
          <w:lang w:val="en-US" w:eastAsia="zh-CN"/>
        </w:rPr>
        <w:t>省有关单位</w:t>
      </w:r>
      <w:r>
        <w:rPr>
          <w:rFonts w:hint="eastAsia" w:ascii="仿宋_GB2312" w:hAnsi="仿宋_GB2312" w:eastAsia="仿宋_GB2312" w:cs="仿宋_GB2312"/>
          <w:color w:val="auto"/>
          <w:kern w:val="0"/>
          <w:sz w:val="24"/>
          <w:szCs w:val="24"/>
          <w:highlight w:val="none"/>
          <w:u w:val="none"/>
        </w:rPr>
        <w:t>（盖章）</w:t>
      </w:r>
    </w:p>
    <w:tbl>
      <w:tblPr>
        <w:tblStyle w:val="6"/>
        <w:tblW w:w="964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9"/>
        <w:gridCol w:w="1968"/>
        <w:gridCol w:w="1320"/>
        <w:gridCol w:w="868"/>
        <w:gridCol w:w="605"/>
        <w:gridCol w:w="522"/>
        <w:gridCol w:w="24"/>
        <w:gridCol w:w="1635"/>
        <w:gridCol w:w="6"/>
        <w:gridCol w:w="18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jc w:val="center"/>
        </w:trPr>
        <w:tc>
          <w:tcPr>
            <w:tcW w:w="849" w:type="dxa"/>
            <w:vMerge w:val="restart"/>
            <w:tcBorders>
              <w:top w:val="single" w:color="auto" w:sz="4" w:space="0"/>
              <w:left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r>
              <w:rPr>
                <w:rFonts w:hint="eastAsia" w:ascii="仿宋_GB2312" w:hAnsi="仿宋_GB2312" w:eastAsia="仿宋_GB2312" w:cs="仿宋_GB2312"/>
                <w:color w:val="auto"/>
                <w:kern w:val="0"/>
                <w:sz w:val="24"/>
                <w:szCs w:val="24"/>
                <w:highlight w:val="none"/>
                <w:u w:val="none"/>
              </w:rPr>
              <w:t>产</w:t>
            </w:r>
          </w:p>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r>
              <w:rPr>
                <w:rFonts w:hint="eastAsia" w:ascii="仿宋_GB2312" w:hAnsi="仿宋_GB2312" w:eastAsia="仿宋_GB2312" w:cs="仿宋_GB2312"/>
                <w:color w:val="auto"/>
                <w:kern w:val="0"/>
                <w:sz w:val="24"/>
                <w:szCs w:val="24"/>
                <w:highlight w:val="none"/>
                <w:u w:val="none"/>
              </w:rPr>
              <w:t>业</w:t>
            </w:r>
          </w:p>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r>
              <w:rPr>
                <w:rFonts w:hint="eastAsia" w:ascii="仿宋_GB2312" w:hAnsi="仿宋_GB2312" w:eastAsia="仿宋_GB2312" w:cs="仿宋_GB2312"/>
                <w:color w:val="auto"/>
                <w:kern w:val="0"/>
                <w:sz w:val="24"/>
                <w:szCs w:val="24"/>
                <w:highlight w:val="none"/>
                <w:u w:val="none"/>
              </w:rPr>
              <w:t>园</w:t>
            </w:r>
          </w:p>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r>
              <w:rPr>
                <w:rFonts w:hint="eastAsia" w:ascii="仿宋_GB2312" w:hAnsi="仿宋_GB2312" w:eastAsia="仿宋_GB2312" w:cs="仿宋_GB2312"/>
                <w:color w:val="auto"/>
                <w:kern w:val="0"/>
                <w:sz w:val="24"/>
                <w:szCs w:val="24"/>
                <w:highlight w:val="none"/>
                <w:u w:val="none"/>
              </w:rPr>
              <w:t>概</w:t>
            </w:r>
          </w:p>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r>
              <w:rPr>
                <w:rFonts w:hint="eastAsia" w:ascii="仿宋_GB2312" w:hAnsi="仿宋_GB2312" w:eastAsia="仿宋_GB2312" w:cs="仿宋_GB2312"/>
                <w:color w:val="auto"/>
                <w:kern w:val="0"/>
                <w:sz w:val="24"/>
                <w:szCs w:val="24"/>
                <w:highlight w:val="none"/>
                <w:u w:val="none"/>
              </w:rPr>
              <w:t>况</w:t>
            </w:r>
          </w:p>
        </w:tc>
        <w:tc>
          <w:tcPr>
            <w:tcW w:w="19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r>
              <w:rPr>
                <w:rFonts w:hint="eastAsia" w:ascii="仿宋_GB2312" w:hAnsi="仿宋_GB2312" w:eastAsia="仿宋_GB2312" w:cs="仿宋_GB2312"/>
                <w:color w:val="auto"/>
                <w:kern w:val="0"/>
                <w:sz w:val="24"/>
                <w:szCs w:val="24"/>
                <w:highlight w:val="none"/>
                <w:u w:val="none"/>
              </w:rPr>
              <w:t>产业园全称</w:t>
            </w:r>
          </w:p>
        </w:tc>
        <w:tc>
          <w:tcPr>
            <w:tcW w:w="6824"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ind w:left="0" w:firstLine="282"/>
              <w:jc w:val="center"/>
              <w:rPr>
                <w:rFonts w:hint="eastAsia" w:ascii="仿宋_GB2312" w:hAnsi="仿宋_GB2312" w:eastAsia="仿宋_GB2312" w:cs="仿宋_GB2312"/>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849" w:type="dxa"/>
            <w:vMerge w:val="continue"/>
            <w:tcBorders>
              <w:left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p>
        </w:tc>
        <w:tc>
          <w:tcPr>
            <w:tcW w:w="19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r>
              <w:rPr>
                <w:rFonts w:hint="eastAsia" w:ascii="仿宋_GB2312" w:hAnsi="仿宋_GB2312" w:eastAsia="仿宋_GB2312" w:cs="仿宋_GB2312"/>
                <w:color w:val="auto"/>
                <w:kern w:val="0"/>
                <w:sz w:val="24"/>
                <w:szCs w:val="24"/>
                <w:highlight w:val="none"/>
                <w:u w:val="none"/>
              </w:rPr>
              <w:t>产业园规划区域乡镇名称</w:t>
            </w:r>
          </w:p>
        </w:tc>
        <w:tc>
          <w:tcPr>
            <w:tcW w:w="6824"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jc w:val="center"/>
        </w:trPr>
        <w:tc>
          <w:tcPr>
            <w:tcW w:w="849" w:type="dxa"/>
            <w:vMerge w:val="continue"/>
            <w:tcBorders>
              <w:left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p>
        </w:tc>
        <w:tc>
          <w:tcPr>
            <w:tcW w:w="19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r>
              <w:rPr>
                <w:rFonts w:hint="eastAsia" w:ascii="仿宋_GB2312" w:hAnsi="仿宋_GB2312" w:eastAsia="仿宋_GB2312" w:cs="仿宋_GB2312"/>
                <w:color w:val="auto"/>
                <w:kern w:val="0"/>
                <w:sz w:val="24"/>
                <w:szCs w:val="24"/>
                <w:highlight w:val="none"/>
                <w:u w:val="none"/>
              </w:rPr>
              <w:t>主导产业名称</w:t>
            </w:r>
          </w:p>
        </w:tc>
        <w:tc>
          <w:tcPr>
            <w:tcW w:w="6824"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53" w:hRule="atLeast"/>
          <w:jc w:val="center"/>
        </w:trPr>
        <w:tc>
          <w:tcPr>
            <w:tcW w:w="849" w:type="dxa"/>
            <w:vMerge w:val="continue"/>
            <w:tcBorders>
              <w:left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p>
        </w:tc>
        <w:tc>
          <w:tcPr>
            <w:tcW w:w="19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lang w:eastAsia="zh-CN"/>
              </w:rPr>
            </w:pPr>
            <w:r>
              <w:rPr>
                <w:rFonts w:hint="eastAsia" w:ascii="仿宋_GB2312" w:hAnsi="仿宋_GB2312" w:eastAsia="仿宋_GB2312" w:cs="仿宋_GB2312"/>
                <w:color w:val="auto"/>
                <w:kern w:val="0"/>
                <w:sz w:val="24"/>
                <w:szCs w:val="24"/>
                <w:highlight w:val="none"/>
                <w:u w:val="none"/>
                <w:lang w:eastAsia="zh-CN"/>
              </w:rPr>
              <w:t>已落实建设用地地点</w:t>
            </w:r>
          </w:p>
        </w:tc>
        <w:tc>
          <w:tcPr>
            <w:tcW w:w="331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p>
        </w:tc>
        <w:tc>
          <w:tcPr>
            <w:tcW w:w="166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r>
              <w:rPr>
                <w:rFonts w:hint="eastAsia" w:ascii="仿宋_GB2312" w:hAnsi="仿宋_GB2312" w:eastAsia="仿宋_GB2312" w:cs="仿宋_GB2312"/>
                <w:color w:val="auto"/>
                <w:kern w:val="0"/>
                <w:sz w:val="24"/>
                <w:szCs w:val="24"/>
                <w:highlight w:val="none"/>
                <w:u w:val="none"/>
                <w:lang w:eastAsia="zh-CN"/>
              </w:rPr>
              <w:t>已落实建设用地面积（亩）</w:t>
            </w:r>
          </w:p>
        </w:tc>
        <w:tc>
          <w:tcPr>
            <w:tcW w:w="18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2" w:hRule="atLeast"/>
          <w:jc w:val="center"/>
        </w:trPr>
        <w:tc>
          <w:tcPr>
            <w:tcW w:w="849" w:type="dxa"/>
            <w:vMerge w:val="continue"/>
            <w:tcBorders>
              <w:left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p>
        </w:tc>
        <w:tc>
          <w:tcPr>
            <w:tcW w:w="1968" w:type="dxa"/>
            <w:vMerge w:val="restart"/>
            <w:tcBorders>
              <w:top w:val="single" w:color="auto" w:sz="4" w:space="0"/>
              <w:left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lang w:eastAsia="zh-CN"/>
              </w:rPr>
            </w:pPr>
            <w:r>
              <w:rPr>
                <w:rFonts w:hint="eastAsia" w:ascii="仿宋_GB2312" w:hAnsi="仿宋_GB2312" w:eastAsia="仿宋_GB2312" w:cs="仿宋_GB2312"/>
                <w:color w:val="auto"/>
                <w:kern w:val="0"/>
                <w:sz w:val="24"/>
                <w:szCs w:val="24"/>
                <w:highlight w:val="none"/>
                <w:u w:val="none"/>
              </w:rPr>
              <w:t>产业园规划</w:t>
            </w:r>
            <w:r>
              <w:rPr>
                <w:rFonts w:hint="eastAsia" w:ascii="仿宋_GB2312" w:hAnsi="仿宋_GB2312" w:eastAsia="仿宋_GB2312" w:cs="仿宋_GB2312"/>
                <w:color w:val="auto"/>
                <w:kern w:val="0"/>
                <w:sz w:val="24"/>
                <w:szCs w:val="24"/>
                <w:highlight w:val="none"/>
                <w:u w:val="none"/>
                <w:lang w:eastAsia="zh-CN"/>
              </w:rPr>
              <w:t>面积</w:t>
            </w:r>
          </w:p>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r>
              <w:rPr>
                <w:rFonts w:hint="eastAsia" w:ascii="仿宋_GB2312" w:hAnsi="仿宋_GB2312" w:eastAsia="仿宋_GB2312" w:cs="仿宋_GB2312"/>
                <w:color w:val="auto"/>
                <w:kern w:val="0"/>
                <w:sz w:val="24"/>
                <w:szCs w:val="24"/>
                <w:highlight w:val="none"/>
                <w:u w:val="none"/>
                <w:lang w:eastAsia="zh-CN"/>
              </w:rPr>
              <w:t>（亩）</w:t>
            </w:r>
          </w:p>
        </w:tc>
        <w:tc>
          <w:tcPr>
            <w:tcW w:w="279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lang w:eastAsia="zh-CN"/>
              </w:rPr>
            </w:pPr>
            <w:r>
              <w:rPr>
                <w:rFonts w:hint="eastAsia" w:ascii="仿宋_GB2312" w:hAnsi="仿宋_GB2312" w:eastAsia="仿宋_GB2312" w:cs="仿宋_GB2312"/>
                <w:color w:val="auto"/>
                <w:kern w:val="0"/>
                <w:sz w:val="24"/>
                <w:szCs w:val="24"/>
                <w:highlight w:val="none"/>
                <w:u w:val="none"/>
              </w:rPr>
              <w:t>总面积</w:t>
            </w:r>
          </w:p>
        </w:tc>
        <w:tc>
          <w:tcPr>
            <w:tcW w:w="403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left"/>
              <w:rPr>
                <w:rFonts w:hint="eastAsia" w:ascii="仿宋_GB2312" w:hAnsi="仿宋_GB2312" w:eastAsia="仿宋_GB2312" w:cs="仿宋_GB2312"/>
                <w:color w:val="auto"/>
                <w:kern w:val="0"/>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2" w:hRule="atLeast"/>
          <w:jc w:val="center"/>
        </w:trPr>
        <w:tc>
          <w:tcPr>
            <w:tcW w:w="849" w:type="dxa"/>
            <w:vMerge w:val="continue"/>
            <w:tcBorders>
              <w:left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p>
        </w:tc>
        <w:tc>
          <w:tcPr>
            <w:tcW w:w="1968" w:type="dxa"/>
            <w:vMerge w:val="continue"/>
            <w:tcBorders>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lang w:eastAsia="zh-CN"/>
              </w:rPr>
            </w:pPr>
          </w:p>
        </w:tc>
        <w:tc>
          <w:tcPr>
            <w:tcW w:w="279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r>
              <w:rPr>
                <w:rFonts w:hint="eastAsia" w:ascii="仿宋_GB2312" w:hAnsi="仿宋_GB2312" w:eastAsia="仿宋_GB2312" w:cs="仿宋_GB2312"/>
                <w:color w:val="auto"/>
                <w:kern w:val="0"/>
                <w:sz w:val="24"/>
                <w:szCs w:val="24"/>
                <w:highlight w:val="none"/>
                <w:u w:val="none"/>
              </w:rPr>
              <w:t>加工区规划面积</w:t>
            </w:r>
          </w:p>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lang w:eastAsia="zh-CN"/>
              </w:rPr>
            </w:pPr>
            <w:r>
              <w:rPr>
                <w:rFonts w:hint="eastAsia" w:ascii="仿宋_GB2312" w:hAnsi="仿宋_GB2312" w:eastAsia="仿宋_GB2312" w:cs="仿宋_GB2312"/>
                <w:color w:val="auto"/>
                <w:kern w:val="0"/>
                <w:sz w:val="24"/>
                <w:szCs w:val="24"/>
                <w:highlight w:val="none"/>
                <w:u w:val="none"/>
                <w:lang w:eastAsia="zh-CN"/>
              </w:rPr>
              <w:t>（预制菜产业园填报）</w:t>
            </w:r>
          </w:p>
        </w:tc>
        <w:tc>
          <w:tcPr>
            <w:tcW w:w="403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ind w:left="0" w:hanging="741" w:hangingChars="300"/>
              <w:jc w:val="left"/>
              <w:rPr>
                <w:rFonts w:hint="eastAsia" w:ascii="仿宋_GB2312" w:hAnsi="仿宋_GB2312" w:eastAsia="仿宋_GB2312" w:cs="仿宋_GB2312"/>
                <w:color w:val="auto"/>
                <w:kern w:val="0"/>
                <w:sz w:val="24"/>
                <w:szCs w:val="24"/>
                <w:highlight w:val="none"/>
                <w:u w:val="none"/>
                <w:lang w:eastAsia="zh-CN"/>
              </w:rPr>
            </w:pPr>
            <w:r>
              <w:rPr>
                <w:rFonts w:hint="eastAsia" w:ascii="仿宋_GB2312" w:hAnsi="仿宋_GB2312" w:eastAsia="仿宋_GB2312" w:cs="仿宋_GB2312"/>
                <w:color w:val="auto"/>
                <w:kern w:val="0"/>
                <w:sz w:val="24"/>
                <w:szCs w:val="24"/>
                <w:highlight w:val="none"/>
                <w:u w:val="none"/>
                <w:lang w:eastAsia="zh-CN"/>
              </w:rPr>
              <w:t>长远规划面积</w:t>
            </w:r>
            <w:r>
              <w:rPr>
                <w:rFonts w:hint="eastAsia" w:ascii="仿宋_GB2312" w:hAnsi="仿宋_GB2312" w:eastAsia="仿宋_GB2312" w:cs="仿宋_GB2312"/>
                <w:color w:val="auto"/>
                <w:kern w:val="0"/>
                <w:sz w:val="24"/>
                <w:szCs w:val="24"/>
                <w:highlight w:val="none"/>
                <w:u w:val="single"/>
                <w:lang w:val="en-US" w:eastAsia="zh-CN"/>
              </w:rPr>
              <w:t xml:space="preserve">           </w:t>
            </w:r>
            <w:r>
              <w:rPr>
                <w:rFonts w:hint="eastAsia" w:ascii="仿宋_GB2312" w:hAnsi="仿宋_GB2312" w:eastAsia="仿宋_GB2312" w:cs="仿宋_GB2312"/>
                <w:color w:val="auto"/>
                <w:kern w:val="0"/>
                <w:sz w:val="24"/>
                <w:szCs w:val="24"/>
                <w:highlight w:val="none"/>
                <w:u w:val="none"/>
                <w:lang w:eastAsia="zh-CN"/>
              </w:rPr>
              <w:t>亩，</w:t>
            </w:r>
          </w:p>
          <w:p>
            <w:pPr>
              <w:adjustRightInd w:val="0"/>
              <w:snapToGrid w:val="0"/>
              <w:spacing w:beforeLines="0" w:afterLines="0"/>
              <w:ind w:left="0" w:hanging="741" w:hangingChars="300"/>
              <w:jc w:val="left"/>
              <w:rPr>
                <w:rFonts w:hint="eastAsia" w:ascii="仿宋_GB2312" w:hAnsi="仿宋_GB2312" w:eastAsia="仿宋_GB2312" w:cs="仿宋_GB2312"/>
                <w:color w:val="auto"/>
                <w:kern w:val="0"/>
                <w:sz w:val="24"/>
                <w:szCs w:val="24"/>
                <w:highlight w:val="none"/>
                <w:u w:val="none"/>
                <w:lang w:eastAsia="zh-CN"/>
              </w:rPr>
            </w:pPr>
            <w:r>
              <w:rPr>
                <w:rFonts w:hint="eastAsia" w:ascii="仿宋_GB2312" w:hAnsi="仿宋_GB2312" w:eastAsia="仿宋_GB2312" w:cs="仿宋_GB2312"/>
                <w:color w:val="auto"/>
                <w:kern w:val="0"/>
                <w:sz w:val="24"/>
                <w:szCs w:val="24"/>
                <w:highlight w:val="none"/>
                <w:u w:val="none"/>
                <w:lang w:eastAsia="zh-CN"/>
              </w:rPr>
              <w:t>短期规划面</w:t>
            </w:r>
            <w:r>
              <w:rPr>
                <w:rFonts w:hint="eastAsia" w:ascii="仿宋_GB2312" w:hAnsi="仿宋_GB2312" w:eastAsia="仿宋_GB2312" w:cs="仿宋_GB2312"/>
                <w:color w:val="auto"/>
                <w:kern w:val="0"/>
                <w:sz w:val="24"/>
                <w:szCs w:val="24"/>
                <w:highlight w:val="none"/>
                <w:u w:val="single"/>
                <w:lang w:val="en-US" w:eastAsia="zh-CN"/>
              </w:rPr>
              <w:t xml:space="preserve">           </w:t>
            </w:r>
            <w:r>
              <w:rPr>
                <w:rFonts w:hint="eastAsia" w:ascii="仿宋_GB2312" w:hAnsi="仿宋_GB2312" w:eastAsia="仿宋_GB2312" w:cs="仿宋_GB2312"/>
                <w:color w:val="auto"/>
                <w:kern w:val="0"/>
                <w:sz w:val="24"/>
                <w:szCs w:val="24"/>
                <w:highlight w:val="none"/>
                <w:u w:val="none"/>
                <w:lang w:eastAsia="zh-CN"/>
              </w:rPr>
              <w:t>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jc w:val="center"/>
        </w:trPr>
        <w:tc>
          <w:tcPr>
            <w:tcW w:w="849" w:type="dxa"/>
            <w:vMerge w:val="continue"/>
            <w:tcBorders>
              <w:left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p>
        </w:tc>
        <w:tc>
          <w:tcPr>
            <w:tcW w:w="19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r>
              <w:rPr>
                <w:rFonts w:hint="eastAsia" w:ascii="仿宋_GB2312" w:hAnsi="仿宋_GB2312" w:eastAsia="仿宋_GB2312" w:cs="仿宋_GB2312"/>
                <w:color w:val="auto"/>
                <w:kern w:val="0"/>
                <w:sz w:val="24"/>
                <w:szCs w:val="24"/>
                <w:highlight w:val="none"/>
                <w:u w:val="none"/>
              </w:rPr>
              <w:t>计划总投资</w:t>
            </w:r>
          </w:p>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r>
              <w:rPr>
                <w:rFonts w:hint="eastAsia" w:ascii="仿宋_GB2312" w:hAnsi="仿宋_GB2312" w:eastAsia="仿宋_GB2312" w:cs="仿宋_GB2312"/>
                <w:color w:val="auto"/>
                <w:kern w:val="0"/>
                <w:sz w:val="24"/>
                <w:szCs w:val="24"/>
                <w:highlight w:val="none"/>
                <w:u w:val="none"/>
              </w:rPr>
              <w:t>（万元）</w:t>
            </w:r>
          </w:p>
        </w:tc>
        <w:tc>
          <w:tcPr>
            <w:tcW w:w="6824"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ind w:firstLine="494" w:firstLineChars="200"/>
              <w:rPr>
                <w:rFonts w:hint="eastAsia" w:ascii="仿宋_GB2312" w:hAnsi="仿宋_GB2312" w:eastAsia="仿宋_GB2312" w:cs="仿宋_GB2312"/>
                <w:color w:val="auto"/>
                <w:kern w:val="0"/>
                <w:sz w:val="24"/>
                <w:szCs w:val="24"/>
                <w:highlight w:val="none"/>
                <w:u w:val="none"/>
              </w:rPr>
            </w:pPr>
            <w:r>
              <w:rPr>
                <w:rFonts w:hint="eastAsia" w:ascii="仿宋_GB2312" w:hAnsi="仿宋_GB2312" w:eastAsia="仿宋_GB2312" w:cs="仿宋_GB2312"/>
                <w:color w:val="auto"/>
                <w:kern w:val="0"/>
                <w:sz w:val="24"/>
                <w:szCs w:val="24"/>
                <w:highlight w:val="none"/>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jc w:val="center"/>
        </w:trPr>
        <w:tc>
          <w:tcPr>
            <w:tcW w:w="849" w:type="dxa"/>
            <w:vMerge w:val="continue"/>
            <w:tcBorders>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p>
        </w:tc>
        <w:tc>
          <w:tcPr>
            <w:tcW w:w="19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r>
              <w:rPr>
                <w:rFonts w:hint="eastAsia" w:ascii="仿宋_GB2312" w:hAnsi="仿宋_GB2312" w:eastAsia="仿宋_GB2312" w:cs="仿宋_GB2312"/>
                <w:color w:val="auto"/>
                <w:kern w:val="0"/>
                <w:sz w:val="24"/>
                <w:szCs w:val="24"/>
                <w:highlight w:val="none"/>
                <w:u w:val="none"/>
              </w:rPr>
              <w:t>其中：市、县级财政统筹（万元）</w:t>
            </w:r>
          </w:p>
        </w:tc>
        <w:tc>
          <w:tcPr>
            <w:tcW w:w="331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lang w:eastAsia="zh-CN"/>
              </w:rPr>
            </w:pPr>
            <w:r>
              <w:rPr>
                <w:rFonts w:hint="eastAsia" w:ascii="仿宋_GB2312" w:hAnsi="仿宋_GB2312" w:eastAsia="仿宋_GB2312" w:cs="仿宋_GB2312"/>
                <w:color w:val="auto"/>
                <w:kern w:val="0"/>
                <w:sz w:val="24"/>
                <w:szCs w:val="24"/>
                <w:highlight w:val="none"/>
                <w:u w:val="none"/>
                <w:lang w:val="en-US" w:eastAsia="zh-CN"/>
              </w:rPr>
              <w:t xml:space="preserve"> </w:t>
            </w:r>
          </w:p>
        </w:tc>
        <w:tc>
          <w:tcPr>
            <w:tcW w:w="166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r>
              <w:rPr>
                <w:rFonts w:hint="eastAsia" w:ascii="仿宋_GB2312" w:hAnsi="仿宋_GB2312" w:eastAsia="仿宋_GB2312" w:cs="仿宋_GB2312"/>
                <w:color w:val="auto"/>
                <w:kern w:val="0"/>
                <w:sz w:val="24"/>
                <w:szCs w:val="24"/>
                <w:highlight w:val="none"/>
                <w:u w:val="none"/>
              </w:rPr>
              <w:t>企业自筹</w:t>
            </w:r>
          </w:p>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r>
              <w:rPr>
                <w:rFonts w:hint="eastAsia" w:ascii="仿宋_GB2312" w:hAnsi="仿宋_GB2312" w:eastAsia="仿宋_GB2312" w:cs="仿宋_GB2312"/>
                <w:color w:val="auto"/>
                <w:kern w:val="0"/>
                <w:sz w:val="24"/>
                <w:szCs w:val="24"/>
                <w:highlight w:val="none"/>
                <w:u w:val="none"/>
              </w:rPr>
              <w:t>（万元）</w:t>
            </w:r>
          </w:p>
        </w:tc>
        <w:tc>
          <w:tcPr>
            <w:tcW w:w="18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r>
              <w:rPr>
                <w:rFonts w:hint="eastAsia" w:ascii="仿宋_GB2312" w:hAnsi="仿宋_GB2312" w:eastAsia="仿宋_GB2312" w:cs="仿宋_GB2312"/>
                <w:color w:val="auto"/>
                <w:kern w:val="0"/>
                <w:sz w:val="24"/>
                <w:szCs w:val="24"/>
                <w:highlight w:val="none"/>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jc w:val="center"/>
        </w:trPr>
        <w:tc>
          <w:tcPr>
            <w:tcW w:w="849" w:type="dxa"/>
            <w:vMerge w:val="continue"/>
            <w:tcBorders>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p>
        </w:tc>
        <w:tc>
          <w:tcPr>
            <w:tcW w:w="19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r>
              <w:rPr>
                <w:rFonts w:hint="eastAsia" w:ascii="仿宋_GB2312" w:hAnsi="仿宋_GB2312" w:eastAsia="仿宋_GB2312" w:cs="仿宋_GB2312"/>
                <w:color w:val="auto"/>
                <w:kern w:val="0"/>
                <w:sz w:val="24"/>
                <w:szCs w:val="24"/>
                <w:highlight w:val="none"/>
                <w:u w:val="none"/>
              </w:rPr>
              <w:t>牵头实施主体</w:t>
            </w:r>
          </w:p>
        </w:tc>
        <w:tc>
          <w:tcPr>
            <w:tcW w:w="6824"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jc w:val="center"/>
        </w:trPr>
        <w:tc>
          <w:tcPr>
            <w:tcW w:w="849" w:type="dxa"/>
            <w:vMerge w:val="continue"/>
            <w:tcBorders>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p>
        </w:tc>
        <w:tc>
          <w:tcPr>
            <w:tcW w:w="19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lang w:eastAsia="zh-CN"/>
              </w:rPr>
            </w:pPr>
            <w:r>
              <w:rPr>
                <w:rFonts w:hint="eastAsia" w:ascii="仿宋_GB2312" w:hAnsi="仿宋_GB2312" w:eastAsia="仿宋_GB2312" w:cs="仿宋_GB2312"/>
                <w:color w:val="auto"/>
                <w:kern w:val="0"/>
                <w:sz w:val="24"/>
                <w:szCs w:val="24"/>
                <w:highlight w:val="none"/>
                <w:u w:val="none"/>
                <w:lang w:eastAsia="zh-CN"/>
              </w:rPr>
              <w:t>负</w:t>
            </w:r>
            <w:r>
              <w:rPr>
                <w:rFonts w:hint="eastAsia" w:ascii="仿宋_GB2312" w:hAnsi="仿宋_GB2312" w:eastAsia="仿宋_GB2312" w:cs="仿宋_GB2312"/>
                <w:color w:val="auto"/>
                <w:kern w:val="0"/>
                <w:sz w:val="24"/>
                <w:szCs w:val="24"/>
                <w:highlight w:val="none"/>
                <w:u w:val="none"/>
                <w:lang w:val="en-US" w:eastAsia="zh-CN"/>
              </w:rPr>
              <w:t xml:space="preserve"> </w:t>
            </w:r>
            <w:r>
              <w:rPr>
                <w:rFonts w:hint="eastAsia" w:ascii="仿宋_GB2312" w:hAnsi="仿宋_GB2312" w:eastAsia="仿宋_GB2312" w:cs="仿宋_GB2312"/>
                <w:color w:val="auto"/>
                <w:kern w:val="0"/>
                <w:sz w:val="24"/>
                <w:szCs w:val="24"/>
                <w:highlight w:val="none"/>
                <w:u w:val="none"/>
                <w:lang w:eastAsia="zh-CN"/>
              </w:rPr>
              <w:t>责</w:t>
            </w:r>
            <w:r>
              <w:rPr>
                <w:rFonts w:hint="eastAsia" w:ascii="仿宋_GB2312" w:hAnsi="仿宋_GB2312" w:eastAsia="仿宋_GB2312" w:cs="仿宋_GB2312"/>
                <w:color w:val="auto"/>
                <w:kern w:val="0"/>
                <w:sz w:val="24"/>
                <w:szCs w:val="24"/>
                <w:highlight w:val="none"/>
                <w:u w:val="none"/>
                <w:lang w:val="en-US" w:eastAsia="zh-CN"/>
              </w:rPr>
              <w:t xml:space="preserve"> </w:t>
            </w:r>
            <w:r>
              <w:rPr>
                <w:rFonts w:hint="eastAsia" w:ascii="仿宋_GB2312" w:hAnsi="仿宋_GB2312" w:eastAsia="仿宋_GB2312" w:cs="仿宋_GB2312"/>
                <w:color w:val="auto"/>
                <w:kern w:val="0"/>
                <w:sz w:val="24"/>
                <w:szCs w:val="24"/>
                <w:highlight w:val="none"/>
                <w:u w:val="none"/>
                <w:lang w:eastAsia="zh-CN"/>
              </w:rPr>
              <w:t>人</w:t>
            </w:r>
          </w:p>
        </w:tc>
        <w:tc>
          <w:tcPr>
            <w:tcW w:w="3339"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p>
        </w:tc>
        <w:tc>
          <w:tcPr>
            <w:tcW w:w="1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lang w:eastAsia="zh-CN"/>
              </w:rPr>
            </w:pPr>
            <w:r>
              <w:rPr>
                <w:rFonts w:hint="eastAsia" w:ascii="仿宋_GB2312" w:hAnsi="仿宋_GB2312" w:eastAsia="仿宋_GB2312" w:cs="仿宋_GB2312"/>
                <w:color w:val="auto"/>
                <w:kern w:val="0"/>
                <w:sz w:val="24"/>
                <w:szCs w:val="24"/>
                <w:highlight w:val="none"/>
                <w:u w:val="none"/>
                <w:lang w:eastAsia="zh-CN"/>
              </w:rPr>
              <w:t>联系电话</w:t>
            </w:r>
          </w:p>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lang w:eastAsia="zh-CN"/>
              </w:rPr>
            </w:pPr>
            <w:r>
              <w:rPr>
                <w:rFonts w:hint="eastAsia" w:ascii="仿宋_GB2312" w:hAnsi="仿宋_GB2312" w:eastAsia="仿宋_GB2312" w:cs="仿宋_GB2312"/>
                <w:color w:val="auto"/>
                <w:kern w:val="0"/>
                <w:sz w:val="24"/>
                <w:szCs w:val="24"/>
                <w:highlight w:val="none"/>
                <w:u w:val="none"/>
              </w:rPr>
              <w:t>（含手机）</w:t>
            </w:r>
          </w:p>
        </w:tc>
        <w:tc>
          <w:tcPr>
            <w:tcW w:w="185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jc w:val="center"/>
        </w:trPr>
        <w:tc>
          <w:tcPr>
            <w:tcW w:w="849" w:type="dxa"/>
            <w:vMerge w:val="restart"/>
            <w:tcBorders>
              <w:top w:val="single" w:color="auto" w:sz="4" w:space="0"/>
              <w:left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r>
              <w:rPr>
                <w:rFonts w:hint="eastAsia" w:ascii="仿宋_GB2312" w:hAnsi="仿宋_GB2312" w:eastAsia="仿宋_GB2312" w:cs="仿宋_GB2312"/>
                <w:color w:val="auto"/>
                <w:kern w:val="0"/>
                <w:sz w:val="24"/>
                <w:szCs w:val="24"/>
                <w:highlight w:val="none"/>
                <w:u w:val="none"/>
              </w:rPr>
              <w:t>园</w:t>
            </w:r>
          </w:p>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r>
              <w:rPr>
                <w:rFonts w:hint="eastAsia" w:ascii="仿宋_GB2312" w:hAnsi="仿宋_GB2312" w:eastAsia="仿宋_GB2312" w:cs="仿宋_GB2312"/>
                <w:color w:val="auto"/>
                <w:kern w:val="0"/>
                <w:sz w:val="24"/>
                <w:szCs w:val="24"/>
                <w:highlight w:val="none"/>
                <w:u w:val="none"/>
              </w:rPr>
              <w:t>区</w:t>
            </w:r>
          </w:p>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r>
              <w:rPr>
                <w:rFonts w:hint="eastAsia" w:ascii="仿宋_GB2312" w:hAnsi="仿宋_GB2312" w:eastAsia="仿宋_GB2312" w:cs="仿宋_GB2312"/>
                <w:color w:val="auto"/>
                <w:kern w:val="0"/>
                <w:sz w:val="24"/>
                <w:szCs w:val="24"/>
                <w:highlight w:val="none"/>
                <w:u w:val="none"/>
              </w:rPr>
              <w:t>管</w:t>
            </w:r>
          </w:p>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r>
              <w:rPr>
                <w:rFonts w:hint="eastAsia" w:ascii="仿宋_GB2312" w:hAnsi="仿宋_GB2312" w:eastAsia="仿宋_GB2312" w:cs="仿宋_GB2312"/>
                <w:color w:val="auto"/>
                <w:kern w:val="0"/>
                <w:sz w:val="24"/>
                <w:szCs w:val="24"/>
                <w:highlight w:val="none"/>
                <w:u w:val="none"/>
              </w:rPr>
              <w:t>理</w:t>
            </w:r>
          </w:p>
        </w:tc>
        <w:tc>
          <w:tcPr>
            <w:tcW w:w="1968" w:type="dxa"/>
            <w:tcBorders>
              <w:top w:val="single" w:color="auto" w:sz="4" w:space="0"/>
              <w:left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r>
              <w:rPr>
                <w:rFonts w:hint="eastAsia" w:ascii="仿宋_GB2312" w:hAnsi="仿宋_GB2312" w:eastAsia="仿宋_GB2312" w:cs="仿宋_GB2312"/>
                <w:color w:val="auto"/>
                <w:kern w:val="0"/>
                <w:sz w:val="24"/>
                <w:szCs w:val="24"/>
                <w:highlight w:val="none"/>
                <w:u w:val="none"/>
              </w:rPr>
              <w:t>管理机构名称</w:t>
            </w:r>
          </w:p>
        </w:tc>
        <w:tc>
          <w:tcPr>
            <w:tcW w:w="3339" w:type="dxa"/>
            <w:gridSpan w:val="5"/>
            <w:tcBorders>
              <w:top w:val="single" w:color="auto" w:sz="4" w:space="0"/>
              <w:left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p>
        </w:tc>
        <w:tc>
          <w:tcPr>
            <w:tcW w:w="1641" w:type="dxa"/>
            <w:gridSpan w:val="2"/>
            <w:tcBorders>
              <w:top w:val="single" w:color="auto" w:sz="4" w:space="0"/>
              <w:left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r>
              <w:rPr>
                <w:rFonts w:hint="eastAsia" w:ascii="仿宋_GB2312" w:hAnsi="仿宋_GB2312" w:eastAsia="仿宋_GB2312" w:cs="仿宋_GB2312"/>
                <w:color w:val="auto"/>
                <w:kern w:val="0"/>
                <w:sz w:val="24"/>
                <w:szCs w:val="24"/>
                <w:highlight w:val="none"/>
                <w:u w:val="none"/>
              </w:rPr>
              <w:t>专职管理人员</w:t>
            </w:r>
            <w:r>
              <w:rPr>
                <w:rFonts w:hint="eastAsia" w:ascii="仿宋_GB2312" w:hAnsi="仿宋_GB2312" w:eastAsia="仿宋_GB2312" w:cs="仿宋_GB2312"/>
                <w:color w:val="auto"/>
                <w:kern w:val="0"/>
                <w:sz w:val="24"/>
                <w:szCs w:val="24"/>
                <w:highlight w:val="none"/>
                <w:u w:val="none"/>
                <w:lang w:eastAsia="zh-CN"/>
              </w:rPr>
              <w:t>（人）</w:t>
            </w:r>
          </w:p>
        </w:tc>
        <w:tc>
          <w:tcPr>
            <w:tcW w:w="18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lang w:eastAsia="zh-CN"/>
              </w:rPr>
            </w:pPr>
            <w:r>
              <w:rPr>
                <w:rFonts w:hint="eastAsia" w:ascii="仿宋_GB2312" w:hAnsi="仿宋_GB2312" w:eastAsia="仿宋_GB2312" w:cs="仿宋_GB2312"/>
                <w:color w:val="auto"/>
                <w:kern w:val="0"/>
                <w:sz w:val="24"/>
                <w:szCs w:val="24"/>
                <w:highlight w:val="none"/>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jc w:val="center"/>
        </w:trPr>
        <w:tc>
          <w:tcPr>
            <w:tcW w:w="849" w:type="dxa"/>
            <w:vMerge w:val="continue"/>
            <w:tcBorders>
              <w:left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p>
        </w:tc>
        <w:tc>
          <w:tcPr>
            <w:tcW w:w="19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r>
              <w:rPr>
                <w:rFonts w:hint="eastAsia" w:ascii="仿宋_GB2312" w:hAnsi="仿宋_GB2312" w:eastAsia="仿宋_GB2312" w:cs="仿宋_GB2312"/>
                <w:color w:val="auto"/>
                <w:kern w:val="0"/>
                <w:sz w:val="24"/>
                <w:szCs w:val="24"/>
                <w:highlight w:val="none"/>
                <w:u w:val="none"/>
              </w:rPr>
              <w:t>负 责 人</w:t>
            </w:r>
          </w:p>
        </w:tc>
        <w:tc>
          <w:tcPr>
            <w:tcW w:w="13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p>
        </w:tc>
        <w:tc>
          <w:tcPr>
            <w:tcW w:w="8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r>
              <w:rPr>
                <w:rFonts w:hint="eastAsia" w:ascii="仿宋_GB2312" w:hAnsi="仿宋_GB2312" w:eastAsia="仿宋_GB2312" w:cs="仿宋_GB2312"/>
                <w:color w:val="auto"/>
                <w:kern w:val="0"/>
                <w:sz w:val="24"/>
                <w:szCs w:val="24"/>
                <w:highlight w:val="none"/>
                <w:u w:val="none"/>
              </w:rPr>
              <w:t>职务</w:t>
            </w:r>
          </w:p>
        </w:tc>
        <w:tc>
          <w:tcPr>
            <w:tcW w:w="115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p>
        </w:tc>
        <w:tc>
          <w:tcPr>
            <w:tcW w:w="164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r>
              <w:rPr>
                <w:rFonts w:hint="eastAsia" w:ascii="仿宋_GB2312" w:hAnsi="仿宋_GB2312" w:eastAsia="仿宋_GB2312" w:cs="仿宋_GB2312"/>
                <w:color w:val="auto"/>
                <w:kern w:val="0"/>
                <w:sz w:val="24"/>
                <w:szCs w:val="24"/>
                <w:highlight w:val="none"/>
                <w:u w:val="none"/>
              </w:rPr>
              <w:t>联系电话</w:t>
            </w:r>
          </w:p>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r>
              <w:rPr>
                <w:rFonts w:hint="eastAsia" w:ascii="仿宋_GB2312" w:hAnsi="仿宋_GB2312" w:eastAsia="仿宋_GB2312" w:cs="仿宋_GB2312"/>
                <w:color w:val="auto"/>
                <w:kern w:val="0"/>
                <w:sz w:val="24"/>
                <w:szCs w:val="24"/>
                <w:highlight w:val="none"/>
                <w:u w:val="none"/>
              </w:rPr>
              <w:t>（含手机）</w:t>
            </w:r>
          </w:p>
        </w:tc>
        <w:tc>
          <w:tcPr>
            <w:tcW w:w="18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jc w:val="center"/>
        </w:trPr>
        <w:tc>
          <w:tcPr>
            <w:tcW w:w="849" w:type="dxa"/>
            <w:vMerge w:val="continue"/>
            <w:tcBorders>
              <w:left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p>
        </w:tc>
        <w:tc>
          <w:tcPr>
            <w:tcW w:w="19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r>
              <w:rPr>
                <w:rFonts w:hint="eastAsia" w:ascii="仿宋_GB2312" w:hAnsi="仿宋_GB2312" w:eastAsia="仿宋_GB2312" w:cs="仿宋_GB2312"/>
                <w:color w:val="auto"/>
                <w:kern w:val="0"/>
                <w:sz w:val="24"/>
                <w:szCs w:val="24"/>
                <w:highlight w:val="none"/>
                <w:u w:val="none"/>
              </w:rPr>
              <w:t>经 办 人</w:t>
            </w:r>
          </w:p>
        </w:tc>
        <w:tc>
          <w:tcPr>
            <w:tcW w:w="13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p>
        </w:tc>
        <w:tc>
          <w:tcPr>
            <w:tcW w:w="8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r>
              <w:rPr>
                <w:rFonts w:hint="eastAsia" w:ascii="仿宋_GB2312" w:hAnsi="仿宋_GB2312" w:eastAsia="仿宋_GB2312" w:cs="仿宋_GB2312"/>
                <w:color w:val="auto"/>
                <w:kern w:val="0"/>
                <w:sz w:val="24"/>
                <w:szCs w:val="24"/>
                <w:highlight w:val="none"/>
                <w:u w:val="none"/>
              </w:rPr>
              <w:t>职务</w:t>
            </w:r>
          </w:p>
        </w:tc>
        <w:tc>
          <w:tcPr>
            <w:tcW w:w="115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p>
        </w:tc>
        <w:tc>
          <w:tcPr>
            <w:tcW w:w="164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r>
              <w:rPr>
                <w:rFonts w:hint="eastAsia" w:ascii="仿宋_GB2312" w:hAnsi="仿宋_GB2312" w:eastAsia="仿宋_GB2312" w:cs="仿宋_GB2312"/>
                <w:color w:val="auto"/>
                <w:kern w:val="0"/>
                <w:sz w:val="24"/>
                <w:szCs w:val="24"/>
                <w:highlight w:val="none"/>
                <w:u w:val="none"/>
              </w:rPr>
              <w:t>联系电话</w:t>
            </w:r>
          </w:p>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r>
              <w:rPr>
                <w:rFonts w:hint="eastAsia" w:ascii="仿宋_GB2312" w:hAnsi="仿宋_GB2312" w:eastAsia="仿宋_GB2312" w:cs="仿宋_GB2312"/>
                <w:color w:val="auto"/>
                <w:kern w:val="0"/>
                <w:sz w:val="24"/>
                <w:szCs w:val="24"/>
                <w:highlight w:val="none"/>
                <w:u w:val="none"/>
              </w:rPr>
              <w:t>（含手机）</w:t>
            </w:r>
          </w:p>
        </w:tc>
        <w:tc>
          <w:tcPr>
            <w:tcW w:w="18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jc w:val="center"/>
        </w:trPr>
        <w:tc>
          <w:tcPr>
            <w:tcW w:w="849" w:type="dxa"/>
            <w:vMerge w:val="continue"/>
            <w:tcBorders>
              <w:left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p>
        </w:tc>
        <w:tc>
          <w:tcPr>
            <w:tcW w:w="19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r>
              <w:rPr>
                <w:rFonts w:hint="eastAsia" w:ascii="仿宋_GB2312" w:hAnsi="仿宋_GB2312" w:eastAsia="仿宋_GB2312" w:cs="仿宋_GB2312"/>
                <w:color w:val="auto"/>
                <w:kern w:val="0"/>
                <w:sz w:val="24"/>
                <w:szCs w:val="24"/>
                <w:highlight w:val="none"/>
                <w:u w:val="none"/>
              </w:rPr>
              <w:t>传真号码</w:t>
            </w:r>
          </w:p>
        </w:tc>
        <w:tc>
          <w:tcPr>
            <w:tcW w:w="3339"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p>
        </w:tc>
        <w:tc>
          <w:tcPr>
            <w:tcW w:w="164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r>
              <w:rPr>
                <w:rFonts w:hint="eastAsia" w:ascii="仿宋_GB2312" w:hAnsi="仿宋_GB2312" w:eastAsia="仿宋_GB2312" w:cs="仿宋_GB2312"/>
                <w:color w:val="auto"/>
                <w:kern w:val="0"/>
                <w:sz w:val="24"/>
                <w:szCs w:val="24"/>
                <w:highlight w:val="none"/>
                <w:u w:val="none"/>
              </w:rPr>
              <w:t>电子邮箱</w:t>
            </w:r>
          </w:p>
        </w:tc>
        <w:tc>
          <w:tcPr>
            <w:tcW w:w="18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89" w:hRule="atLeast"/>
          <w:jc w:val="center"/>
        </w:trPr>
        <w:tc>
          <w:tcPr>
            <w:tcW w:w="849" w:type="dxa"/>
            <w:vMerge w:val="continue"/>
            <w:tcBorders>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p>
        </w:tc>
        <w:tc>
          <w:tcPr>
            <w:tcW w:w="19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highlight w:val="none"/>
                <w:u w:val="none"/>
              </w:rPr>
            </w:pPr>
            <w:r>
              <w:rPr>
                <w:rFonts w:hint="eastAsia" w:ascii="仿宋_GB2312" w:hAnsi="仿宋_GB2312" w:eastAsia="仿宋_GB2312" w:cs="仿宋_GB2312"/>
                <w:color w:val="auto"/>
                <w:kern w:val="0"/>
                <w:sz w:val="24"/>
                <w:szCs w:val="24"/>
                <w:highlight w:val="none"/>
                <w:u w:val="none"/>
              </w:rPr>
              <w:t>扶持政策制定</w:t>
            </w:r>
          </w:p>
        </w:tc>
        <w:tc>
          <w:tcPr>
            <w:tcW w:w="6824"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ind w:left="0" w:hanging="247" w:hangingChars="100"/>
              <w:rPr>
                <w:rFonts w:hint="eastAsia" w:ascii="仿宋_GB2312" w:hAnsi="仿宋_GB2312" w:eastAsia="仿宋_GB2312" w:cs="仿宋_GB2312"/>
                <w:color w:val="auto"/>
                <w:kern w:val="0"/>
                <w:sz w:val="24"/>
                <w:szCs w:val="24"/>
                <w:highlight w:val="none"/>
                <w:u w:val="none"/>
              </w:rPr>
            </w:pPr>
            <w:r>
              <w:rPr>
                <w:rFonts w:hint="eastAsia" w:ascii="仿宋_GB2312" w:hAnsi="仿宋_GB2312" w:eastAsia="仿宋_GB2312" w:cs="仿宋_GB2312"/>
                <w:color w:val="auto"/>
                <w:kern w:val="0"/>
                <w:sz w:val="24"/>
                <w:szCs w:val="24"/>
                <w:highlight w:val="none"/>
                <w:u w:val="none"/>
              </w:rPr>
              <w:t>1.</w:t>
            </w:r>
          </w:p>
          <w:p>
            <w:pPr>
              <w:adjustRightInd w:val="0"/>
              <w:snapToGrid w:val="0"/>
              <w:spacing w:beforeLines="0" w:afterLines="0"/>
              <w:rPr>
                <w:rFonts w:hint="eastAsia" w:ascii="仿宋_GB2312" w:hAnsi="仿宋_GB2312" w:eastAsia="仿宋_GB2312" w:cs="仿宋_GB2312"/>
                <w:color w:val="auto"/>
                <w:kern w:val="0"/>
                <w:sz w:val="24"/>
                <w:szCs w:val="24"/>
                <w:highlight w:val="none"/>
                <w:u w:val="none"/>
              </w:rPr>
            </w:pPr>
            <w:r>
              <w:rPr>
                <w:rFonts w:hint="eastAsia" w:ascii="仿宋_GB2312" w:hAnsi="仿宋_GB2312" w:eastAsia="仿宋_GB2312" w:cs="仿宋_GB2312"/>
                <w:color w:val="auto"/>
                <w:kern w:val="0"/>
                <w:sz w:val="24"/>
                <w:szCs w:val="24"/>
                <w:highlight w:val="none"/>
                <w:u w:val="none"/>
              </w:rPr>
              <w:t>2.</w:t>
            </w:r>
          </w:p>
          <w:p>
            <w:pPr>
              <w:adjustRightInd w:val="0"/>
              <w:snapToGrid w:val="0"/>
              <w:spacing w:beforeLines="0" w:afterLines="0"/>
              <w:rPr>
                <w:rFonts w:hint="eastAsia" w:ascii="仿宋_GB2312" w:hAnsi="仿宋_GB2312" w:eastAsia="仿宋_GB2312" w:cs="仿宋_GB2312"/>
                <w:color w:val="auto"/>
                <w:kern w:val="0"/>
                <w:sz w:val="24"/>
                <w:szCs w:val="24"/>
                <w:highlight w:val="none"/>
                <w:u w:val="none"/>
              </w:rPr>
            </w:pPr>
            <w:r>
              <w:rPr>
                <w:rFonts w:hint="eastAsia" w:ascii="仿宋_GB2312" w:hAnsi="仿宋_GB2312" w:eastAsia="仿宋_GB2312" w:cs="仿宋_GB2312"/>
                <w:color w:val="auto"/>
                <w:kern w:val="0"/>
                <w:sz w:val="24"/>
                <w:szCs w:val="24"/>
                <w:highlight w:val="none"/>
                <w:u w:val="none"/>
              </w:rPr>
              <w:t>3.</w:t>
            </w:r>
          </w:p>
        </w:tc>
      </w:tr>
    </w:tbl>
    <w:p>
      <w:pPr>
        <w:adjustRightInd/>
        <w:snapToGrid/>
        <w:spacing w:beforeLines="-2147483648" w:afterLines="-2147483648" w:line="240" w:lineRule="auto"/>
        <w:ind w:right="0"/>
        <w:jc w:val="left"/>
        <w:textAlignment w:val="auto"/>
        <w:rPr>
          <w:rStyle w:val="9"/>
          <w:rFonts w:hint="eastAsia" w:ascii="方正小标宋简体" w:hAnsi="方正小标宋简体" w:eastAsia="方正小标宋简体" w:cs="方正小标宋简体"/>
          <w:b w:val="0"/>
          <w:bCs/>
          <w:color w:val="auto"/>
          <w:kern w:val="0"/>
          <w:sz w:val="44"/>
          <w:szCs w:val="44"/>
          <w:highlight w:val="none"/>
          <w:lang w:val="en-US" w:eastAsia="zh-CN" w:bidi="ar"/>
        </w:rPr>
      </w:pPr>
      <w:r>
        <w:rPr>
          <w:rStyle w:val="9"/>
          <w:rFonts w:hint="eastAsia" w:ascii="方正小标宋简体" w:hAnsi="方正小标宋简体" w:eastAsia="方正小标宋简体" w:cs="方正小标宋简体"/>
          <w:b w:val="0"/>
          <w:bCs/>
          <w:color w:val="auto"/>
          <w:kern w:val="0"/>
          <w:sz w:val="44"/>
          <w:szCs w:val="44"/>
          <w:highlight w:val="none"/>
          <w:lang w:val="en-US" w:eastAsia="zh-CN" w:bidi="ar"/>
        </w:rPr>
        <w:br w:type="page"/>
      </w:r>
    </w:p>
    <w:p>
      <w:pPr>
        <w:adjustRightInd w:val="0"/>
        <w:snapToGrid w:val="0"/>
        <w:spacing w:beforeLines="0" w:afterLines="0" w:line="590" w:lineRule="exact"/>
        <w:ind w:right="0"/>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eastAsia="zh-CN" w:bidi="ar"/>
        </w:rPr>
      </w:pPr>
      <w:r>
        <w:rPr>
          <w:rStyle w:val="9"/>
          <w:rFonts w:hint="eastAsia" w:ascii="方正小标宋简体" w:hAnsi="方正小标宋简体" w:eastAsia="方正小标宋简体" w:cs="方正小标宋简体"/>
          <w:b w:val="0"/>
          <w:bCs/>
          <w:color w:val="auto"/>
          <w:kern w:val="0"/>
          <w:sz w:val="44"/>
          <w:szCs w:val="44"/>
          <w:highlight w:val="none"/>
          <w:lang w:val="en-US" w:eastAsia="zh-CN" w:bidi="ar"/>
        </w:rPr>
        <w:t>202</w:t>
      </w:r>
      <w:r>
        <w:rPr>
          <w:rStyle w:val="9"/>
          <w:rFonts w:hint="default" w:ascii="方正小标宋简体" w:hAnsi="方正小标宋简体" w:eastAsia="方正小标宋简体" w:cs="方正小标宋简体"/>
          <w:b w:val="0"/>
          <w:bCs/>
          <w:color w:val="auto"/>
          <w:kern w:val="0"/>
          <w:sz w:val="44"/>
          <w:szCs w:val="44"/>
          <w:highlight w:val="none"/>
          <w:lang w:val="en" w:eastAsia="zh-CN" w:bidi="ar"/>
        </w:rPr>
        <w:t>3</w:t>
      </w:r>
      <w:r>
        <w:rPr>
          <w:rStyle w:val="10"/>
          <w:rFonts w:hint="eastAsia" w:ascii="方正小标宋简体" w:hAnsi="方正小标宋简体" w:eastAsia="方正小标宋简体" w:cs="方正小标宋简体"/>
          <w:b w:val="0"/>
          <w:bCs/>
          <w:color w:val="auto"/>
          <w:kern w:val="0"/>
          <w:sz w:val="44"/>
          <w:szCs w:val="44"/>
          <w:highlight w:val="none"/>
          <w:lang w:val="en-US" w:eastAsia="zh-CN" w:bidi="ar"/>
        </w:rPr>
        <w:t>年</w:t>
      </w:r>
      <w:r>
        <w:rPr>
          <w:rFonts w:hint="eastAsia" w:ascii="方正小标宋简体" w:hAnsi="方正小标宋简体" w:eastAsia="方正小标宋简体" w:cs="方正小标宋简体"/>
          <w:b w:val="0"/>
          <w:bCs/>
          <w:color w:val="000000"/>
          <w:kern w:val="0"/>
          <w:sz w:val="44"/>
          <w:szCs w:val="44"/>
          <w:highlight w:val="none"/>
          <w:u w:val="none"/>
          <w:lang w:eastAsia="zh-CN" w:bidi="ar"/>
        </w:rPr>
        <w:t>现代农业</w:t>
      </w:r>
      <w:r>
        <w:rPr>
          <w:rFonts w:hint="eastAsia" w:ascii="方正小标宋简体" w:hAnsi="方正小标宋简体" w:eastAsia="方正小标宋简体" w:cs="方正小标宋简体"/>
          <w:b w:val="0"/>
          <w:bCs/>
          <w:color w:val="000000"/>
          <w:kern w:val="0"/>
          <w:sz w:val="44"/>
          <w:szCs w:val="44"/>
          <w:highlight w:val="none"/>
          <w:u w:val="none"/>
          <w:lang w:bidi="ar"/>
        </w:rPr>
        <w:t>产业园</w:t>
      </w:r>
      <w:r>
        <w:rPr>
          <w:rFonts w:hint="eastAsia" w:ascii="方正小标宋简体" w:hAnsi="方正小标宋简体" w:eastAsia="方正小标宋简体" w:cs="方正小标宋简体"/>
          <w:b w:val="0"/>
          <w:bCs/>
          <w:color w:val="000000"/>
          <w:kern w:val="0"/>
          <w:sz w:val="44"/>
          <w:szCs w:val="44"/>
          <w:highlight w:val="none"/>
          <w:u w:val="none"/>
          <w:lang w:eastAsia="zh-CN" w:bidi="ar"/>
        </w:rPr>
        <w:t>情况</w:t>
      </w:r>
      <w:r>
        <w:rPr>
          <w:rFonts w:hint="eastAsia" w:ascii="方正小标宋简体" w:hAnsi="方正小标宋简体" w:eastAsia="方正小标宋简体" w:cs="方正小标宋简体"/>
          <w:b w:val="0"/>
          <w:bCs/>
          <w:color w:val="000000"/>
          <w:kern w:val="0"/>
          <w:sz w:val="44"/>
          <w:szCs w:val="44"/>
          <w:highlight w:val="none"/>
          <w:u w:val="none"/>
          <w:lang w:bidi="ar"/>
        </w:rPr>
        <w:t>统计表</w:t>
      </w:r>
      <w:r>
        <w:rPr>
          <w:rFonts w:hint="eastAsia" w:ascii="方正小标宋简体" w:hAnsi="方正小标宋简体" w:eastAsia="方正小标宋简体" w:cs="方正小标宋简体"/>
          <w:b w:val="0"/>
          <w:bCs/>
          <w:color w:val="000000"/>
          <w:kern w:val="0"/>
          <w:sz w:val="44"/>
          <w:szCs w:val="44"/>
          <w:highlight w:val="none"/>
          <w:u w:val="none"/>
          <w:lang w:eastAsia="zh-CN" w:bidi="ar"/>
        </w:rPr>
        <w:t>（表四）</w:t>
      </w:r>
    </w:p>
    <w:p>
      <w:pPr>
        <w:adjustRightInd w:val="0"/>
        <w:snapToGrid w:val="0"/>
        <w:spacing w:beforeLines="0" w:afterLines="0" w:line="590" w:lineRule="exact"/>
        <w:ind w:right="0"/>
        <w:jc w:val="left"/>
        <w:textAlignment w:val="center"/>
        <w:rPr>
          <w:rFonts w:hint="eastAsia" w:ascii="方正小标宋简体" w:hAnsi="方正小标宋简体" w:eastAsia="方正小标宋简体" w:cs="方正小标宋简体"/>
          <w:b w:val="0"/>
          <w:bCs/>
          <w:color w:val="000000"/>
          <w:kern w:val="0"/>
          <w:sz w:val="44"/>
          <w:szCs w:val="44"/>
          <w:highlight w:val="none"/>
          <w:u w:val="none"/>
          <w:lang w:eastAsia="zh-CN" w:bidi="ar"/>
        </w:rPr>
      </w:pPr>
    </w:p>
    <w:p>
      <w:pPr>
        <w:adjustRightInd w:val="0"/>
        <w:snapToGrid w:val="0"/>
        <w:spacing w:beforeLines="0" w:afterLines="0" w:line="590" w:lineRule="exact"/>
        <w:ind w:right="0" w:firstLine="494" w:firstLineChars="200"/>
        <w:jc w:val="left"/>
        <w:textAlignment w:val="center"/>
        <w:rPr>
          <w:rFonts w:hint="eastAsia" w:ascii="方正小标宋简体" w:hAnsi="方正小标宋简体" w:eastAsia="方正小标宋简体" w:cs="方正小标宋简体"/>
          <w:b w:val="0"/>
          <w:bCs/>
          <w:color w:val="000000"/>
          <w:kern w:val="0"/>
          <w:sz w:val="24"/>
          <w:szCs w:val="24"/>
          <w:highlight w:val="none"/>
          <w:u w:val="none"/>
          <w:lang w:eastAsia="zh-CN" w:bidi="ar"/>
        </w:rPr>
      </w:pPr>
      <w:r>
        <w:rPr>
          <w:rFonts w:hint="eastAsia" w:ascii="仿宋_GB2312" w:hAnsi="仿宋_GB2312" w:eastAsia="仿宋_GB2312" w:cs="仿宋_GB2312"/>
          <w:color w:val="auto"/>
          <w:kern w:val="0"/>
          <w:sz w:val="24"/>
          <w:szCs w:val="24"/>
          <w:highlight w:val="none"/>
          <w:u w:val="none"/>
        </w:rPr>
        <w:t>市</w:t>
      </w:r>
      <w:r>
        <w:rPr>
          <w:rFonts w:hint="eastAsia" w:ascii="仿宋_GB2312" w:hAnsi="仿宋_GB2312" w:eastAsia="仿宋_GB2312" w:cs="仿宋_GB2312"/>
          <w:color w:val="auto"/>
          <w:kern w:val="0"/>
          <w:sz w:val="24"/>
          <w:szCs w:val="24"/>
          <w:highlight w:val="none"/>
          <w:u w:val="none"/>
          <w:lang w:eastAsia="zh-CN"/>
        </w:rPr>
        <w:t>、县（市、区）人民政府，</w:t>
      </w:r>
      <w:r>
        <w:rPr>
          <w:rFonts w:hint="eastAsia" w:ascii="仿宋_GB2312" w:hAnsi="仿宋_GB2312" w:eastAsia="仿宋_GB2312" w:cs="仿宋_GB2312"/>
          <w:color w:val="auto"/>
          <w:kern w:val="0"/>
          <w:sz w:val="24"/>
          <w:szCs w:val="24"/>
          <w:highlight w:val="none"/>
          <w:u w:val="none"/>
          <w:lang w:val="en-US" w:eastAsia="zh-CN"/>
        </w:rPr>
        <w:t>省有关单位</w:t>
      </w:r>
      <w:r>
        <w:rPr>
          <w:rFonts w:hint="eastAsia" w:ascii="仿宋_GB2312" w:hAnsi="仿宋_GB2312" w:eastAsia="仿宋_GB2312" w:cs="仿宋_GB2312"/>
          <w:color w:val="auto"/>
          <w:kern w:val="0"/>
          <w:sz w:val="24"/>
          <w:szCs w:val="24"/>
          <w:highlight w:val="none"/>
          <w:u w:val="none"/>
        </w:rPr>
        <w:t>（盖章）</w:t>
      </w:r>
    </w:p>
    <w:tbl>
      <w:tblPr>
        <w:tblStyle w:val="6"/>
        <w:tblW w:w="8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250"/>
        <w:gridCol w:w="317"/>
        <w:gridCol w:w="2503"/>
        <w:gridCol w:w="1223"/>
        <w:gridCol w:w="875"/>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blHeader/>
          <w:jc w:val="center"/>
        </w:trPr>
        <w:tc>
          <w:tcPr>
            <w:tcW w:w="4933" w:type="dxa"/>
            <w:gridSpan w:val="4"/>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黑体" w:hAnsi="黑体" w:eastAsia="黑体" w:cs="黑体"/>
                <w:b w:val="0"/>
                <w:bCs w:val="0"/>
                <w:i w:val="0"/>
                <w:iCs w:val="0"/>
                <w:color w:val="000000"/>
                <w:sz w:val="24"/>
                <w:szCs w:val="24"/>
                <w:highlight w:val="none"/>
                <w:u w:val="none"/>
              </w:rPr>
            </w:pPr>
            <w:r>
              <w:rPr>
                <w:rFonts w:hint="eastAsia" w:ascii="黑体" w:hAnsi="黑体" w:eastAsia="黑体" w:cs="黑体"/>
                <w:b w:val="0"/>
                <w:bCs w:val="0"/>
                <w:i w:val="0"/>
                <w:iCs w:val="0"/>
                <w:color w:val="000000"/>
                <w:kern w:val="0"/>
                <w:sz w:val="24"/>
                <w:szCs w:val="24"/>
                <w:highlight w:val="none"/>
                <w:u w:val="none"/>
                <w:lang w:val="en-US" w:eastAsia="zh-CN" w:bidi="ar"/>
              </w:rPr>
              <w:t>指标名称</w:t>
            </w:r>
          </w:p>
        </w:tc>
        <w:tc>
          <w:tcPr>
            <w:tcW w:w="122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黑体" w:hAnsi="黑体" w:eastAsia="黑体" w:cs="黑体"/>
                <w:b w:val="0"/>
                <w:bCs w:val="0"/>
                <w:i w:val="0"/>
                <w:iCs w:val="0"/>
                <w:color w:val="000000"/>
                <w:sz w:val="24"/>
                <w:szCs w:val="24"/>
                <w:highlight w:val="none"/>
                <w:u w:val="none"/>
              </w:rPr>
            </w:pPr>
            <w:r>
              <w:rPr>
                <w:rFonts w:hint="eastAsia" w:ascii="黑体" w:hAnsi="黑体" w:eastAsia="黑体" w:cs="黑体"/>
                <w:b w:val="0"/>
                <w:bCs w:val="0"/>
                <w:i w:val="0"/>
                <w:iCs w:val="0"/>
                <w:color w:val="000000"/>
                <w:kern w:val="0"/>
                <w:sz w:val="24"/>
                <w:szCs w:val="24"/>
                <w:highlight w:val="none"/>
                <w:u w:val="none"/>
                <w:lang w:val="en-US" w:eastAsia="zh-CN" w:bidi="ar"/>
              </w:rPr>
              <w:t>单位</w:t>
            </w:r>
          </w:p>
        </w:tc>
        <w:tc>
          <w:tcPr>
            <w:tcW w:w="87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黑体" w:hAnsi="黑体" w:eastAsia="黑体" w:cs="黑体"/>
                <w:b w:val="0"/>
                <w:bCs w:val="0"/>
                <w:i w:val="0"/>
                <w:iCs w:val="0"/>
                <w:color w:val="000000"/>
                <w:sz w:val="24"/>
                <w:szCs w:val="24"/>
                <w:highlight w:val="none"/>
                <w:u w:val="none"/>
              </w:rPr>
            </w:pPr>
            <w:r>
              <w:rPr>
                <w:rFonts w:hint="eastAsia" w:ascii="黑体" w:hAnsi="黑体" w:eastAsia="黑体" w:cs="黑体"/>
                <w:b w:val="0"/>
                <w:bCs w:val="0"/>
                <w:i w:val="0"/>
                <w:iCs w:val="0"/>
                <w:color w:val="000000"/>
                <w:kern w:val="0"/>
                <w:sz w:val="24"/>
                <w:szCs w:val="24"/>
                <w:highlight w:val="none"/>
                <w:u w:val="none"/>
                <w:lang w:val="en-US" w:eastAsia="zh-CN" w:bidi="ar"/>
              </w:rPr>
              <w:t>数值</w:t>
            </w:r>
          </w:p>
        </w:tc>
        <w:tc>
          <w:tcPr>
            <w:tcW w:w="1331" w:type="dxa"/>
            <w:vAlign w:val="center"/>
          </w:tcPr>
          <w:p>
            <w:pPr>
              <w:keepNext w:val="0"/>
              <w:keepLines w:val="0"/>
              <w:pageBreakBefore w:val="0"/>
              <w:widowControl w:val="0"/>
              <w:suppressLineNumbers w:val="0"/>
              <w:tabs>
                <w:tab w:val="left" w:pos="687"/>
                <w:tab w:val="center" w:pos="1656"/>
              </w:tabs>
              <w:kinsoku/>
              <w:wordWrap/>
              <w:overflowPunct/>
              <w:topLinePunct w:val="0"/>
              <w:autoSpaceDE/>
              <w:autoSpaceDN/>
              <w:bidi w:val="0"/>
              <w:adjustRightInd w:val="0"/>
              <w:snapToGrid w:val="0"/>
              <w:spacing w:beforeLines="0" w:afterLines="0" w:line="240" w:lineRule="auto"/>
              <w:jc w:val="center"/>
              <w:textAlignment w:val="center"/>
              <w:rPr>
                <w:rFonts w:hint="eastAsia" w:ascii="黑体" w:hAnsi="黑体" w:eastAsia="黑体" w:cs="黑体"/>
                <w:b w:val="0"/>
                <w:bCs w:val="0"/>
                <w:i w:val="0"/>
                <w:iCs w:val="0"/>
                <w:color w:val="000000"/>
                <w:sz w:val="24"/>
                <w:szCs w:val="24"/>
                <w:highlight w:val="none"/>
                <w:u w:val="none"/>
              </w:rPr>
            </w:pPr>
            <w:r>
              <w:rPr>
                <w:rFonts w:hint="eastAsia" w:ascii="黑体" w:hAnsi="黑体" w:eastAsia="黑体" w:cs="黑体"/>
                <w:b w:val="0"/>
                <w:bCs w:val="0"/>
                <w:i w:val="0"/>
                <w:iCs w:val="0"/>
                <w:color w:val="000000"/>
                <w:kern w:val="0"/>
                <w:sz w:val="24"/>
                <w:szCs w:val="24"/>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基本情况</w:t>
            </w:r>
          </w:p>
        </w:tc>
        <w:tc>
          <w:tcPr>
            <w:tcW w:w="4070" w:type="dxa"/>
            <w:gridSpan w:val="3"/>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农业总产值</w:t>
            </w:r>
          </w:p>
        </w:tc>
        <w:tc>
          <w:tcPr>
            <w:tcW w:w="122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亿元</w:t>
            </w:r>
          </w:p>
        </w:tc>
        <w:tc>
          <w:tcPr>
            <w:tcW w:w="875"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c>
          <w:tcPr>
            <w:tcW w:w="133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000000"/>
                <w:sz w:val="24"/>
                <w:szCs w:val="24"/>
                <w:highlight w:val="none"/>
                <w:u w:val="none"/>
              </w:rPr>
            </w:pPr>
          </w:p>
        </w:tc>
        <w:tc>
          <w:tcPr>
            <w:tcW w:w="4070" w:type="dxa"/>
            <w:gridSpan w:val="3"/>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产业园规划面积</w:t>
            </w:r>
          </w:p>
        </w:tc>
        <w:tc>
          <w:tcPr>
            <w:tcW w:w="122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247" w:firstLineChars="100"/>
              <w:jc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万亩、</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247" w:firstLineChars="100"/>
              <w:jc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万只、</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247" w:firstLineChars="100"/>
              <w:jc w:val="center"/>
              <w:rPr>
                <w:rFonts w:hint="eastAsia" w:ascii="仿宋_GB2312" w:hAnsi="仿宋_GB2312" w:eastAsia="仿宋_GB2312" w:cs="仿宋_GB2312"/>
                <w:b/>
                <w:bCs/>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万羽</w:t>
            </w:r>
          </w:p>
        </w:tc>
        <w:tc>
          <w:tcPr>
            <w:tcW w:w="875"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000000"/>
                <w:kern w:val="0"/>
                <w:sz w:val="24"/>
                <w:szCs w:val="24"/>
                <w:highlight w:val="none"/>
                <w:u w:val="none"/>
                <w:lang w:val="en-US" w:eastAsia="zh-CN" w:bidi="ar"/>
              </w:rPr>
            </w:pPr>
          </w:p>
        </w:tc>
        <w:tc>
          <w:tcPr>
            <w:tcW w:w="133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000000"/>
                <w:sz w:val="24"/>
                <w:szCs w:val="24"/>
                <w:highlight w:val="none"/>
                <w:u w:val="none"/>
              </w:rPr>
            </w:pPr>
          </w:p>
        </w:tc>
        <w:tc>
          <w:tcPr>
            <w:tcW w:w="4070" w:type="dxa"/>
            <w:gridSpan w:val="3"/>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种植业、渔业种养面积</w:t>
            </w:r>
          </w:p>
        </w:tc>
        <w:tc>
          <w:tcPr>
            <w:tcW w:w="122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247" w:firstLineChars="100"/>
              <w:jc w:val="center"/>
              <w:rPr>
                <w:rFonts w:hint="eastAsia" w:ascii="仿宋_GB2312" w:hAnsi="仿宋_GB2312" w:eastAsia="仿宋_GB2312" w:cs="仿宋_GB2312"/>
                <w:b/>
                <w:bCs/>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亩</w:t>
            </w:r>
          </w:p>
        </w:tc>
        <w:tc>
          <w:tcPr>
            <w:tcW w:w="875"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c>
          <w:tcPr>
            <w:tcW w:w="133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000000"/>
                <w:sz w:val="24"/>
                <w:szCs w:val="24"/>
                <w:highlight w:val="none"/>
                <w:u w:val="none"/>
              </w:rPr>
            </w:pPr>
          </w:p>
        </w:tc>
        <w:tc>
          <w:tcPr>
            <w:tcW w:w="4070" w:type="dxa"/>
            <w:gridSpan w:val="3"/>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畜牧业出栏量</w:t>
            </w:r>
          </w:p>
        </w:tc>
        <w:tc>
          <w:tcPr>
            <w:tcW w:w="122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rPr>
                <w:rFonts w:hint="eastAsia" w:ascii="仿宋_GB2312" w:hAnsi="仿宋_GB2312" w:eastAsia="仿宋_GB2312" w:cs="仿宋_GB2312"/>
                <w:i w:val="0"/>
                <w:iCs w:val="0"/>
                <w:color w:val="000000"/>
                <w:sz w:val="24"/>
                <w:szCs w:val="24"/>
                <w:highlight w:val="none"/>
                <w:u w:val="none"/>
                <w:lang w:eastAsia="zh-CN"/>
              </w:rPr>
            </w:pPr>
            <w:r>
              <w:rPr>
                <w:rFonts w:hint="eastAsia" w:ascii="仿宋_GB2312" w:hAnsi="仿宋_GB2312" w:eastAsia="仿宋_GB2312" w:cs="仿宋_GB2312"/>
                <w:i w:val="0"/>
                <w:iCs w:val="0"/>
                <w:color w:val="000000"/>
                <w:sz w:val="24"/>
                <w:szCs w:val="24"/>
                <w:highlight w:val="none"/>
                <w:u w:val="none"/>
                <w:lang w:eastAsia="zh-CN"/>
              </w:rPr>
              <w:t>万头</w:t>
            </w:r>
          </w:p>
        </w:tc>
        <w:tc>
          <w:tcPr>
            <w:tcW w:w="875"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c>
          <w:tcPr>
            <w:tcW w:w="133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000000"/>
                <w:sz w:val="24"/>
                <w:szCs w:val="24"/>
                <w:highlight w:val="none"/>
                <w:u w:val="none"/>
              </w:rPr>
            </w:pPr>
          </w:p>
        </w:tc>
        <w:tc>
          <w:tcPr>
            <w:tcW w:w="4070" w:type="dxa"/>
            <w:gridSpan w:val="3"/>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主导产业一（名称：       ）产量</w:t>
            </w:r>
          </w:p>
        </w:tc>
        <w:tc>
          <w:tcPr>
            <w:tcW w:w="1223"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万吨</w:t>
            </w:r>
          </w:p>
        </w:tc>
        <w:tc>
          <w:tcPr>
            <w:tcW w:w="875"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c>
          <w:tcPr>
            <w:tcW w:w="133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000000"/>
                <w:sz w:val="24"/>
                <w:szCs w:val="24"/>
                <w:highlight w:val="none"/>
                <w:u w:val="none"/>
              </w:rPr>
            </w:pPr>
          </w:p>
        </w:tc>
        <w:tc>
          <w:tcPr>
            <w:tcW w:w="4070" w:type="dxa"/>
            <w:gridSpan w:val="3"/>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主导产业二（名称：       ）产量</w:t>
            </w:r>
          </w:p>
        </w:tc>
        <w:tc>
          <w:tcPr>
            <w:tcW w:w="122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000000"/>
                <w:sz w:val="24"/>
                <w:szCs w:val="24"/>
                <w:highlight w:val="none"/>
                <w:u w:val="none"/>
              </w:rPr>
            </w:pPr>
          </w:p>
        </w:tc>
        <w:tc>
          <w:tcPr>
            <w:tcW w:w="875"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c>
          <w:tcPr>
            <w:tcW w:w="133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000000"/>
                <w:sz w:val="24"/>
                <w:szCs w:val="24"/>
                <w:highlight w:val="none"/>
                <w:u w:val="none"/>
              </w:rPr>
            </w:pPr>
          </w:p>
        </w:tc>
        <w:tc>
          <w:tcPr>
            <w:tcW w:w="4070" w:type="dxa"/>
            <w:gridSpan w:val="3"/>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养殖面积</w:t>
            </w:r>
          </w:p>
        </w:tc>
        <w:tc>
          <w:tcPr>
            <w:tcW w:w="1223"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万亩</w:t>
            </w:r>
          </w:p>
        </w:tc>
        <w:tc>
          <w:tcPr>
            <w:tcW w:w="875"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c>
          <w:tcPr>
            <w:tcW w:w="133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000000"/>
                <w:sz w:val="24"/>
                <w:szCs w:val="24"/>
                <w:highlight w:val="none"/>
                <w:u w:val="none"/>
              </w:rPr>
            </w:pPr>
          </w:p>
        </w:tc>
        <w:tc>
          <w:tcPr>
            <w:tcW w:w="4070" w:type="dxa"/>
            <w:gridSpan w:val="3"/>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其中：标准化养殖面积</w:t>
            </w:r>
          </w:p>
        </w:tc>
        <w:tc>
          <w:tcPr>
            <w:tcW w:w="122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auto"/>
                <w:sz w:val="24"/>
                <w:szCs w:val="24"/>
                <w:highlight w:val="none"/>
                <w:u w:val="none"/>
              </w:rPr>
            </w:pPr>
          </w:p>
        </w:tc>
        <w:tc>
          <w:tcPr>
            <w:tcW w:w="875"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auto"/>
                <w:sz w:val="24"/>
                <w:szCs w:val="24"/>
                <w:highlight w:val="none"/>
                <w:u w:val="none"/>
              </w:rPr>
            </w:pPr>
          </w:p>
        </w:tc>
        <w:tc>
          <w:tcPr>
            <w:tcW w:w="133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000000"/>
                <w:sz w:val="24"/>
                <w:szCs w:val="24"/>
                <w:highlight w:val="none"/>
                <w:u w:val="none"/>
              </w:rPr>
            </w:pPr>
          </w:p>
        </w:tc>
        <w:tc>
          <w:tcPr>
            <w:tcW w:w="1567" w:type="dxa"/>
            <w:gridSpan w:val="2"/>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预制菜产业园</w:t>
            </w:r>
          </w:p>
        </w:tc>
        <w:tc>
          <w:tcPr>
            <w:tcW w:w="250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加工区规划面积</w:t>
            </w:r>
          </w:p>
        </w:tc>
        <w:tc>
          <w:tcPr>
            <w:tcW w:w="1223"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万亩</w:t>
            </w:r>
          </w:p>
        </w:tc>
        <w:tc>
          <w:tcPr>
            <w:tcW w:w="875"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auto"/>
                <w:sz w:val="24"/>
                <w:szCs w:val="24"/>
                <w:highlight w:val="none"/>
                <w:u w:val="none"/>
              </w:rPr>
            </w:pPr>
          </w:p>
        </w:tc>
        <w:tc>
          <w:tcPr>
            <w:tcW w:w="133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000000"/>
                <w:sz w:val="24"/>
                <w:szCs w:val="24"/>
                <w:highlight w:val="none"/>
                <w:u w:val="none"/>
              </w:rPr>
            </w:pPr>
          </w:p>
        </w:tc>
        <w:tc>
          <w:tcPr>
            <w:tcW w:w="1567" w:type="dxa"/>
            <w:gridSpan w:val="2"/>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p>
        </w:tc>
        <w:tc>
          <w:tcPr>
            <w:tcW w:w="250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初级农产品本地采购占比</w:t>
            </w:r>
          </w:p>
        </w:tc>
        <w:tc>
          <w:tcPr>
            <w:tcW w:w="1223"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auto"/>
                <w:sz w:val="24"/>
                <w:szCs w:val="24"/>
                <w:highlight w:val="none"/>
                <w:u w:val="none"/>
                <w:lang w:val="en-US" w:eastAsia="zh-CN"/>
              </w:rPr>
            </w:pPr>
            <w:r>
              <w:rPr>
                <w:rFonts w:hint="eastAsia" w:ascii="仿宋_GB2312" w:hAnsi="仿宋_GB2312" w:eastAsia="仿宋_GB2312" w:cs="仿宋_GB2312"/>
                <w:i w:val="0"/>
                <w:iCs w:val="0"/>
                <w:color w:val="auto"/>
                <w:sz w:val="24"/>
                <w:szCs w:val="24"/>
                <w:highlight w:val="none"/>
                <w:u w:val="none"/>
                <w:lang w:val="en-US" w:eastAsia="zh-CN"/>
              </w:rPr>
              <w:t>%</w:t>
            </w:r>
          </w:p>
        </w:tc>
        <w:tc>
          <w:tcPr>
            <w:tcW w:w="875"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auto"/>
                <w:sz w:val="24"/>
                <w:szCs w:val="24"/>
                <w:highlight w:val="none"/>
                <w:u w:val="none"/>
              </w:rPr>
            </w:pPr>
          </w:p>
        </w:tc>
        <w:tc>
          <w:tcPr>
            <w:tcW w:w="133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主导产业</w:t>
            </w:r>
          </w:p>
        </w:tc>
        <w:tc>
          <w:tcPr>
            <w:tcW w:w="4070" w:type="dxa"/>
            <w:gridSpan w:val="3"/>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kern w:val="0"/>
                <w:sz w:val="24"/>
                <w:szCs w:val="24"/>
                <w:highlight w:val="none"/>
                <w:u w:val="none"/>
                <w:lang w:val="en-US" w:eastAsia="zh-CN" w:bidi="ar"/>
              </w:rPr>
              <w:t>产业园总产值</w:t>
            </w:r>
          </w:p>
        </w:tc>
        <w:tc>
          <w:tcPr>
            <w:tcW w:w="1223"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kern w:val="0"/>
                <w:sz w:val="24"/>
                <w:szCs w:val="24"/>
                <w:highlight w:val="none"/>
                <w:u w:val="none"/>
                <w:lang w:val="en-US" w:eastAsia="zh-CN" w:bidi="ar"/>
              </w:rPr>
              <w:t>万元</w:t>
            </w:r>
          </w:p>
        </w:tc>
        <w:tc>
          <w:tcPr>
            <w:tcW w:w="875"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auto"/>
                <w:sz w:val="24"/>
                <w:szCs w:val="24"/>
                <w:highlight w:val="none"/>
                <w:u w:val="none"/>
              </w:rPr>
            </w:pPr>
          </w:p>
        </w:tc>
        <w:tc>
          <w:tcPr>
            <w:tcW w:w="133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000000"/>
                <w:sz w:val="24"/>
                <w:szCs w:val="24"/>
                <w:highlight w:val="none"/>
                <w:u w:val="none"/>
              </w:rPr>
            </w:pPr>
          </w:p>
        </w:tc>
        <w:tc>
          <w:tcPr>
            <w:tcW w:w="4070" w:type="dxa"/>
            <w:gridSpan w:val="3"/>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kern w:val="0"/>
                <w:sz w:val="24"/>
                <w:szCs w:val="24"/>
                <w:highlight w:val="none"/>
                <w:u w:val="none"/>
                <w:lang w:val="en-US" w:eastAsia="zh-CN" w:bidi="ar"/>
              </w:rPr>
              <w:t>主导产业产值</w:t>
            </w:r>
          </w:p>
        </w:tc>
        <w:tc>
          <w:tcPr>
            <w:tcW w:w="122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auto"/>
                <w:sz w:val="24"/>
                <w:szCs w:val="24"/>
                <w:highlight w:val="none"/>
                <w:u w:val="none"/>
              </w:rPr>
            </w:pPr>
          </w:p>
        </w:tc>
        <w:tc>
          <w:tcPr>
            <w:tcW w:w="875"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auto"/>
                <w:sz w:val="24"/>
                <w:szCs w:val="24"/>
                <w:highlight w:val="none"/>
                <w:u w:val="none"/>
              </w:rPr>
            </w:pPr>
          </w:p>
        </w:tc>
        <w:tc>
          <w:tcPr>
            <w:tcW w:w="133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000000"/>
                <w:sz w:val="24"/>
                <w:szCs w:val="24"/>
                <w:highlight w:val="none"/>
                <w:u w:val="none"/>
              </w:rPr>
            </w:pPr>
          </w:p>
        </w:tc>
        <w:tc>
          <w:tcPr>
            <w:tcW w:w="4070" w:type="dxa"/>
            <w:gridSpan w:val="3"/>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auto"/>
                <w:sz w:val="24"/>
                <w:szCs w:val="24"/>
                <w:highlight w:val="none"/>
                <w:u w:val="none"/>
              </w:rPr>
            </w:pPr>
            <w:r>
              <w:rPr>
                <w:rStyle w:val="11"/>
                <w:rFonts w:hint="eastAsia" w:ascii="仿宋_GB2312" w:hAnsi="仿宋_GB2312" w:eastAsia="仿宋_GB2312" w:cs="仿宋_GB2312"/>
                <w:color w:val="auto"/>
                <w:sz w:val="24"/>
                <w:szCs w:val="24"/>
                <w:highlight w:val="none"/>
                <w:lang w:val="en-US" w:eastAsia="zh-CN" w:bidi="ar"/>
              </w:rPr>
              <w:t>其中：一产产值</w:t>
            </w:r>
          </w:p>
        </w:tc>
        <w:tc>
          <w:tcPr>
            <w:tcW w:w="122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auto"/>
                <w:sz w:val="24"/>
                <w:szCs w:val="24"/>
                <w:highlight w:val="none"/>
                <w:u w:val="none"/>
              </w:rPr>
            </w:pPr>
          </w:p>
        </w:tc>
        <w:tc>
          <w:tcPr>
            <w:tcW w:w="875"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auto"/>
                <w:sz w:val="24"/>
                <w:szCs w:val="24"/>
                <w:highlight w:val="none"/>
                <w:u w:val="none"/>
              </w:rPr>
            </w:pPr>
          </w:p>
        </w:tc>
        <w:tc>
          <w:tcPr>
            <w:tcW w:w="133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000000"/>
                <w:sz w:val="24"/>
                <w:szCs w:val="24"/>
                <w:highlight w:val="none"/>
                <w:u w:val="none"/>
              </w:rPr>
            </w:pPr>
          </w:p>
        </w:tc>
        <w:tc>
          <w:tcPr>
            <w:tcW w:w="4070" w:type="dxa"/>
            <w:gridSpan w:val="3"/>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firstLine="741" w:firstLineChars="300"/>
              <w:jc w:val="both"/>
              <w:textAlignment w:val="center"/>
              <w:rPr>
                <w:rStyle w:val="12"/>
                <w:rFonts w:hint="eastAsia" w:ascii="仿宋_GB2312" w:hAnsi="仿宋_GB2312" w:eastAsia="仿宋_GB2312" w:cs="仿宋_GB2312"/>
                <w:color w:val="auto"/>
                <w:sz w:val="24"/>
                <w:szCs w:val="24"/>
                <w:highlight w:val="none"/>
                <w:lang w:val="en-US" w:eastAsia="zh-CN" w:bidi="ar"/>
              </w:rPr>
            </w:pPr>
            <w:r>
              <w:rPr>
                <w:rStyle w:val="11"/>
                <w:rFonts w:hint="eastAsia" w:ascii="仿宋_GB2312" w:hAnsi="仿宋_GB2312" w:eastAsia="仿宋_GB2312" w:cs="仿宋_GB2312"/>
                <w:color w:val="auto"/>
                <w:sz w:val="24"/>
                <w:szCs w:val="24"/>
                <w:highlight w:val="none"/>
                <w:lang w:val="en-US" w:eastAsia="zh-CN" w:bidi="ar"/>
              </w:rPr>
              <w:t>二产产值</w:t>
            </w:r>
          </w:p>
        </w:tc>
        <w:tc>
          <w:tcPr>
            <w:tcW w:w="122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auto"/>
                <w:sz w:val="24"/>
                <w:szCs w:val="24"/>
                <w:highlight w:val="none"/>
                <w:u w:val="none"/>
              </w:rPr>
            </w:pPr>
          </w:p>
        </w:tc>
        <w:tc>
          <w:tcPr>
            <w:tcW w:w="875"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auto"/>
                <w:sz w:val="24"/>
                <w:szCs w:val="24"/>
                <w:highlight w:val="none"/>
                <w:u w:val="none"/>
              </w:rPr>
            </w:pPr>
          </w:p>
        </w:tc>
        <w:tc>
          <w:tcPr>
            <w:tcW w:w="133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000000"/>
                <w:sz w:val="24"/>
                <w:szCs w:val="24"/>
                <w:highlight w:val="none"/>
                <w:u w:val="none"/>
              </w:rPr>
            </w:pPr>
          </w:p>
        </w:tc>
        <w:tc>
          <w:tcPr>
            <w:tcW w:w="4070" w:type="dxa"/>
            <w:gridSpan w:val="3"/>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firstLine="741" w:firstLineChars="300"/>
              <w:jc w:val="both"/>
              <w:textAlignment w:val="center"/>
              <w:rPr>
                <w:rFonts w:hint="eastAsia" w:ascii="仿宋_GB2312" w:hAnsi="仿宋_GB2312" w:eastAsia="仿宋_GB2312" w:cs="仿宋_GB2312"/>
                <w:i w:val="0"/>
                <w:iCs w:val="0"/>
                <w:color w:val="auto"/>
                <w:sz w:val="24"/>
                <w:szCs w:val="24"/>
                <w:highlight w:val="none"/>
                <w:u w:val="none"/>
              </w:rPr>
            </w:pPr>
            <w:r>
              <w:rPr>
                <w:rStyle w:val="12"/>
                <w:rFonts w:hint="eastAsia" w:ascii="仿宋_GB2312" w:hAnsi="仿宋_GB2312" w:eastAsia="仿宋_GB2312" w:cs="仿宋_GB2312"/>
                <w:color w:val="auto"/>
                <w:sz w:val="24"/>
                <w:szCs w:val="24"/>
                <w:highlight w:val="none"/>
                <w:lang w:val="en-US" w:eastAsia="zh-CN" w:bidi="ar"/>
              </w:rPr>
              <w:t>三产产值</w:t>
            </w:r>
          </w:p>
        </w:tc>
        <w:tc>
          <w:tcPr>
            <w:tcW w:w="122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auto"/>
                <w:sz w:val="24"/>
                <w:szCs w:val="24"/>
                <w:highlight w:val="none"/>
                <w:u w:val="none"/>
              </w:rPr>
            </w:pPr>
          </w:p>
        </w:tc>
        <w:tc>
          <w:tcPr>
            <w:tcW w:w="875"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auto"/>
                <w:sz w:val="24"/>
                <w:szCs w:val="24"/>
                <w:highlight w:val="none"/>
                <w:u w:val="none"/>
              </w:rPr>
            </w:pPr>
          </w:p>
        </w:tc>
        <w:tc>
          <w:tcPr>
            <w:tcW w:w="133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000000"/>
                <w:sz w:val="24"/>
                <w:szCs w:val="24"/>
                <w:highlight w:val="none"/>
                <w:u w:val="none"/>
              </w:rPr>
            </w:pPr>
          </w:p>
        </w:tc>
        <w:tc>
          <w:tcPr>
            <w:tcW w:w="4070" w:type="dxa"/>
            <w:gridSpan w:val="3"/>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kern w:val="0"/>
                <w:sz w:val="24"/>
                <w:szCs w:val="24"/>
                <w:highlight w:val="none"/>
                <w:u w:val="none"/>
                <w:lang w:val="en-US" w:eastAsia="zh-CN" w:bidi="ar"/>
              </w:rPr>
              <w:t>主导产业加工转化率</w:t>
            </w:r>
          </w:p>
        </w:tc>
        <w:tc>
          <w:tcPr>
            <w:tcW w:w="122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kern w:val="0"/>
                <w:sz w:val="24"/>
                <w:szCs w:val="24"/>
                <w:highlight w:val="none"/>
                <w:u w:val="none"/>
                <w:lang w:val="en-US" w:eastAsia="zh-CN" w:bidi="ar"/>
              </w:rPr>
              <w:t>%</w:t>
            </w:r>
          </w:p>
        </w:tc>
        <w:tc>
          <w:tcPr>
            <w:tcW w:w="875"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auto"/>
                <w:sz w:val="24"/>
                <w:szCs w:val="24"/>
                <w:highlight w:val="none"/>
                <w:u w:val="none"/>
              </w:rPr>
            </w:pPr>
          </w:p>
        </w:tc>
        <w:tc>
          <w:tcPr>
            <w:tcW w:w="133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科技支撑</w:t>
            </w:r>
          </w:p>
        </w:tc>
        <w:tc>
          <w:tcPr>
            <w:tcW w:w="4070" w:type="dxa"/>
            <w:gridSpan w:val="3"/>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bottom"/>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kern w:val="0"/>
                <w:sz w:val="24"/>
                <w:szCs w:val="24"/>
                <w:highlight w:val="none"/>
                <w:u w:val="none"/>
                <w:lang w:val="en-US" w:eastAsia="zh-CN" w:bidi="ar"/>
              </w:rPr>
              <w:t>良种覆盖率</w:t>
            </w:r>
          </w:p>
        </w:tc>
        <w:tc>
          <w:tcPr>
            <w:tcW w:w="1223"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kern w:val="0"/>
                <w:sz w:val="24"/>
                <w:szCs w:val="24"/>
                <w:highlight w:val="none"/>
                <w:u w:val="none"/>
                <w:lang w:val="en-US" w:eastAsia="zh-CN" w:bidi="ar"/>
              </w:rPr>
              <w:t>%</w:t>
            </w:r>
          </w:p>
        </w:tc>
        <w:tc>
          <w:tcPr>
            <w:tcW w:w="875"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auto"/>
                <w:sz w:val="24"/>
                <w:szCs w:val="24"/>
                <w:highlight w:val="none"/>
                <w:u w:val="none"/>
              </w:rPr>
            </w:pPr>
          </w:p>
        </w:tc>
        <w:tc>
          <w:tcPr>
            <w:tcW w:w="133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000000"/>
                <w:sz w:val="24"/>
                <w:szCs w:val="24"/>
                <w:highlight w:val="none"/>
                <w:u w:val="none"/>
              </w:rPr>
            </w:pPr>
          </w:p>
        </w:tc>
        <w:tc>
          <w:tcPr>
            <w:tcW w:w="4070" w:type="dxa"/>
            <w:gridSpan w:val="3"/>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农作物耕种收综合机械化率</w:t>
            </w:r>
          </w:p>
        </w:tc>
        <w:tc>
          <w:tcPr>
            <w:tcW w:w="122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000000"/>
                <w:sz w:val="24"/>
                <w:szCs w:val="24"/>
                <w:highlight w:val="none"/>
                <w:u w:val="none"/>
              </w:rPr>
            </w:pPr>
          </w:p>
        </w:tc>
        <w:tc>
          <w:tcPr>
            <w:tcW w:w="875"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c>
          <w:tcPr>
            <w:tcW w:w="133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000000"/>
                <w:sz w:val="24"/>
                <w:szCs w:val="24"/>
                <w:highlight w:val="none"/>
                <w:u w:val="none"/>
              </w:rPr>
            </w:pPr>
          </w:p>
        </w:tc>
        <w:tc>
          <w:tcPr>
            <w:tcW w:w="4070" w:type="dxa"/>
            <w:gridSpan w:val="3"/>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Style w:val="11"/>
                <w:rFonts w:hint="eastAsia" w:ascii="仿宋_GB2312" w:hAnsi="仿宋_GB2312" w:eastAsia="仿宋_GB2312" w:cs="仿宋_GB2312"/>
                <w:color w:val="auto"/>
                <w:sz w:val="24"/>
                <w:szCs w:val="24"/>
                <w:highlight w:val="none"/>
                <w:lang w:val="en-US" w:eastAsia="zh-CN" w:bidi="ar"/>
              </w:rPr>
            </w:pPr>
            <w:r>
              <w:rPr>
                <w:rStyle w:val="11"/>
                <w:rFonts w:hint="eastAsia" w:ascii="仿宋_GB2312" w:hAnsi="仿宋_GB2312" w:eastAsia="仿宋_GB2312" w:cs="仿宋_GB2312"/>
                <w:color w:val="auto"/>
                <w:sz w:val="24"/>
                <w:szCs w:val="24"/>
                <w:highlight w:val="none"/>
                <w:lang w:val="en-US" w:eastAsia="zh-CN" w:bidi="ar"/>
              </w:rPr>
              <w:t>新品种新技术研发引进推广经费</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000000"/>
                <w:sz w:val="24"/>
                <w:szCs w:val="24"/>
                <w:highlight w:val="none"/>
                <w:u w:val="none"/>
              </w:rPr>
            </w:pPr>
            <w:r>
              <w:rPr>
                <w:rStyle w:val="11"/>
                <w:rFonts w:hint="eastAsia" w:ascii="仿宋_GB2312" w:hAnsi="仿宋_GB2312" w:eastAsia="仿宋_GB2312" w:cs="仿宋_GB2312"/>
                <w:color w:val="auto"/>
                <w:sz w:val="24"/>
                <w:szCs w:val="24"/>
                <w:highlight w:val="none"/>
                <w:lang w:val="en-US" w:eastAsia="zh-CN" w:bidi="ar"/>
              </w:rPr>
              <w:t>支出</w:t>
            </w:r>
          </w:p>
        </w:tc>
        <w:tc>
          <w:tcPr>
            <w:tcW w:w="122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万元</w:t>
            </w:r>
          </w:p>
        </w:tc>
        <w:tc>
          <w:tcPr>
            <w:tcW w:w="875"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c>
          <w:tcPr>
            <w:tcW w:w="133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6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000000"/>
                <w:sz w:val="24"/>
                <w:szCs w:val="24"/>
                <w:highlight w:val="none"/>
                <w:u w:val="none"/>
              </w:rPr>
            </w:pPr>
          </w:p>
        </w:tc>
        <w:tc>
          <w:tcPr>
            <w:tcW w:w="4070" w:type="dxa"/>
            <w:gridSpan w:val="3"/>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省级及以上科研单位设立研发平台</w:t>
            </w:r>
          </w:p>
        </w:tc>
        <w:tc>
          <w:tcPr>
            <w:tcW w:w="122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个</w:t>
            </w:r>
          </w:p>
        </w:tc>
        <w:tc>
          <w:tcPr>
            <w:tcW w:w="875"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c>
          <w:tcPr>
            <w:tcW w:w="133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86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000000"/>
                <w:sz w:val="24"/>
                <w:szCs w:val="24"/>
                <w:highlight w:val="none"/>
                <w:u w:val="none"/>
              </w:rPr>
            </w:pPr>
          </w:p>
        </w:tc>
        <w:tc>
          <w:tcPr>
            <w:tcW w:w="4070" w:type="dxa"/>
            <w:gridSpan w:val="3"/>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both"/>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专业技术人员数量</w:t>
            </w:r>
          </w:p>
        </w:tc>
        <w:tc>
          <w:tcPr>
            <w:tcW w:w="122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人</w:t>
            </w:r>
          </w:p>
        </w:tc>
        <w:tc>
          <w:tcPr>
            <w:tcW w:w="875"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c>
          <w:tcPr>
            <w:tcW w:w="133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集约经营</w:t>
            </w:r>
          </w:p>
        </w:tc>
        <w:tc>
          <w:tcPr>
            <w:tcW w:w="4070" w:type="dxa"/>
            <w:gridSpan w:val="3"/>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土地适度规模经营占比</w:t>
            </w:r>
          </w:p>
        </w:tc>
        <w:tc>
          <w:tcPr>
            <w:tcW w:w="122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w:t>
            </w:r>
          </w:p>
        </w:tc>
        <w:tc>
          <w:tcPr>
            <w:tcW w:w="875"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c>
          <w:tcPr>
            <w:tcW w:w="133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000000"/>
                <w:sz w:val="24"/>
                <w:szCs w:val="24"/>
                <w:highlight w:val="none"/>
                <w:u w:val="none"/>
              </w:rPr>
            </w:pPr>
          </w:p>
        </w:tc>
        <w:tc>
          <w:tcPr>
            <w:tcW w:w="4070" w:type="dxa"/>
            <w:gridSpan w:val="3"/>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入园参与主导产业生产经营企业</w:t>
            </w:r>
          </w:p>
        </w:tc>
        <w:tc>
          <w:tcPr>
            <w:tcW w:w="1223"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个</w:t>
            </w:r>
          </w:p>
        </w:tc>
        <w:tc>
          <w:tcPr>
            <w:tcW w:w="875"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c>
          <w:tcPr>
            <w:tcW w:w="133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000000"/>
                <w:sz w:val="24"/>
                <w:szCs w:val="24"/>
                <w:highlight w:val="none"/>
                <w:u w:val="none"/>
              </w:rPr>
            </w:pPr>
          </w:p>
        </w:tc>
        <w:tc>
          <w:tcPr>
            <w:tcW w:w="4070" w:type="dxa"/>
            <w:gridSpan w:val="3"/>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000000"/>
                <w:sz w:val="24"/>
                <w:szCs w:val="24"/>
                <w:highlight w:val="none"/>
                <w:u w:val="none"/>
              </w:rPr>
            </w:pPr>
            <w:r>
              <w:rPr>
                <w:rStyle w:val="11"/>
                <w:rFonts w:hint="eastAsia" w:ascii="仿宋_GB2312" w:hAnsi="仿宋_GB2312" w:eastAsia="仿宋_GB2312" w:cs="仿宋_GB2312"/>
                <w:color w:val="auto"/>
                <w:sz w:val="24"/>
                <w:szCs w:val="24"/>
                <w:highlight w:val="none"/>
                <w:lang w:val="en-US" w:eastAsia="zh-CN" w:bidi="ar"/>
              </w:rPr>
              <w:t>其中：国家级龙头企业</w:t>
            </w:r>
          </w:p>
        </w:tc>
        <w:tc>
          <w:tcPr>
            <w:tcW w:w="122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000000"/>
                <w:sz w:val="24"/>
                <w:szCs w:val="24"/>
                <w:highlight w:val="none"/>
                <w:u w:val="none"/>
              </w:rPr>
            </w:pPr>
          </w:p>
        </w:tc>
        <w:tc>
          <w:tcPr>
            <w:tcW w:w="875"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c>
          <w:tcPr>
            <w:tcW w:w="133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000000"/>
                <w:sz w:val="24"/>
                <w:szCs w:val="24"/>
                <w:highlight w:val="none"/>
                <w:u w:val="none"/>
              </w:rPr>
            </w:pPr>
          </w:p>
        </w:tc>
        <w:tc>
          <w:tcPr>
            <w:tcW w:w="4070" w:type="dxa"/>
            <w:gridSpan w:val="3"/>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000000"/>
                <w:sz w:val="24"/>
                <w:szCs w:val="24"/>
                <w:highlight w:val="none"/>
                <w:u w:val="none"/>
              </w:rPr>
            </w:pPr>
            <w:r>
              <w:rPr>
                <w:rStyle w:val="11"/>
                <w:rFonts w:hint="eastAsia" w:ascii="仿宋_GB2312" w:hAnsi="仿宋_GB2312" w:eastAsia="仿宋_GB2312" w:cs="仿宋_GB2312"/>
                <w:color w:val="auto"/>
                <w:sz w:val="24"/>
                <w:szCs w:val="24"/>
                <w:highlight w:val="none"/>
                <w:lang w:val="en-US" w:eastAsia="zh-CN" w:bidi="ar"/>
              </w:rPr>
              <w:t>省级龙头企业</w:t>
            </w:r>
          </w:p>
        </w:tc>
        <w:tc>
          <w:tcPr>
            <w:tcW w:w="122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000000"/>
                <w:sz w:val="24"/>
                <w:szCs w:val="24"/>
                <w:highlight w:val="none"/>
                <w:u w:val="none"/>
              </w:rPr>
            </w:pPr>
          </w:p>
        </w:tc>
        <w:tc>
          <w:tcPr>
            <w:tcW w:w="875"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c>
          <w:tcPr>
            <w:tcW w:w="133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000000"/>
                <w:sz w:val="24"/>
                <w:szCs w:val="24"/>
                <w:highlight w:val="none"/>
                <w:u w:val="none"/>
              </w:rPr>
            </w:pPr>
          </w:p>
        </w:tc>
        <w:tc>
          <w:tcPr>
            <w:tcW w:w="4070" w:type="dxa"/>
            <w:gridSpan w:val="3"/>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从事主导产业生产经营合作社</w:t>
            </w:r>
          </w:p>
        </w:tc>
        <w:tc>
          <w:tcPr>
            <w:tcW w:w="122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000000"/>
                <w:sz w:val="24"/>
                <w:szCs w:val="24"/>
                <w:highlight w:val="none"/>
                <w:u w:val="none"/>
              </w:rPr>
            </w:pPr>
          </w:p>
        </w:tc>
        <w:tc>
          <w:tcPr>
            <w:tcW w:w="875"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c>
          <w:tcPr>
            <w:tcW w:w="133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000000"/>
                <w:sz w:val="24"/>
                <w:szCs w:val="24"/>
                <w:highlight w:val="none"/>
                <w:u w:val="none"/>
              </w:rPr>
            </w:pPr>
          </w:p>
        </w:tc>
        <w:tc>
          <w:tcPr>
            <w:tcW w:w="4070" w:type="dxa"/>
            <w:gridSpan w:val="3"/>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从事主导产业生产经营家庭农场</w:t>
            </w:r>
          </w:p>
        </w:tc>
        <w:tc>
          <w:tcPr>
            <w:tcW w:w="122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000000"/>
                <w:sz w:val="24"/>
                <w:szCs w:val="24"/>
                <w:highlight w:val="none"/>
                <w:u w:val="none"/>
              </w:rPr>
            </w:pPr>
          </w:p>
        </w:tc>
        <w:tc>
          <w:tcPr>
            <w:tcW w:w="875"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c>
          <w:tcPr>
            <w:tcW w:w="133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Merge w:val="restart"/>
            <w:tcBorders>
              <w:top w:val="nil"/>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绿色发展</w:t>
            </w:r>
          </w:p>
        </w:tc>
        <w:tc>
          <w:tcPr>
            <w:tcW w:w="4070" w:type="dxa"/>
            <w:gridSpan w:val="3"/>
            <w:tcBorders>
              <w:top w:val="nil"/>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绿色食品和有机产品认证面积</w:t>
            </w:r>
          </w:p>
        </w:tc>
        <w:tc>
          <w:tcPr>
            <w:tcW w:w="1223"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万亩</w:t>
            </w:r>
          </w:p>
        </w:tc>
        <w:tc>
          <w:tcPr>
            <w:tcW w:w="875"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c>
          <w:tcPr>
            <w:tcW w:w="1331"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Merge w:val="continue"/>
            <w:tcBorders>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p>
        </w:tc>
        <w:tc>
          <w:tcPr>
            <w:tcW w:w="4070" w:type="dxa"/>
            <w:gridSpan w:val="3"/>
            <w:tcBorders>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2"/>
                <w:sz w:val="24"/>
                <w:szCs w:val="24"/>
                <w:highlight w:val="none"/>
                <w:u w:val="none"/>
                <w:lang w:val="en-US" w:eastAsia="zh-CN" w:bidi="ar-SA"/>
              </w:rPr>
            </w:pPr>
            <w:r>
              <w:rPr>
                <w:rFonts w:hint="eastAsia" w:ascii="仿宋_GB2312" w:hAnsi="仿宋_GB2312" w:eastAsia="仿宋_GB2312" w:cs="仿宋_GB2312"/>
                <w:i w:val="0"/>
                <w:iCs w:val="0"/>
                <w:color w:val="auto"/>
                <w:kern w:val="0"/>
                <w:sz w:val="24"/>
                <w:szCs w:val="24"/>
                <w:highlight w:val="none"/>
                <w:u w:val="none"/>
                <w:lang w:val="en-US" w:eastAsia="zh-CN" w:bidi="ar"/>
              </w:rPr>
              <w:t>绿色食品和有机产品认证个数</w:t>
            </w:r>
          </w:p>
        </w:tc>
        <w:tc>
          <w:tcPr>
            <w:tcW w:w="1223" w:type="dxa"/>
            <w:tcBorders>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2"/>
                <w:sz w:val="24"/>
                <w:szCs w:val="24"/>
                <w:highlight w:val="none"/>
                <w:u w:val="none"/>
                <w:lang w:val="en-US" w:eastAsia="zh-CN" w:bidi="ar-SA"/>
              </w:rPr>
            </w:pPr>
            <w:r>
              <w:rPr>
                <w:rFonts w:hint="eastAsia" w:ascii="仿宋_GB2312" w:hAnsi="仿宋_GB2312" w:eastAsia="仿宋_GB2312" w:cs="仿宋_GB2312"/>
                <w:i w:val="0"/>
                <w:iCs w:val="0"/>
                <w:color w:val="auto"/>
                <w:kern w:val="0"/>
                <w:sz w:val="24"/>
                <w:szCs w:val="24"/>
                <w:highlight w:val="none"/>
                <w:u w:val="none"/>
                <w:lang w:val="en-US" w:eastAsia="zh-CN" w:bidi="ar"/>
              </w:rPr>
              <w:t>个</w:t>
            </w:r>
          </w:p>
        </w:tc>
        <w:tc>
          <w:tcPr>
            <w:tcW w:w="875"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c>
          <w:tcPr>
            <w:tcW w:w="1331"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Merge w:val="continue"/>
            <w:tcBorders>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p>
        </w:tc>
        <w:tc>
          <w:tcPr>
            <w:tcW w:w="4070" w:type="dxa"/>
            <w:gridSpan w:val="3"/>
            <w:tcBorders>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畜禽粪便（或秸秆）综合处理率</w:t>
            </w:r>
          </w:p>
        </w:tc>
        <w:tc>
          <w:tcPr>
            <w:tcW w:w="1223" w:type="dxa"/>
            <w:vMerge w:val="restart"/>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auto"/>
                <w:kern w:val="2"/>
                <w:sz w:val="24"/>
                <w:szCs w:val="24"/>
                <w:highlight w:val="none"/>
                <w:u w:val="none"/>
                <w:lang w:val="en-US" w:eastAsia="zh-CN" w:bidi="ar-SA"/>
              </w:rPr>
            </w:pPr>
            <w:r>
              <w:rPr>
                <w:rFonts w:hint="eastAsia" w:ascii="仿宋_GB2312" w:hAnsi="仿宋_GB2312" w:eastAsia="仿宋_GB2312" w:cs="仿宋_GB2312"/>
                <w:i w:val="0"/>
                <w:iCs w:val="0"/>
                <w:color w:val="auto"/>
                <w:kern w:val="0"/>
                <w:sz w:val="24"/>
                <w:szCs w:val="24"/>
                <w:highlight w:val="none"/>
                <w:u w:val="none"/>
                <w:lang w:val="en-US" w:eastAsia="zh-CN" w:bidi="ar"/>
              </w:rPr>
              <w:t>%</w:t>
            </w:r>
          </w:p>
        </w:tc>
        <w:tc>
          <w:tcPr>
            <w:tcW w:w="875"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c>
          <w:tcPr>
            <w:tcW w:w="1331"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Merge w:val="continue"/>
            <w:tcBorders>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p>
        </w:tc>
        <w:tc>
          <w:tcPr>
            <w:tcW w:w="4070" w:type="dxa"/>
            <w:gridSpan w:val="3"/>
            <w:tcBorders>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主要农作物化肥利用率</w:t>
            </w:r>
          </w:p>
        </w:tc>
        <w:tc>
          <w:tcPr>
            <w:tcW w:w="1223" w:type="dxa"/>
            <w:vMerge w:val="continue"/>
            <w:tcBorders>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000000"/>
                <w:sz w:val="24"/>
                <w:szCs w:val="24"/>
                <w:highlight w:val="none"/>
                <w:u w:val="none"/>
              </w:rPr>
            </w:pPr>
          </w:p>
        </w:tc>
        <w:tc>
          <w:tcPr>
            <w:tcW w:w="875"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c>
          <w:tcPr>
            <w:tcW w:w="1331"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Merge w:val="continue"/>
            <w:tcBorders>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p>
        </w:tc>
        <w:tc>
          <w:tcPr>
            <w:tcW w:w="4070" w:type="dxa"/>
            <w:gridSpan w:val="3"/>
            <w:tcBorders>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主要农作物农药利用率</w:t>
            </w:r>
          </w:p>
        </w:tc>
        <w:tc>
          <w:tcPr>
            <w:tcW w:w="122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000000"/>
                <w:sz w:val="24"/>
                <w:szCs w:val="24"/>
                <w:highlight w:val="none"/>
                <w:u w:val="none"/>
              </w:rPr>
            </w:pPr>
          </w:p>
        </w:tc>
        <w:tc>
          <w:tcPr>
            <w:tcW w:w="875"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c>
          <w:tcPr>
            <w:tcW w:w="1331"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Merge w:val="continue"/>
            <w:tcBorders>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p>
        </w:tc>
        <w:tc>
          <w:tcPr>
            <w:tcW w:w="4070" w:type="dxa"/>
            <w:gridSpan w:val="3"/>
            <w:tcBorders>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园内农产品质量安全追溯管理的</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000000"/>
                <w:kern w:val="2"/>
                <w:sz w:val="24"/>
                <w:szCs w:val="24"/>
                <w:highlight w:val="none"/>
                <w:u w:val="none"/>
                <w:lang w:val="en-US" w:eastAsia="zh-CN" w:bidi="ar-SA"/>
              </w:rPr>
            </w:pPr>
            <w:r>
              <w:rPr>
                <w:rFonts w:hint="eastAsia" w:ascii="仿宋_GB2312" w:hAnsi="仿宋_GB2312" w:eastAsia="仿宋_GB2312" w:cs="仿宋_GB2312"/>
                <w:i w:val="0"/>
                <w:iCs w:val="0"/>
                <w:color w:val="000000"/>
                <w:kern w:val="0"/>
                <w:sz w:val="24"/>
                <w:szCs w:val="24"/>
                <w:highlight w:val="none"/>
                <w:u w:val="none"/>
                <w:lang w:val="en-US" w:eastAsia="zh-CN" w:bidi="ar"/>
              </w:rPr>
              <w:t>比例</w:t>
            </w:r>
          </w:p>
        </w:tc>
        <w:tc>
          <w:tcPr>
            <w:tcW w:w="122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000000"/>
                <w:sz w:val="24"/>
                <w:szCs w:val="24"/>
                <w:highlight w:val="none"/>
                <w:u w:val="none"/>
              </w:rPr>
            </w:pPr>
          </w:p>
        </w:tc>
        <w:tc>
          <w:tcPr>
            <w:tcW w:w="875"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c>
          <w:tcPr>
            <w:tcW w:w="1331"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带动农民</w:t>
            </w:r>
          </w:p>
        </w:tc>
        <w:tc>
          <w:tcPr>
            <w:tcW w:w="1250" w:type="dxa"/>
            <w:vMerge w:val="restart"/>
            <w:vAlign w:val="center"/>
          </w:tcPr>
          <w:p>
            <w:pPr>
              <w:adjustRightInd w:val="0"/>
              <w:snapToGrid w:val="0"/>
              <w:spacing w:beforeLines="0" w:afterLines="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带动就业</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sz w:val="24"/>
                <w:szCs w:val="24"/>
                <w:highlight w:val="none"/>
                <w:u w:val="none"/>
              </w:rPr>
            </w:pPr>
          </w:p>
        </w:tc>
        <w:tc>
          <w:tcPr>
            <w:tcW w:w="2820"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总人数</w:t>
            </w:r>
          </w:p>
        </w:tc>
        <w:tc>
          <w:tcPr>
            <w:tcW w:w="1223"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kern w:val="0"/>
                <w:sz w:val="24"/>
                <w:szCs w:val="24"/>
                <w:highlight w:val="none"/>
                <w:u w:val="none"/>
                <w:lang w:val="en-US" w:eastAsia="zh-CN" w:bidi="ar"/>
              </w:rPr>
              <w:t>人</w:t>
            </w:r>
          </w:p>
        </w:tc>
        <w:tc>
          <w:tcPr>
            <w:tcW w:w="875"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auto"/>
                <w:sz w:val="24"/>
                <w:szCs w:val="24"/>
                <w:highlight w:val="none"/>
                <w:u w:val="none"/>
              </w:rPr>
            </w:pPr>
          </w:p>
        </w:tc>
        <w:tc>
          <w:tcPr>
            <w:tcW w:w="133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FF"/>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000000"/>
                <w:sz w:val="24"/>
                <w:szCs w:val="24"/>
                <w:highlight w:val="none"/>
                <w:u w:val="none"/>
              </w:rPr>
            </w:pPr>
          </w:p>
        </w:tc>
        <w:tc>
          <w:tcPr>
            <w:tcW w:w="1250"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auto"/>
                <w:sz w:val="24"/>
                <w:szCs w:val="24"/>
                <w:highlight w:val="none"/>
                <w:u w:val="none"/>
              </w:rPr>
            </w:pPr>
          </w:p>
        </w:tc>
        <w:tc>
          <w:tcPr>
            <w:tcW w:w="2820"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Style w:val="12"/>
                <w:rFonts w:hint="eastAsia" w:ascii="仿宋_GB2312" w:hAnsi="仿宋_GB2312" w:eastAsia="仿宋_GB2312" w:cs="仿宋_GB2312"/>
                <w:color w:val="auto"/>
                <w:sz w:val="24"/>
                <w:szCs w:val="24"/>
                <w:highlight w:val="none"/>
                <w:lang w:val="en-US" w:eastAsia="zh-CN" w:bidi="ar"/>
              </w:rPr>
            </w:pPr>
            <w:r>
              <w:rPr>
                <w:rStyle w:val="11"/>
                <w:rFonts w:hint="eastAsia" w:ascii="仿宋_GB2312" w:hAnsi="仿宋_GB2312" w:eastAsia="仿宋_GB2312" w:cs="仿宋_GB2312"/>
                <w:color w:val="auto"/>
                <w:sz w:val="24"/>
                <w:szCs w:val="24"/>
                <w:highlight w:val="none"/>
                <w:lang w:val="en-US" w:eastAsia="zh-CN" w:bidi="ar"/>
              </w:rPr>
              <w:t>其中：二三产业就业人数</w:t>
            </w:r>
          </w:p>
        </w:tc>
        <w:tc>
          <w:tcPr>
            <w:tcW w:w="122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auto"/>
                <w:sz w:val="24"/>
                <w:szCs w:val="24"/>
                <w:highlight w:val="none"/>
                <w:u w:val="none"/>
              </w:rPr>
            </w:pPr>
          </w:p>
        </w:tc>
        <w:tc>
          <w:tcPr>
            <w:tcW w:w="875"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auto"/>
                <w:sz w:val="24"/>
                <w:szCs w:val="24"/>
                <w:highlight w:val="none"/>
                <w:u w:val="none"/>
              </w:rPr>
            </w:pPr>
          </w:p>
        </w:tc>
        <w:tc>
          <w:tcPr>
            <w:tcW w:w="133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FF"/>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000000"/>
                <w:sz w:val="24"/>
                <w:szCs w:val="24"/>
                <w:highlight w:val="none"/>
                <w:u w:val="none"/>
              </w:rPr>
            </w:pPr>
          </w:p>
        </w:tc>
        <w:tc>
          <w:tcPr>
            <w:tcW w:w="4070" w:type="dxa"/>
            <w:gridSpan w:val="3"/>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园内农民人均可支配收入</w:t>
            </w:r>
          </w:p>
        </w:tc>
        <w:tc>
          <w:tcPr>
            <w:tcW w:w="122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万元</w:t>
            </w:r>
          </w:p>
        </w:tc>
        <w:tc>
          <w:tcPr>
            <w:tcW w:w="875"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c>
          <w:tcPr>
            <w:tcW w:w="133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支持水平</w:t>
            </w:r>
          </w:p>
        </w:tc>
        <w:tc>
          <w:tcPr>
            <w:tcW w:w="4070" w:type="dxa"/>
            <w:gridSpan w:val="3"/>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财政投入</w:t>
            </w:r>
          </w:p>
        </w:tc>
        <w:tc>
          <w:tcPr>
            <w:tcW w:w="1223"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万元</w:t>
            </w:r>
          </w:p>
        </w:tc>
        <w:tc>
          <w:tcPr>
            <w:tcW w:w="875"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c>
          <w:tcPr>
            <w:tcW w:w="133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000000"/>
                <w:sz w:val="24"/>
                <w:szCs w:val="24"/>
                <w:highlight w:val="none"/>
                <w:u w:val="none"/>
              </w:rPr>
            </w:pPr>
          </w:p>
        </w:tc>
        <w:tc>
          <w:tcPr>
            <w:tcW w:w="4070" w:type="dxa"/>
            <w:gridSpan w:val="3"/>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金融机构对产业园的贷款余额</w:t>
            </w:r>
          </w:p>
        </w:tc>
        <w:tc>
          <w:tcPr>
            <w:tcW w:w="122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000000"/>
                <w:sz w:val="24"/>
                <w:szCs w:val="24"/>
                <w:highlight w:val="none"/>
                <w:u w:val="none"/>
              </w:rPr>
            </w:pPr>
          </w:p>
        </w:tc>
        <w:tc>
          <w:tcPr>
            <w:tcW w:w="875"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c>
          <w:tcPr>
            <w:tcW w:w="133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000000"/>
                <w:sz w:val="24"/>
                <w:szCs w:val="24"/>
                <w:highlight w:val="none"/>
                <w:u w:val="none"/>
              </w:rPr>
            </w:pPr>
          </w:p>
        </w:tc>
        <w:tc>
          <w:tcPr>
            <w:tcW w:w="4070" w:type="dxa"/>
            <w:gridSpan w:val="3"/>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jc w:val="center"/>
              <w:textAlignment w:val="top"/>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社会资本投入</w:t>
            </w:r>
          </w:p>
        </w:tc>
        <w:tc>
          <w:tcPr>
            <w:tcW w:w="122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000000"/>
                <w:sz w:val="24"/>
                <w:szCs w:val="24"/>
                <w:highlight w:val="none"/>
                <w:u w:val="none"/>
              </w:rPr>
            </w:pPr>
          </w:p>
        </w:tc>
        <w:tc>
          <w:tcPr>
            <w:tcW w:w="875"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i w:val="0"/>
                <w:iCs w:val="0"/>
                <w:color w:val="000000"/>
                <w:sz w:val="24"/>
                <w:szCs w:val="24"/>
                <w:highlight w:val="none"/>
                <w:u w:val="none"/>
              </w:rPr>
            </w:pPr>
          </w:p>
        </w:tc>
        <w:tc>
          <w:tcPr>
            <w:tcW w:w="133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rPr>
                <w:rFonts w:hint="eastAsia" w:ascii="仿宋_GB2312" w:hAnsi="仿宋_GB2312" w:eastAsia="仿宋_GB2312" w:cs="仿宋_GB2312"/>
                <w:b/>
                <w:bCs/>
                <w:i w:val="0"/>
                <w:iCs w:val="0"/>
                <w:color w:val="000000"/>
                <w:sz w:val="24"/>
                <w:szCs w:val="24"/>
                <w:highlight w:val="none"/>
                <w:u w:val="none"/>
              </w:rPr>
            </w:pPr>
          </w:p>
        </w:tc>
      </w:tr>
    </w:tbl>
    <w:p>
      <w:pPr>
        <w:keepNext w:val="0"/>
        <w:keepLines w:val="0"/>
        <w:pageBreakBefore w:val="0"/>
        <w:kinsoku/>
        <w:wordWrap/>
        <w:overflowPunct/>
        <w:topLinePunct w:val="0"/>
        <w:autoSpaceDE/>
        <w:autoSpaceDN/>
        <w:bidi w:val="0"/>
        <w:adjustRightInd/>
        <w:snapToGrid/>
        <w:spacing w:line="260" w:lineRule="exact"/>
        <w:rPr>
          <w:rFonts w:hint="eastAsia" w:ascii="仿宋_GB2312" w:hAnsi="仿宋_GB2312" w:eastAsia="仿宋_GB2312" w:cs="仿宋_GB2312"/>
          <w:i w:val="0"/>
          <w:iCs w:val="0"/>
          <w:color w:val="000000"/>
          <w:kern w:val="0"/>
          <w:sz w:val="21"/>
          <w:szCs w:val="21"/>
          <w:highlight w:val="none"/>
          <w:u w:val="none"/>
          <w:lang w:val="en-US" w:eastAsia="zh-CN" w:bidi="ar"/>
        </w:rPr>
      </w:pPr>
    </w:p>
    <w:p>
      <w:pPr>
        <w:adjustRightInd/>
        <w:snapToGrid/>
        <w:spacing w:beforeLines="0" w:afterLines="0" w:line="260" w:lineRule="exact"/>
        <w:ind w:right="0"/>
        <w:jc w:val="left"/>
        <w:textAlignment w:val="auto"/>
        <w:rPr>
          <w:rFonts w:hint="eastAsia" w:ascii="仿宋_GB2312" w:hAnsi="仿宋_GB2312" w:eastAsia="仿宋_GB2312" w:cs="仿宋_GB2312"/>
          <w:color w:val="auto"/>
          <w:kern w:val="0"/>
          <w:sz w:val="22"/>
          <w:szCs w:val="22"/>
          <w:highlight w:val="none"/>
          <w:u w:val="none"/>
          <w:lang w:val="en-US" w:eastAsia="zh-CN"/>
        </w:rPr>
      </w:pPr>
    </w:p>
    <w:p>
      <w:pPr>
        <w:adjustRightInd/>
        <w:snapToGrid/>
        <w:spacing w:beforeLines="0" w:afterLines="0" w:line="260" w:lineRule="exact"/>
        <w:ind w:right="0"/>
        <w:jc w:val="left"/>
        <w:textAlignment w:val="auto"/>
        <w:rPr>
          <w:rFonts w:hint="eastAsia" w:ascii="仿宋_GB2312" w:hAnsi="仿宋_GB2312" w:eastAsia="仿宋_GB2312" w:cs="仿宋_GB2312"/>
          <w:color w:val="auto"/>
          <w:kern w:val="0"/>
          <w:sz w:val="22"/>
          <w:szCs w:val="22"/>
          <w:highlight w:val="none"/>
          <w:u w:val="none"/>
          <w:lang w:val="en-US" w:eastAsia="zh-CN"/>
        </w:rPr>
      </w:pPr>
    </w:p>
    <w:p>
      <w:pPr>
        <w:adjustRightInd w:val="0"/>
        <w:snapToGrid w:val="0"/>
        <w:spacing w:beforeLines="0" w:afterLines="0" w:line="568" w:lineRule="exact"/>
        <w:jc w:val="center"/>
        <w:textAlignment w:val="center"/>
        <w:rPr>
          <w:rFonts w:hint="eastAsia" w:ascii="方正小标宋简体" w:hAnsi="方正小标宋简体" w:eastAsia="方正小标宋简体" w:cs="方正小标宋简体"/>
          <w:b w:val="0"/>
          <w:bCs/>
          <w:color w:val="auto"/>
          <w:kern w:val="0"/>
          <w:sz w:val="44"/>
          <w:szCs w:val="44"/>
          <w:highlight w:val="none"/>
          <w:u w:val="none"/>
          <w:lang w:val="en-US" w:eastAsia="zh-CN" w:bidi="ar"/>
        </w:rPr>
        <w:sectPr>
          <w:footerReference r:id="rId6" w:type="default"/>
          <w:type w:val="continuous"/>
          <w:pgSz w:w="11906" w:h="16838"/>
          <w:pgMar w:top="1871" w:right="1531" w:bottom="1871" w:left="1531" w:header="851" w:footer="1417" w:gutter="0"/>
          <w:pgNumType w:fmt="decimal"/>
          <w:cols w:space="0" w:num="1"/>
          <w:titlePg/>
          <w:rtlGutter w:val="0"/>
          <w:docGrid w:type="linesAndChars" w:linePitch="631" w:charSpace="1547"/>
        </w:sectPr>
      </w:pPr>
    </w:p>
    <w:p>
      <w:pPr>
        <w:adjustRightInd w:val="0"/>
        <w:snapToGrid w:val="0"/>
        <w:spacing w:line="568" w:lineRule="exact"/>
        <w:rPr>
          <w:rFonts w:hint="eastAsia" w:ascii="黑体" w:hAnsi="黑体" w:eastAsia="黑体" w:cs="黑体"/>
          <w:b w:val="0"/>
          <w:bCs w:val="0"/>
          <w:color w:val="auto"/>
          <w:kern w:val="0"/>
          <w:sz w:val="32"/>
          <w:szCs w:val="32"/>
          <w:highlight w:val="none"/>
          <w:u w:val="none"/>
        </w:rPr>
      </w:pPr>
      <w:r>
        <w:rPr>
          <w:rFonts w:hint="eastAsia" w:ascii="黑体" w:hAnsi="黑体" w:eastAsia="黑体" w:cs="黑体"/>
          <w:b w:val="0"/>
          <w:bCs w:val="0"/>
          <w:color w:val="auto"/>
          <w:kern w:val="0"/>
          <w:sz w:val="32"/>
          <w:szCs w:val="32"/>
          <w:highlight w:val="none"/>
          <w:u w:val="none"/>
        </w:rPr>
        <w:t>附件</w:t>
      </w:r>
      <w:r>
        <w:rPr>
          <w:rFonts w:hint="eastAsia" w:ascii="黑体" w:hAnsi="黑体" w:eastAsia="黑体" w:cs="黑体"/>
          <w:b w:val="0"/>
          <w:bCs w:val="0"/>
          <w:color w:val="auto"/>
          <w:kern w:val="0"/>
          <w:sz w:val="32"/>
          <w:szCs w:val="32"/>
          <w:highlight w:val="none"/>
          <w:u w:val="none"/>
          <w:lang w:val="en-US" w:eastAsia="zh-CN"/>
        </w:rPr>
        <w:t>3</w:t>
      </w:r>
    </w:p>
    <w:p>
      <w:pPr>
        <w:adjustRightInd w:val="0"/>
        <w:snapToGrid w:val="0"/>
        <w:spacing w:line="568" w:lineRule="exact"/>
        <w:rPr>
          <w:rFonts w:hint="eastAsia" w:ascii="黑体" w:hAnsi="黑体" w:eastAsia="黑体" w:cs="黑体"/>
          <w:color w:val="auto"/>
          <w:kern w:val="0"/>
          <w:sz w:val="32"/>
          <w:szCs w:val="32"/>
          <w:highlight w:val="none"/>
          <w:u w:val="none"/>
          <w:lang w:val="en-US"/>
        </w:rPr>
      </w:pPr>
    </w:p>
    <w:p>
      <w:pPr>
        <w:adjustRightInd w:val="0"/>
        <w:snapToGrid w:val="0"/>
        <w:spacing w:line="568" w:lineRule="exact"/>
        <w:jc w:val="center"/>
        <w:rPr>
          <w:rFonts w:hint="eastAsia" w:ascii="方正小标宋简体" w:hAnsi="方正小标宋简体" w:eastAsia="方正小标宋简体" w:cs="方正小标宋简体"/>
          <w:b w:val="0"/>
          <w:bCs w:val="0"/>
          <w:snapToGrid w:val="0"/>
          <w:color w:val="auto"/>
          <w:kern w:val="0"/>
          <w:sz w:val="44"/>
          <w:szCs w:val="44"/>
          <w:highlight w:val="none"/>
          <w:u w:val="none"/>
        </w:rPr>
      </w:pPr>
      <w:r>
        <w:rPr>
          <w:rFonts w:hint="eastAsia" w:ascii="方正小标宋简体" w:hAnsi="方正小标宋简体" w:eastAsia="方正小标宋简体" w:cs="方正小标宋简体"/>
          <w:b w:val="0"/>
          <w:bCs w:val="0"/>
          <w:snapToGrid w:val="0"/>
          <w:color w:val="auto"/>
          <w:kern w:val="0"/>
          <w:sz w:val="44"/>
          <w:szCs w:val="44"/>
          <w:highlight w:val="none"/>
          <w:u w:val="none"/>
        </w:rPr>
        <w:t>20</w:t>
      </w:r>
      <w:r>
        <w:rPr>
          <w:rFonts w:hint="eastAsia" w:ascii="方正小标宋简体" w:hAnsi="方正小标宋简体" w:eastAsia="方正小标宋简体" w:cs="方正小标宋简体"/>
          <w:b w:val="0"/>
          <w:bCs w:val="0"/>
          <w:snapToGrid w:val="0"/>
          <w:color w:val="auto"/>
          <w:kern w:val="0"/>
          <w:sz w:val="44"/>
          <w:szCs w:val="44"/>
          <w:highlight w:val="none"/>
          <w:u w:val="none"/>
          <w:lang w:val="en-US" w:eastAsia="zh-CN"/>
        </w:rPr>
        <w:t>23</w:t>
      </w:r>
      <w:r>
        <w:rPr>
          <w:rFonts w:hint="eastAsia" w:ascii="方正小标宋简体" w:hAnsi="方正小标宋简体" w:eastAsia="方正小标宋简体" w:cs="方正小标宋简体"/>
          <w:b w:val="0"/>
          <w:bCs w:val="0"/>
          <w:snapToGrid w:val="0"/>
          <w:color w:val="auto"/>
          <w:kern w:val="0"/>
          <w:sz w:val="44"/>
          <w:szCs w:val="44"/>
          <w:highlight w:val="none"/>
          <w:u w:val="none"/>
        </w:rPr>
        <w:t>年现代农业产业园</w:t>
      </w:r>
      <w:r>
        <w:rPr>
          <w:rFonts w:hint="eastAsia" w:ascii="方正小标宋简体" w:hAnsi="方正小标宋简体" w:eastAsia="方正小标宋简体" w:cs="方正小标宋简体"/>
          <w:b w:val="0"/>
          <w:bCs w:val="0"/>
          <w:snapToGrid w:val="0"/>
          <w:color w:val="auto"/>
          <w:kern w:val="0"/>
          <w:sz w:val="44"/>
          <w:szCs w:val="44"/>
          <w:highlight w:val="none"/>
          <w:u w:val="none"/>
          <w:lang w:eastAsia="zh-CN"/>
        </w:rPr>
        <w:t>牵头</w:t>
      </w:r>
      <w:r>
        <w:rPr>
          <w:rFonts w:hint="eastAsia" w:ascii="方正小标宋简体" w:hAnsi="方正小标宋简体" w:eastAsia="方正小标宋简体" w:cs="方正小标宋简体"/>
          <w:b w:val="0"/>
          <w:bCs w:val="0"/>
          <w:snapToGrid w:val="0"/>
          <w:color w:val="auto"/>
          <w:kern w:val="0"/>
          <w:sz w:val="44"/>
          <w:szCs w:val="44"/>
          <w:highlight w:val="none"/>
          <w:u w:val="none"/>
        </w:rPr>
        <w:t>实施主体基础信息表</w:t>
      </w:r>
    </w:p>
    <w:p>
      <w:pPr>
        <w:adjustRightInd w:val="0"/>
        <w:snapToGrid w:val="0"/>
        <w:spacing w:line="568" w:lineRule="exact"/>
        <w:jc w:val="center"/>
        <w:rPr>
          <w:rFonts w:hint="eastAsia" w:ascii="仿宋_GB2312" w:hAnsi="仿宋_GB2312" w:eastAsia="仿宋_GB2312" w:cs="仿宋_GB2312"/>
          <w:snapToGrid w:val="0"/>
          <w:color w:val="auto"/>
          <w:kern w:val="0"/>
          <w:szCs w:val="32"/>
          <w:highlight w:val="none"/>
          <w:u w:val="none"/>
        </w:rPr>
      </w:pPr>
    </w:p>
    <w:p>
      <w:pPr>
        <w:adjustRightInd w:val="0"/>
        <w:snapToGrid w:val="0"/>
        <w:spacing w:line="568" w:lineRule="exact"/>
        <w:ind w:firstLine="472" w:firstLineChars="200"/>
        <w:rPr>
          <w:rFonts w:hint="eastAsia" w:ascii="仿宋_GB2312" w:hAnsi="仿宋_GB2312" w:eastAsia="仿宋_GB2312" w:cs="仿宋_GB2312"/>
          <w:snapToGrid w:val="0"/>
          <w:color w:val="auto"/>
          <w:kern w:val="0"/>
          <w:sz w:val="28"/>
          <w:szCs w:val="28"/>
          <w:highlight w:val="none"/>
          <w:u w:val="none"/>
        </w:rPr>
      </w:pPr>
      <w:r>
        <w:rPr>
          <w:rFonts w:hint="eastAsia" w:ascii="仿宋_GB2312" w:hAnsi="仿宋_GB2312" w:eastAsia="仿宋_GB2312" w:cs="仿宋_GB2312"/>
          <w:snapToGrid w:val="0"/>
          <w:color w:val="auto"/>
          <w:kern w:val="0"/>
          <w:sz w:val="24"/>
          <w:szCs w:val="24"/>
          <w:highlight w:val="none"/>
          <w:u w:val="none"/>
        </w:rPr>
        <w:t>市、县（市、区）人民政府，省有关单位（盖章）</w:t>
      </w:r>
      <w:r>
        <w:rPr>
          <w:rFonts w:hint="eastAsia" w:ascii="仿宋_GB2312" w:hAnsi="仿宋_GB2312" w:eastAsia="仿宋_GB2312" w:cs="仿宋_GB2312"/>
          <w:snapToGrid w:val="0"/>
          <w:color w:val="auto"/>
          <w:kern w:val="0"/>
          <w:sz w:val="24"/>
          <w:szCs w:val="24"/>
          <w:highlight w:val="none"/>
          <w:u w:val="none"/>
          <w:lang w:eastAsia="zh-CN"/>
        </w:rPr>
        <w:t>：</w:t>
      </w:r>
      <w:r>
        <w:rPr>
          <w:rFonts w:hint="eastAsia" w:ascii="仿宋_GB2312" w:hAnsi="仿宋_GB2312" w:eastAsia="仿宋_GB2312" w:cs="仿宋_GB2312"/>
          <w:snapToGrid w:val="0"/>
          <w:color w:val="auto"/>
          <w:kern w:val="0"/>
          <w:sz w:val="24"/>
          <w:szCs w:val="24"/>
          <w:highlight w:val="none"/>
          <w:u w:val="none"/>
        </w:rPr>
        <w:t xml:space="preserve">     </w:t>
      </w:r>
      <w:r>
        <w:rPr>
          <w:rFonts w:hint="eastAsia" w:ascii="仿宋_GB2312" w:hAnsi="仿宋_GB2312" w:eastAsia="仿宋_GB2312" w:cs="仿宋_GB2312"/>
          <w:snapToGrid w:val="0"/>
          <w:color w:val="auto"/>
          <w:kern w:val="0"/>
          <w:sz w:val="28"/>
          <w:szCs w:val="28"/>
          <w:highlight w:val="none"/>
          <w:u w:val="none"/>
        </w:rPr>
        <w:t xml:space="preserve">                        </w:t>
      </w:r>
    </w:p>
    <w:tbl>
      <w:tblPr>
        <w:tblStyle w:val="6"/>
        <w:tblW w:w="13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2"/>
        <w:gridCol w:w="3425"/>
        <w:gridCol w:w="3425"/>
        <w:gridCol w:w="3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32" w:type="dxa"/>
            <w:vAlign w:val="center"/>
          </w:tcPr>
          <w:p>
            <w:pPr>
              <w:adjustRightInd w:val="0"/>
              <w:snapToGrid w:val="0"/>
              <w:spacing w:beforeLines="0" w:afterLines="0" w:line="240" w:lineRule="auto"/>
              <w:jc w:val="center"/>
              <w:rPr>
                <w:rFonts w:hint="eastAsia" w:ascii="仿宋_GB2312" w:hAnsi="仿宋_GB2312" w:eastAsia="仿宋_GB2312" w:cs="仿宋_GB2312"/>
                <w:snapToGrid w:val="0"/>
                <w:color w:val="auto"/>
                <w:kern w:val="0"/>
                <w:sz w:val="24"/>
                <w:szCs w:val="24"/>
                <w:highlight w:val="none"/>
                <w:u w:val="none"/>
              </w:rPr>
            </w:pPr>
            <w:r>
              <w:rPr>
                <w:rFonts w:hint="eastAsia" w:ascii="仿宋_GB2312" w:hAnsi="仿宋_GB2312" w:eastAsia="仿宋_GB2312" w:cs="仿宋_GB2312"/>
                <w:snapToGrid w:val="0"/>
                <w:color w:val="auto"/>
                <w:kern w:val="0"/>
                <w:sz w:val="24"/>
                <w:szCs w:val="24"/>
                <w:highlight w:val="none"/>
                <w:u w:val="none"/>
              </w:rPr>
              <w:t>产业园名称</w:t>
            </w:r>
          </w:p>
        </w:tc>
        <w:tc>
          <w:tcPr>
            <w:tcW w:w="10280" w:type="dxa"/>
            <w:gridSpan w:val="3"/>
            <w:vAlign w:val="center"/>
          </w:tcPr>
          <w:p>
            <w:pPr>
              <w:adjustRightInd w:val="0"/>
              <w:snapToGrid w:val="0"/>
              <w:spacing w:beforeLines="0" w:afterLines="0" w:line="240" w:lineRule="auto"/>
              <w:rPr>
                <w:rFonts w:hint="eastAsia" w:ascii="仿宋_GB2312" w:hAnsi="仿宋_GB2312" w:eastAsia="仿宋_GB2312" w:cs="仿宋_GB2312"/>
                <w:snapToGrid w:val="0"/>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32" w:type="dxa"/>
            <w:vAlign w:val="center"/>
          </w:tcPr>
          <w:p>
            <w:pPr>
              <w:adjustRightInd w:val="0"/>
              <w:snapToGrid w:val="0"/>
              <w:spacing w:beforeLines="0" w:afterLines="0" w:line="240" w:lineRule="auto"/>
              <w:jc w:val="center"/>
              <w:rPr>
                <w:rFonts w:hint="eastAsia" w:ascii="仿宋_GB2312" w:hAnsi="仿宋_GB2312" w:eastAsia="仿宋_GB2312" w:cs="仿宋_GB2312"/>
                <w:snapToGrid w:val="0"/>
                <w:color w:val="auto"/>
                <w:kern w:val="0"/>
                <w:sz w:val="24"/>
                <w:szCs w:val="24"/>
                <w:highlight w:val="none"/>
                <w:u w:val="none"/>
              </w:rPr>
            </w:pPr>
            <w:r>
              <w:rPr>
                <w:rFonts w:hint="eastAsia" w:ascii="仿宋_GB2312" w:hAnsi="仿宋_GB2312" w:eastAsia="仿宋_GB2312" w:cs="仿宋_GB2312"/>
                <w:snapToGrid w:val="0"/>
                <w:color w:val="auto"/>
                <w:kern w:val="0"/>
                <w:sz w:val="24"/>
                <w:szCs w:val="24"/>
                <w:highlight w:val="none"/>
                <w:u w:val="none"/>
              </w:rPr>
              <w:t>牵头实施主体名称</w:t>
            </w:r>
          </w:p>
        </w:tc>
        <w:tc>
          <w:tcPr>
            <w:tcW w:w="10280" w:type="dxa"/>
            <w:gridSpan w:val="3"/>
            <w:vAlign w:val="center"/>
          </w:tcPr>
          <w:p>
            <w:pPr>
              <w:adjustRightInd w:val="0"/>
              <w:snapToGrid w:val="0"/>
              <w:spacing w:beforeLines="0" w:afterLines="0" w:line="240" w:lineRule="auto"/>
              <w:rPr>
                <w:rFonts w:hint="eastAsia" w:ascii="仿宋_GB2312" w:hAnsi="仿宋_GB2312" w:eastAsia="仿宋_GB2312" w:cs="仿宋_GB2312"/>
                <w:snapToGrid w:val="0"/>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32" w:type="dxa"/>
            <w:vAlign w:val="center"/>
          </w:tcPr>
          <w:p>
            <w:pPr>
              <w:adjustRightInd w:val="0"/>
              <w:snapToGrid w:val="0"/>
              <w:spacing w:beforeLines="0" w:afterLines="0" w:line="240" w:lineRule="auto"/>
              <w:jc w:val="center"/>
              <w:rPr>
                <w:rFonts w:hint="eastAsia" w:ascii="仿宋_GB2312" w:hAnsi="仿宋_GB2312" w:eastAsia="仿宋_GB2312" w:cs="仿宋_GB2312"/>
                <w:snapToGrid w:val="0"/>
                <w:color w:val="auto"/>
                <w:kern w:val="0"/>
                <w:sz w:val="24"/>
                <w:szCs w:val="24"/>
                <w:highlight w:val="none"/>
                <w:u w:val="none"/>
              </w:rPr>
            </w:pPr>
            <w:r>
              <w:rPr>
                <w:rFonts w:hint="eastAsia" w:ascii="仿宋_GB2312" w:hAnsi="仿宋_GB2312" w:eastAsia="仿宋_GB2312" w:cs="仿宋_GB2312"/>
                <w:snapToGrid w:val="0"/>
                <w:color w:val="auto"/>
                <w:kern w:val="0"/>
                <w:sz w:val="24"/>
                <w:szCs w:val="24"/>
                <w:highlight w:val="none"/>
                <w:u w:val="none"/>
              </w:rPr>
              <w:t>牵头实施主体开户银行</w:t>
            </w:r>
          </w:p>
        </w:tc>
        <w:tc>
          <w:tcPr>
            <w:tcW w:w="10280" w:type="dxa"/>
            <w:gridSpan w:val="3"/>
            <w:vAlign w:val="center"/>
          </w:tcPr>
          <w:p>
            <w:pPr>
              <w:adjustRightInd w:val="0"/>
              <w:snapToGrid w:val="0"/>
              <w:spacing w:beforeLines="0" w:afterLines="0" w:line="240" w:lineRule="auto"/>
              <w:rPr>
                <w:rFonts w:hint="eastAsia" w:ascii="仿宋_GB2312" w:hAnsi="仿宋_GB2312" w:eastAsia="仿宋_GB2312" w:cs="仿宋_GB2312"/>
                <w:snapToGrid w:val="0"/>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32" w:type="dxa"/>
            <w:vAlign w:val="center"/>
          </w:tcPr>
          <w:p>
            <w:pPr>
              <w:adjustRightInd w:val="0"/>
              <w:snapToGrid w:val="0"/>
              <w:spacing w:beforeLines="0" w:afterLines="0" w:line="240" w:lineRule="auto"/>
              <w:jc w:val="center"/>
              <w:rPr>
                <w:rFonts w:hint="eastAsia" w:ascii="仿宋_GB2312" w:hAnsi="仿宋_GB2312" w:eastAsia="仿宋_GB2312" w:cs="仿宋_GB2312"/>
                <w:snapToGrid w:val="0"/>
                <w:color w:val="auto"/>
                <w:kern w:val="0"/>
                <w:sz w:val="24"/>
                <w:szCs w:val="24"/>
                <w:highlight w:val="none"/>
                <w:u w:val="none"/>
              </w:rPr>
            </w:pPr>
            <w:r>
              <w:rPr>
                <w:rFonts w:hint="eastAsia" w:ascii="仿宋_GB2312" w:hAnsi="仿宋_GB2312" w:eastAsia="仿宋_GB2312" w:cs="仿宋_GB2312"/>
                <w:snapToGrid w:val="0"/>
                <w:color w:val="auto"/>
                <w:kern w:val="0"/>
                <w:sz w:val="24"/>
                <w:szCs w:val="24"/>
                <w:highlight w:val="none"/>
                <w:u w:val="none"/>
              </w:rPr>
              <w:t>牵头实施主体开户名称</w:t>
            </w:r>
          </w:p>
        </w:tc>
        <w:tc>
          <w:tcPr>
            <w:tcW w:w="10280" w:type="dxa"/>
            <w:gridSpan w:val="3"/>
            <w:vAlign w:val="center"/>
          </w:tcPr>
          <w:p>
            <w:pPr>
              <w:adjustRightInd w:val="0"/>
              <w:snapToGrid w:val="0"/>
              <w:spacing w:beforeLines="0" w:afterLines="0" w:line="240" w:lineRule="auto"/>
              <w:rPr>
                <w:rFonts w:hint="eastAsia" w:ascii="仿宋_GB2312" w:hAnsi="仿宋_GB2312" w:eastAsia="仿宋_GB2312" w:cs="仿宋_GB2312"/>
                <w:snapToGrid w:val="0"/>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32" w:type="dxa"/>
            <w:vAlign w:val="center"/>
          </w:tcPr>
          <w:p>
            <w:pPr>
              <w:adjustRightInd w:val="0"/>
              <w:snapToGrid w:val="0"/>
              <w:spacing w:beforeLines="0" w:afterLines="0" w:line="240" w:lineRule="auto"/>
              <w:jc w:val="center"/>
              <w:rPr>
                <w:rFonts w:hint="eastAsia" w:ascii="仿宋_GB2312" w:hAnsi="仿宋_GB2312" w:eastAsia="仿宋_GB2312" w:cs="仿宋_GB2312"/>
                <w:snapToGrid w:val="0"/>
                <w:color w:val="auto"/>
                <w:kern w:val="0"/>
                <w:sz w:val="24"/>
                <w:szCs w:val="24"/>
                <w:highlight w:val="none"/>
                <w:u w:val="none"/>
              </w:rPr>
            </w:pPr>
            <w:r>
              <w:rPr>
                <w:rFonts w:hint="eastAsia" w:ascii="仿宋_GB2312" w:hAnsi="仿宋_GB2312" w:eastAsia="仿宋_GB2312" w:cs="仿宋_GB2312"/>
                <w:snapToGrid w:val="0"/>
                <w:color w:val="auto"/>
                <w:kern w:val="0"/>
                <w:sz w:val="24"/>
                <w:szCs w:val="24"/>
                <w:highlight w:val="none"/>
                <w:u w:val="none"/>
              </w:rPr>
              <w:t>牵头实施主体专用账号</w:t>
            </w:r>
          </w:p>
        </w:tc>
        <w:tc>
          <w:tcPr>
            <w:tcW w:w="10280" w:type="dxa"/>
            <w:gridSpan w:val="3"/>
            <w:vAlign w:val="center"/>
          </w:tcPr>
          <w:p>
            <w:pPr>
              <w:adjustRightInd w:val="0"/>
              <w:snapToGrid w:val="0"/>
              <w:spacing w:beforeLines="0" w:afterLines="0" w:line="240" w:lineRule="auto"/>
              <w:rPr>
                <w:rFonts w:hint="eastAsia" w:ascii="仿宋_GB2312" w:hAnsi="仿宋_GB2312" w:eastAsia="仿宋_GB2312" w:cs="仿宋_GB2312"/>
                <w:snapToGrid w:val="0"/>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32" w:type="dxa"/>
            <w:vAlign w:val="center"/>
          </w:tcPr>
          <w:p>
            <w:pPr>
              <w:adjustRightInd w:val="0"/>
              <w:snapToGrid w:val="0"/>
              <w:spacing w:beforeLines="0" w:afterLines="0" w:line="240" w:lineRule="auto"/>
              <w:jc w:val="center"/>
              <w:rPr>
                <w:rFonts w:hint="eastAsia" w:ascii="仿宋_GB2312" w:hAnsi="仿宋_GB2312" w:eastAsia="仿宋_GB2312" w:cs="仿宋_GB2312"/>
                <w:snapToGrid w:val="0"/>
                <w:color w:val="auto"/>
                <w:kern w:val="0"/>
                <w:sz w:val="24"/>
                <w:szCs w:val="24"/>
                <w:highlight w:val="none"/>
                <w:u w:val="none"/>
              </w:rPr>
            </w:pPr>
            <w:r>
              <w:rPr>
                <w:rFonts w:hint="eastAsia" w:ascii="仿宋_GB2312" w:hAnsi="仿宋_GB2312" w:eastAsia="仿宋_GB2312" w:cs="仿宋_GB2312"/>
                <w:snapToGrid w:val="0"/>
                <w:color w:val="auto"/>
                <w:kern w:val="0"/>
                <w:sz w:val="24"/>
                <w:szCs w:val="24"/>
                <w:highlight w:val="none"/>
                <w:u w:val="none"/>
              </w:rPr>
              <w:t>法人代表</w:t>
            </w:r>
          </w:p>
        </w:tc>
        <w:tc>
          <w:tcPr>
            <w:tcW w:w="3425" w:type="dxa"/>
            <w:vAlign w:val="center"/>
          </w:tcPr>
          <w:p>
            <w:pPr>
              <w:adjustRightInd w:val="0"/>
              <w:snapToGrid w:val="0"/>
              <w:spacing w:beforeLines="0" w:afterLines="0" w:line="240" w:lineRule="auto"/>
              <w:rPr>
                <w:rFonts w:hint="eastAsia" w:ascii="仿宋_GB2312" w:hAnsi="仿宋_GB2312" w:eastAsia="仿宋_GB2312" w:cs="仿宋_GB2312"/>
                <w:snapToGrid w:val="0"/>
                <w:color w:val="auto"/>
                <w:kern w:val="0"/>
                <w:sz w:val="24"/>
                <w:szCs w:val="24"/>
                <w:highlight w:val="none"/>
                <w:u w:val="none"/>
              </w:rPr>
            </w:pPr>
          </w:p>
        </w:tc>
        <w:tc>
          <w:tcPr>
            <w:tcW w:w="3425" w:type="dxa"/>
            <w:vAlign w:val="center"/>
          </w:tcPr>
          <w:p>
            <w:pPr>
              <w:adjustRightInd w:val="0"/>
              <w:snapToGrid w:val="0"/>
              <w:spacing w:beforeLines="0" w:afterLines="0" w:line="240" w:lineRule="auto"/>
              <w:ind w:firstLine="708" w:firstLineChars="300"/>
              <w:rPr>
                <w:rFonts w:hint="eastAsia" w:ascii="仿宋_GB2312" w:hAnsi="仿宋_GB2312" w:eastAsia="仿宋_GB2312" w:cs="仿宋_GB2312"/>
                <w:snapToGrid w:val="0"/>
                <w:color w:val="auto"/>
                <w:kern w:val="0"/>
                <w:sz w:val="24"/>
                <w:szCs w:val="24"/>
                <w:highlight w:val="none"/>
                <w:u w:val="none"/>
              </w:rPr>
            </w:pPr>
            <w:r>
              <w:rPr>
                <w:rFonts w:hint="eastAsia" w:ascii="仿宋_GB2312" w:hAnsi="仿宋_GB2312" w:eastAsia="仿宋_GB2312" w:cs="仿宋_GB2312"/>
                <w:snapToGrid w:val="0"/>
                <w:color w:val="auto"/>
                <w:kern w:val="0"/>
                <w:sz w:val="24"/>
                <w:szCs w:val="24"/>
                <w:highlight w:val="none"/>
                <w:u w:val="none"/>
              </w:rPr>
              <w:t>财务负责人</w:t>
            </w:r>
          </w:p>
        </w:tc>
        <w:tc>
          <w:tcPr>
            <w:tcW w:w="3430" w:type="dxa"/>
            <w:vAlign w:val="center"/>
          </w:tcPr>
          <w:p>
            <w:pPr>
              <w:adjustRightInd w:val="0"/>
              <w:snapToGrid w:val="0"/>
              <w:spacing w:beforeLines="0" w:afterLines="0" w:line="240" w:lineRule="auto"/>
              <w:rPr>
                <w:rFonts w:hint="eastAsia" w:ascii="仿宋_GB2312" w:hAnsi="仿宋_GB2312" w:eastAsia="仿宋_GB2312" w:cs="仿宋_GB2312"/>
                <w:snapToGrid w:val="0"/>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32" w:type="dxa"/>
            <w:vAlign w:val="center"/>
          </w:tcPr>
          <w:p>
            <w:pPr>
              <w:adjustRightInd w:val="0"/>
              <w:snapToGrid w:val="0"/>
              <w:spacing w:beforeLines="0" w:afterLines="0" w:line="240" w:lineRule="auto"/>
              <w:jc w:val="center"/>
              <w:rPr>
                <w:rFonts w:hint="eastAsia" w:ascii="仿宋_GB2312" w:hAnsi="仿宋_GB2312" w:eastAsia="仿宋_GB2312" w:cs="仿宋_GB2312"/>
                <w:snapToGrid w:val="0"/>
                <w:color w:val="auto"/>
                <w:kern w:val="0"/>
                <w:sz w:val="24"/>
                <w:szCs w:val="24"/>
                <w:highlight w:val="none"/>
                <w:u w:val="none"/>
              </w:rPr>
            </w:pPr>
            <w:r>
              <w:rPr>
                <w:rFonts w:hint="eastAsia" w:ascii="仿宋_GB2312" w:hAnsi="仿宋_GB2312" w:eastAsia="仿宋_GB2312" w:cs="仿宋_GB2312"/>
                <w:snapToGrid w:val="0"/>
                <w:color w:val="auto"/>
                <w:kern w:val="0"/>
                <w:sz w:val="24"/>
                <w:szCs w:val="24"/>
                <w:highlight w:val="none"/>
                <w:u w:val="none"/>
              </w:rPr>
              <w:t>备  注</w:t>
            </w:r>
          </w:p>
        </w:tc>
        <w:tc>
          <w:tcPr>
            <w:tcW w:w="10280" w:type="dxa"/>
            <w:gridSpan w:val="3"/>
            <w:vAlign w:val="center"/>
          </w:tcPr>
          <w:p>
            <w:pPr>
              <w:adjustRightInd w:val="0"/>
              <w:snapToGrid w:val="0"/>
              <w:spacing w:beforeLines="0" w:afterLines="0" w:line="240" w:lineRule="auto"/>
              <w:rPr>
                <w:rFonts w:hint="eastAsia" w:ascii="仿宋_GB2312" w:hAnsi="仿宋_GB2312" w:eastAsia="仿宋_GB2312" w:cs="仿宋_GB2312"/>
                <w:snapToGrid w:val="0"/>
                <w:color w:val="auto"/>
                <w:kern w:val="0"/>
                <w:sz w:val="24"/>
                <w:szCs w:val="24"/>
                <w:highlight w:val="none"/>
                <w:u w:val="none"/>
              </w:rPr>
            </w:pPr>
            <w:r>
              <w:rPr>
                <w:rFonts w:hint="eastAsia" w:ascii="仿宋_GB2312" w:hAnsi="仿宋_GB2312" w:eastAsia="仿宋_GB2312" w:cs="仿宋_GB2312"/>
                <w:snapToGrid w:val="0"/>
                <w:color w:val="auto"/>
                <w:kern w:val="0"/>
                <w:sz w:val="24"/>
                <w:szCs w:val="24"/>
                <w:highlight w:val="none"/>
                <w:u w:val="none"/>
              </w:rPr>
              <w:t>牵头实施主体开户行、户名、专用账号等信息要认真核对，</w:t>
            </w:r>
            <w:r>
              <w:rPr>
                <w:rFonts w:hint="eastAsia" w:ascii="仿宋_GB2312" w:hAnsi="仿宋_GB2312" w:eastAsia="仿宋_GB2312" w:cs="仿宋_GB2312"/>
                <w:snapToGrid w:val="0"/>
                <w:color w:val="auto"/>
                <w:kern w:val="0"/>
                <w:sz w:val="24"/>
                <w:szCs w:val="24"/>
                <w:highlight w:val="none"/>
                <w:u w:val="none"/>
                <w:lang w:val="en-US" w:eastAsia="zh-CN"/>
              </w:rPr>
              <w:t>户名要用全称，账号数字要全对，绝对</w:t>
            </w:r>
            <w:r>
              <w:rPr>
                <w:rFonts w:hint="eastAsia" w:ascii="仿宋_GB2312" w:hAnsi="仿宋_GB2312" w:eastAsia="仿宋_GB2312" w:cs="仿宋_GB2312"/>
                <w:snapToGrid w:val="0"/>
                <w:color w:val="auto"/>
                <w:kern w:val="0"/>
                <w:sz w:val="24"/>
                <w:szCs w:val="24"/>
                <w:highlight w:val="none"/>
                <w:u w:val="none"/>
              </w:rPr>
              <w:t>不能有误</w:t>
            </w:r>
            <w:r>
              <w:rPr>
                <w:rFonts w:hint="eastAsia" w:ascii="仿宋_GB2312" w:hAnsi="仿宋_GB2312" w:eastAsia="仿宋_GB2312" w:cs="仿宋_GB2312"/>
                <w:snapToGrid w:val="0"/>
                <w:color w:val="auto"/>
                <w:kern w:val="0"/>
                <w:sz w:val="24"/>
                <w:szCs w:val="24"/>
                <w:highlight w:val="none"/>
                <w:u w:val="none"/>
                <w:lang w:eastAsia="zh-CN"/>
              </w:rPr>
              <w:t>，</w:t>
            </w:r>
            <w:r>
              <w:rPr>
                <w:rFonts w:hint="eastAsia" w:ascii="仿宋_GB2312" w:hAnsi="仿宋_GB2312" w:eastAsia="仿宋_GB2312" w:cs="仿宋_GB2312"/>
                <w:snapToGrid w:val="0"/>
                <w:color w:val="auto"/>
                <w:kern w:val="0"/>
                <w:sz w:val="24"/>
                <w:szCs w:val="24"/>
                <w:highlight w:val="none"/>
                <w:u w:val="none"/>
                <w:lang w:val="en-US" w:eastAsia="zh-CN"/>
              </w:rPr>
              <w:t>否则影响拨款</w:t>
            </w:r>
            <w:r>
              <w:rPr>
                <w:rFonts w:hint="eastAsia" w:ascii="仿宋_GB2312" w:hAnsi="仿宋_GB2312" w:eastAsia="仿宋_GB2312" w:cs="仿宋_GB2312"/>
                <w:snapToGrid w:val="0"/>
                <w:color w:val="auto"/>
                <w:kern w:val="0"/>
                <w:sz w:val="24"/>
                <w:szCs w:val="24"/>
                <w:highlight w:val="none"/>
                <w:u w:val="none"/>
              </w:rPr>
              <w:t>。</w:t>
            </w:r>
          </w:p>
        </w:tc>
      </w:tr>
    </w:tbl>
    <w:p>
      <w:pPr>
        <w:adjustRightInd w:val="0"/>
        <w:snapToGrid w:val="0"/>
        <w:spacing w:line="590" w:lineRule="exact"/>
        <w:ind w:firstLine="0" w:firstLineChars="0"/>
        <w:rPr>
          <w:rFonts w:hint="eastAsia" w:ascii="仿宋_GB2312" w:hAnsi="仿宋_GB2312" w:eastAsia="仿宋_GB2312" w:cs="仿宋_GB2312"/>
          <w:snapToGrid w:val="0"/>
          <w:color w:val="auto"/>
          <w:kern w:val="0"/>
          <w:sz w:val="24"/>
          <w:szCs w:val="24"/>
          <w:highlight w:val="none"/>
          <w:u w:val="none"/>
        </w:rPr>
      </w:pPr>
      <w:r>
        <w:rPr>
          <w:rFonts w:hint="eastAsia" w:ascii="仿宋_GB2312" w:hAnsi="仿宋_GB2312" w:eastAsia="仿宋_GB2312" w:cs="仿宋_GB2312"/>
          <w:snapToGrid w:val="0"/>
          <w:color w:val="auto"/>
          <w:kern w:val="0"/>
          <w:sz w:val="24"/>
          <w:szCs w:val="24"/>
          <w:highlight w:val="none"/>
          <w:u w:val="none"/>
          <w:lang w:eastAsia="zh-CN"/>
        </w:rPr>
        <w:t>责任</w:t>
      </w:r>
      <w:r>
        <w:rPr>
          <w:rFonts w:hint="eastAsia" w:ascii="仿宋_GB2312" w:hAnsi="仿宋_GB2312" w:eastAsia="仿宋_GB2312" w:cs="仿宋_GB2312"/>
          <w:snapToGrid w:val="0"/>
          <w:color w:val="auto"/>
          <w:kern w:val="0"/>
          <w:sz w:val="24"/>
          <w:szCs w:val="24"/>
          <w:highlight w:val="none"/>
          <w:u w:val="none"/>
        </w:rPr>
        <w:t>主体联系人</w:t>
      </w:r>
      <w:r>
        <w:rPr>
          <w:rFonts w:hint="eastAsia" w:ascii="仿宋_GB2312" w:hAnsi="仿宋_GB2312" w:eastAsia="仿宋_GB2312" w:cs="仿宋_GB2312"/>
          <w:snapToGrid w:val="0"/>
          <w:color w:val="auto"/>
          <w:kern w:val="0"/>
          <w:sz w:val="24"/>
          <w:szCs w:val="24"/>
          <w:highlight w:val="none"/>
          <w:u w:val="none"/>
          <w:lang w:eastAsia="zh-CN"/>
        </w:rPr>
        <w:t>及电话</w:t>
      </w:r>
      <w:r>
        <w:rPr>
          <w:rFonts w:hint="eastAsia" w:ascii="仿宋_GB2312" w:hAnsi="仿宋_GB2312" w:eastAsia="仿宋_GB2312" w:cs="仿宋_GB2312"/>
          <w:snapToGrid w:val="0"/>
          <w:color w:val="auto"/>
          <w:kern w:val="0"/>
          <w:sz w:val="24"/>
          <w:szCs w:val="24"/>
          <w:highlight w:val="none"/>
          <w:u w:val="none"/>
        </w:rPr>
        <w:t xml:space="preserve">：               </w:t>
      </w:r>
      <w:r>
        <w:rPr>
          <w:rFonts w:hint="eastAsia" w:ascii="仿宋_GB2312" w:hAnsi="仿宋_GB2312" w:eastAsia="仿宋_GB2312" w:cs="仿宋_GB2312"/>
          <w:snapToGrid w:val="0"/>
          <w:color w:val="auto"/>
          <w:kern w:val="0"/>
          <w:sz w:val="24"/>
          <w:szCs w:val="24"/>
          <w:highlight w:val="none"/>
          <w:u w:val="none"/>
          <w:lang w:val="en-US" w:eastAsia="zh-CN"/>
        </w:rPr>
        <w:t xml:space="preserve">            </w:t>
      </w:r>
      <w:r>
        <w:rPr>
          <w:rFonts w:hint="eastAsia" w:ascii="仿宋_GB2312" w:hAnsi="仿宋_GB2312" w:eastAsia="仿宋_GB2312" w:cs="仿宋_GB2312"/>
          <w:snapToGrid w:val="0"/>
          <w:color w:val="auto"/>
          <w:kern w:val="0"/>
          <w:sz w:val="24"/>
          <w:szCs w:val="24"/>
          <w:highlight w:val="none"/>
          <w:u w:val="none"/>
        </w:rPr>
        <w:t>牵头实施主体联系人</w:t>
      </w:r>
      <w:r>
        <w:rPr>
          <w:rFonts w:hint="eastAsia" w:ascii="仿宋_GB2312" w:hAnsi="仿宋_GB2312" w:eastAsia="仿宋_GB2312" w:cs="仿宋_GB2312"/>
          <w:snapToGrid w:val="0"/>
          <w:color w:val="auto"/>
          <w:kern w:val="0"/>
          <w:sz w:val="24"/>
          <w:szCs w:val="24"/>
          <w:highlight w:val="none"/>
          <w:u w:val="none"/>
          <w:lang w:eastAsia="zh-CN"/>
        </w:rPr>
        <w:t>及电话</w:t>
      </w:r>
      <w:r>
        <w:rPr>
          <w:rFonts w:hint="eastAsia" w:ascii="仿宋_GB2312" w:hAnsi="仿宋_GB2312" w:eastAsia="仿宋_GB2312" w:cs="仿宋_GB2312"/>
          <w:snapToGrid w:val="0"/>
          <w:color w:val="auto"/>
          <w:kern w:val="0"/>
          <w:sz w:val="24"/>
          <w:szCs w:val="24"/>
          <w:highlight w:val="none"/>
          <w:u w:val="none"/>
        </w:rPr>
        <w:t>：</w:t>
      </w:r>
    </w:p>
    <w:p>
      <w:pPr>
        <w:adjustRightInd w:val="0"/>
        <w:snapToGrid w:val="0"/>
        <w:spacing w:beforeLines="0" w:afterLines="0" w:line="568" w:lineRule="exact"/>
        <w:rPr>
          <w:rFonts w:hint="eastAsia" w:ascii="黑体" w:hAnsi="黑体" w:eastAsia="黑体" w:cs="黑体"/>
          <w:snapToGrid w:val="0"/>
          <w:color w:val="auto"/>
          <w:kern w:val="0"/>
          <w:sz w:val="32"/>
          <w:szCs w:val="32"/>
          <w:highlight w:val="none"/>
          <w:u w:val="none"/>
        </w:rPr>
      </w:pPr>
      <w:r>
        <w:rPr>
          <w:rFonts w:hint="eastAsia" w:ascii="宋体" w:hAnsi="宋体" w:eastAsia="宋体" w:cs="宋体"/>
          <w:snapToGrid w:val="0"/>
          <w:color w:val="auto"/>
          <w:kern w:val="0"/>
          <w:sz w:val="32"/>
          <w:szCs w:val="32"/>
          <w:highlight w:val="none"/>
          <w:u w:val="none"/>
        </w:rPr>
        <w:br w:type="page"/>
      </w:r>
      <w:r>
        <w:rPr>
          <w:rFonts w:hint="eastAsia" w:ascii="黑体" w:hAnsi="黑体" w:eastAsia="黑体" w:cs="黑体"/>
          <w:b w:val="0"/>
          <w:bCs w:val="0"/>
          <w:snapToGrid w:val="0"/>
          <w:color w:val="auto"/>
          <w:kern w:val="0"/>
          <w:sz w:val="32"/>
          <w:szCs w:val="32"/>
          <w:highlight w:val="none"/>
          <w:u w:val="none"/>
        </w:rPr>
        <w:t>附件</w:t>
      </w:r>
      <w:r>
        <w:rPr>
          <w:rFonts w:hint="eastAsia" w:ascii="黑体" w:hAnsi="黑体" w:eastAsia="黑体" w:cs="黑体"/>
          <w:b w:val="0"/>
          <w:bCs w:val="0"/>
          <w:snapToGrid w:val="0"/>
          <w:color w:val="auto"/>
          <w:kern w:val="0"/>
          <w:sz w:val="32"/>
          <w:szCs w:val="32"/>
          <w:highlight w:val="none"/>
          <w:u w:val="none"/>
          <w:lang w:val="en-US" w:eastAsia="zh-CN"/>
        </w:rPr>
        <w:t>4</w:t>
      </w:r>
    </w:p>
    <w:p>
      <w:pPr>
        <w:adjustRightInd w:val="0"/>
        <w:snapToGrid w:val="0"/>
        <w:spacing w:beforeLines="0" w:afterLines="0" w:line="568" w:lineRule="exact"/>
        <w:rPr>
          <w:rFonts w:hint="eastAsia" w:ascii="黑体" w:hAnsi="黑体" w:eastAsia="黑体" w:cs="黑体"/>
          <w:snapToGrid w:val="0"/>
          <w:color w:val="auto"/>
          <w:kern w:val="0"/>
          <w:sz w:val="32"/>
          <w:szCs w:val="32"/>
          <w:highlight w:val="none"/>
          <w:u w:val="none"/>
        </w:rPr>
      </w:pPr>
    </w:p>
    <w:p>
      <w:pPr>
        <w:widowControl w:val="0"/>
        <w:adjustRightInd w:val="0"/>
        <w:snapToGrid w:val="0"/>
        <w:spacing w:beforeLines="0" w:afterLines="0" w:line="568" w:lineRule="exact"/>
        <w:jc w:val="center"/>
        <w:rPr>
          <w:rFonts w:hint="eastAsia" w:ascii="方正小标宋简体" w:eastAsia="方正小标宋简体"/>
          <w:b w:val="0"/>
          <w:bCs w:val="0"/>
          <w:color w:val="auto"/>
          <w:kern w:val="0"/>
          <w:sz w:val="44"/>
          <w:szCs w:val="44"/>
          <w:highlight w:val="none"/>
          <w:u w:val="none"/>
        </w:rPr>
      </w:pPr>
      <w:r>
        <w:rPr>
          <w:rFonts w:hint="eastAsia" w:ascii="方正小标宋简体" w:eastAsia="方正小标宋简体"/>
          <w:b w:val="0"/>
          <w:bCs w:val="0"/>
          <w:color w:val="auto"/>
          <w:kern w:val="0"/>
          <w:sz w:val="44"/>
          <w:szCs w:val="44"/>
          <w:highlight w:val="none"/>
          <w:u w:val="none"/>
          <w:lang w:val="en-US" w:eastAsia="zh-CN"/>
        </w:rPr>
        <w:t>2023年</w:t>
      </w:r>
      <w:r>
        <w:rPr>
          <w:rFonts w:hint="eastAsia" w:ascii="方正小标宋简体" w:eastAsia="方正小标宋简体"/>
          <w:b w:val="0"/>
          <w:bCs w:val="0"/>
          <w:color w:val="auto"/>
          <w:kern w:val="0"/>
          <w:sz w:val="44"/>
          <w:szCs w:val="44"/>
          <w:highlight w:val="none"/>
          <w:u w:val="none"/>
        </w:rPr>
        <w:t>现代农业产业园建设资金使用方案计划表</w:t>
      </w:r>
    </w:p>
    <w:p>
      <w:pPr>
        <w:widowControl w:val="0"/>
        <w:adjustRightInd w:val="0"/>
        <w:snapToGrid w:val="0"/>
        <w:spacing w:beforeLines="0" w:afterLines="0" w:line="568" w:lineRule="exact"/>
        <w:jc w:val="center"/>
        <w:rPr>
          <w:rFonts w:hint="eastAsia" w:ascii="方正小标宋简体" w:eastAsia="方正小标宋简体"/>
          <w:color w:val="auto"/>
          <w:kern w:val="0"/>
          <w:sz w:val="44"/>
          <w:szCs w:val="44"/>
          <w:highlight w:val="none"/>
          <w:u w:val="none"/>
        </w:rPr>
      </w:pPr>
    </w:p>
    <w:p>
      <w:pPr>
        <w:widowControl w:val="0"/>
        <w:adjustRightInd w:val="0"/>
        <w:snapToGrid w:val="0"/>
        <w:spacing w:beforeLines="0" w:afterLines="0" w:line="568" w:lineRule="exact"/>
        <w:ind w:firstLine="472" w:firstLineChars="200"/>
        <w:rPr>
          <w:rFonts w:hint="eastAsia"/>
          <w:color w:val="0000FF"/>
          <w:kern w:val="0"/>
          <w:sz w:val="24"/>
          <w:szCs w:val="24"/>
          <w:highlight w:val="none"/>
          <w:u w:val="none"/>
        </w:rPr>
      </w:pPr>
      <w:r>
        <w:rPr>
          <w:rFonts w:hint="eastAsia" w:ascii="仿宋_GB2312" w:hAnsi="仿宋_GB2312" w:eastAsia="仿宋_GB2312" w:cs="仿宋_GB2312"/>
          <w:color w:val="auto"/>
          <w:kern w:val="0"/>
          <w:sz w:val="24"/>
          <w:szCs w:val="24"/>
          <w:highlight w:val="none"/>
          <w:u w:val="none"/>
        </w:rPr>
        <w:t>市</w:t>
      </w:r>
      <w:r>
        <w:rPr>
          <w:rFonts w:hint="eastAsia" w:ascii="仿宋_GB2312" w:hAnsi="仿宋_GB2312" w:eastAsia="仿宋_GB2312" w:cs="仿宋_GB2312"/>
          <w:color w:val="auto"/>
          <w:kern w:val="0"/>
          <w:sz w:val="24"/>
          <w:szCs w:val="24"/>
          <w:highlight w:val="none"/>
          <w:u w:val="none"/>
          <w:lang w:eastAsia="zh-CN"/>
        </w:rPr>
        <w:t>、县（市、区）人民政府，</w:t>
      </w:r>
      <w:r>
        <w:rPr>
          <w:rFonts w:hint="eastAsia" w:ascii="仿宋_GB2312" w:hAnsi="仿宋_GB2312" w:eastAsia="仿宋_GB2312" w:cs="仿宋_GB2312"/>
          <w:color w:val="auto"/>
          <w:kern w:val="0"/>
          <w:sz w:val="24"/>
          <w:szCs w:val="24"/>
          <w:highlight w:val="none"/>
          <w:u w:val="none"/>
          <w:lang w:val="en-US" w:eastAsia="zh-CN"/>
        </w:rPr>
        <w:t>省有关单位</w:t>
      </w:r>
      <w:r>
        <w:rPr>
          <w:rFonts w:hint="eastAsia" w:ascii="仿宋_GB2312" w:hAnsi="仿宋_GB2312" w:eastAsia="仿宋_GB2312" w:cs="仿宋_GB2312"/>
          <w:color w:val="auto"/>
          <w:kern w:val="0"/>
          <w:sz w:val="24"/>
          <w:szCs w:val="24"/>
          <w:highlight w:val="none"/>
          <w:u w:val="none"/>
        </w:rPr>
        <w:t>（盖章）</w:t>
      </w:r>
      <w:r>
        <w:rPr>
          <w:color w:val="0000FF"/>
          <w:kern w:val="0"/>
          <w:sz w:val="24"/>
          <w:szCs w:val="24"/>
          <w:highlight w:val="none"/>
          <w:u w:val="none"/>
        </w:rPr>
        <w:t xml:space="preserve"> </w:t>
      </w:r>
    </w:p>
    <w:tbl>
      <w:tblPr>
        <w:tblStyle w:val="6"/>
        <w:tblW w:w="13307" w:type="dxa"/>
        <w:jc w:val="center"/>
        <w:tblLayout w:type="fixed"/>
        <w:tblCellMar>
          <w:top w:w="0" w:type="dxa"/>
          <w:left w:w="108" w:type="dxa"/>
          <w:bottom w:w="0" w:type="dxa"/>
          <w:right w:w="108" w:type="dxa"/>
        </w:tblCellMar>
      </w:tblPr>
      <w:tblGrid>
        <w:gridCol w:w="578"/>
        <w:gridCol w:w="1203"/>
        <w:gridCol w:w="1171"/>
        <w:gridCol w:w="3038"/>
        <w:gridCol w:w="1009"/>
        <w:gridCol w:w="815"/>
        <w:gridCol w:w="916"/>
        <w:gridCol w:w="921"/>
        <w:gridCol w:w="1254"/>
        <w:gridCol w:w="1163"/>
        <w:gridCol w:w="1239"/>
      </w:tblGrid>
      <w:tr>
        <w:tblPrEx>
          <w:tblCellMar>
            <w:top w:w="0" w:type="dxa"/>
            <w:left w:w="108" w:type="dxa"/>
            <w:bottom w:w="0" w:type="dxa"/>
            <w:right w:w="108" w:type="dxa"/>
          </w:tblCellMar>
        </w:tblPrEx>
        <w:trPr>
          <w:trHeight w:val="397" w:hRule="atLeast"/>
          <w:tblHeader/>
          <w:jc w:val="center"/>
        </w:trPr>
        <w:tc>
          <w:tcPr>
            <w:tcW w:w="578"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center"/>
              <w:rPr>
                <w:rFonts w:hint="eastAsia" w:ascii="黑体" w:hAnsi="黑体" w:eastAsia="黑体" w:cs="黑体"/>
                <w:color w:val="auto"/>
                <w:kern w:val="0"/>
                <w:sz w:val="21"/>
                <w:szCs w:val="21"/>
                <w:highlight w:val="none"/>
                <w:u w:val="none"/>
              </w:rPr>
            </w:pPr>
            <w:r>
              <w:rPr>
                <w:rFonts w:hint="eastAsia" w:ascii="黑体" w:hAnsi="黑体" w:eastAsia="黑体" w:cs="黑体"/>
                <w:color w:val="auto"/>
                <w:kern w:val="0"/>
                <w:sz w:val="21"/>
                <w:szCs w:val="21"/>
                <w:highlight w:val="none"/>
                <w:u w:val="none"/>
              </w:rPr>
              <w:t>序号</w:t>
            </w:r>
          </w:p>
        </w:tc>
        <w:tc>
          <w:tcPr>
            <w:tcW w:w="1203" w:type="dxa"/>
            <w:vMerge w:val="restart"/>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黑体" w:hAnsi="黑体" w:eastAsia="黑体" w:cs="黑体"/>
                <w:color w:val="auto"/>
                <w:kern w:val="0"/>
                <w:sz w:val="21"/>
                <w:szCs w:val="21"/>
                <w:highlight w:val="none"/>
                <w:u w:val="none"/>
              </w:rPr>
            </w:pPr>
            <w:r>
              <w:rPr>
                <w:rFonts w:hint="eastAsia" w:ascii="黑体" w:hAnsi="黑体" w:eastAsia="黑体" w:cs="黑体"/>
                <w:color w:val="auto"/>
                <w:kern w:val="0"/>
                <w:sz w:val="21"/>
                <w:szCs w:val="21"/>
                <w:highlight w:val="none"/>
                <w:u w:val="none"/>
              </w:rPr>
              <w:t>项目名称</w:t>
            </w:r>
          </w:p>
        </w:tc>
        <w:tc>
          <w:tcPr>
            <w:tcW w:w="1171" w:type="dxa"/>
            <w:vMerge w:val="restart"/>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黑体" w:hAnsi="黑体" w:eastAsia="黑体" w:cs="黑体"/>
                <w:color w:val="auto"/>
                <w:kern w:val="0"/>
                <w:sz w:val="21"/>
                <w:szCs w:val="21"/>
                <w:highlight w:val="none"/>
                <w:u w:val="none"/>
              </w:rPr>
            </w:pPr>
            <w:r>
              <w:rPr>
                <w:rFonts w:hint="eastAsia" w:ascii="黑体" w:hAnsi="黑体" w:eastAsia="黑体" w:cs="黑体"/>
                <w:color w:val="auto"/>
                <w:kern w:val="0"/>
                <w:sz w:val="21"/>
                <w:szCs w:val="21"/>
                <w:highlight w:val="none"/>
                <w:u w:val="none"/>
              </w:rPr>
              <w:t>建设地点</w:t>
            </w:r>
          </w:p>
          <w:p>
            <w:pPr>
              <w:widowControl w:val="0"/>
              <w:adjustRightInd w:val="0"/>
              <w:snapToGrid w:val="0"/>
              <w:spacing w:beforeLines="0" w:afterLines="0"/>
              <w:jc w:val="center"/>
              <w:rPr>
                <w:rFonts w:hint="eastAsia" w:ascii="黑体" w:hAnsi="黑体" w:eastAsia="黑体" w:cs="黑体"/>
                <w:color w:val="auto"/>
                <w:kern w:val="0"/>
                <w:sz w:val="21"/>
                <w:szCs w:val="21"/>
                <w:highlight w:val="none"/>
                <w:u w:val="none"/>
              </w:rPr>
            </w:pPr>
            <w:r>
              <w:rPr>
                <w:rFonts w:hint="eastAsia" w:ascii="黑体" w:hAnsi="黑体" w:eastAsia="黑体" w:cs="黑体"/>
                <w:color w:val="auto"/>
                <w:kern w:val="0"/>
                <w:sz w:val="21"/>
                <w:szCs w:val="21"/>
                <w:highlight w:val="none"/>
                <w:u w:val="none"/>
              </w:rPr>
              <w:t>（镇、村）</w:t>
            </w:r>
          </w:p>
        </w:tc>
        <w:tc>
          <w:tcPr>
            <w:tcW w:w="3038" w:type="dxa"/>
            <w:vMerge w:val="restart"/>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黑体" w:hAnsi="黑体" w:eastAsia="黑体" w:cs="黑体"/>
                <w:color w:val="auto"/>
                <w:kern w:val="0"/>
                <w:sz w:val="21"/>
                <w:szCs w:val="21"/>
                <w:highlight w:val="none"/>
                <w:u w:val="none"/>
              </w:rPr>
            </w:pPr>
            <w:r>
              <w:rPr>
                <w:rFonts w:hint="eastAsia" w:ascii="黑体" w:hAnsi="黑体" w:eastAsia="黑体" w:cs="黑体"/>
                <w:color w:val="auto"/>
                <w:kern w:val="0"/>
                <w:sz w:val="21"/>
                <w:szCs w:val="21"/>
                <w:highlight w:val="none"/>
                <w:u w:val="none"/>
              </w:rPr>
              <w:t>建设内容（概算）</w:t>
            </w:r>
          </w:p>
        </w:tc>
        <w:tc>
          <w:tcPr>
            <w:tcW w:w="1009" w:type="dxa"/>
            <w:vMerge w:val="restart"/>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黑体" w:hAnsi="黑体" w:eastAsia="黑体" w:cs="黑体"/>
                <w:color w:val="auto"/>
                <w:kern w:val="0"/>
                <w:sz w:val="21"/>
                <w:szCs w:val="21"/>
                <w:highlight w:val="none"/>
                <w:u w:val="none"/>
              </w:rPr>
            </w:pPr>
            <w:r>
              <w:rPr>
                <w:rFonts w:hint="eastAsia" w:ascii="黑体" w:hAnsi="黑体" w:eastAsia="黑体" w:cs="黑体"/>
                <w:color w:val="auto"/>
                <w:kern w:val="0"/>
                <w:sz w:val="21"/>
                <w:szCs w:val="21"/>
                <w:highlight w:val="none"/>
                <w:u w:val="none"/>
              </w:rPr>
              <w:t>投资估算</w:t>
            </w:r>
          </w:p>
          <w:p>
            <w:pPr>
              <w:widowControl w:val="0"/>
              <w:adjustRightInd w:val="0"/>
              <w:snapToGrid w:val="0"/>
              <w:spacing w:beforeLines="0" w:afterLines="0"/>
              <w:jc w:val="center"/>
              <w:rPr>
                <w:rFonts w:hint="eastAsia" w:ascii="黑体" w:hAnsi="黑体" w:eastAsia="黑体" w:cs="黑体"/>
                <w:color w:val="auto"/>
                <w:kern w:val="0"/>
                <w:sz w:val="21"/>
                <w:szCs w:val="21"/>
                <w:highlight w:val="none"/>
                <w:u w:val="none"/>
              </w:rPr>
            </w:pPr>
            <w:r>
              <w:rPr>
                <w:rFonts w:hint="eastAsia" w:ascii="黑体" w:hAnsi="黑体" w:eastAsia="黑体" w:cs="黑体"/>
                <w:color w:val="auto"/>
                <w:kern w:val="0"/>
                <w:sz w:val="21"/>
                <w:szCs w:val="21"/>
                <w:highlight w:val="none"/>
                <w:u w:val="none"/>
              </w:rPr>
              <w:t>（万元）</w:t>
            </w:r>
          </w:p>
        </w:tc>
        <w:tc>
          <w:tcPr>
            <w:tcW w:w="2652" w:type="dxa"/>
            <w:gridSpan w:val="3"/>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黑体" w:hAnsi="黑体" w:eastAsia="黑体" w:cs="黑体"/>
                <w:color w:val="auto"/>
                <w:kern w:val="0"/>
                <w:sz w:val="21"/>
                <w:szCs w:val="21"/>
                <w:highlight w:val="none"/>
                <w:u w:val="none"/>
              </w:rPr>
            </w:pPr>
            <w:r>
              <w:rPr>
                <w:rFonts w:hint="eastAsia" w:ascii="黑体" w:hAnsi="黑体" w:eastAsia="黑体" w:cs="黑体"/>
                <w:color w:val="auto"/>
                <w:kern w:val="0"/>
                <w:sz w:val="21"/>
                <w:szCs w:val="21"/>
                <w:highlight w:val="none"/>
                <w:u w:val="none"/>
              </w:rPr>
              <w:t>资金来源（万元）</w:t>
            </w:r>
          </w:p>
        </w:tc>
        <w:tc>
          <w:tcPr>
            <w:tcW w:w="1254" w:type="dxa"/>
            <w:vMerge w:val="restart"/>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黑体" w:hAnsi="黑体" w:eastAsia="黑体" w:cs="黑体"/>
                <w:color w:val="auto"/>
                <w:kern w:val="0"/>
                <w:sz w:val="21"/>
                <w:szCs w:val="21"/>
                <w:highlight w:val="none"/>
                <w:u w:val="none"/>
              </w:rPr>
            </w:pPr>
            <w:r>
              <w:rPr>
                <w:rFonts w:hint="eastAsia" w:ascii="黑体" w:hAnsi="黑体" w:eastAsia="黑体" w:cs="黑体"/>
                <w:color w:val="auto"/>
                <w:kern w:val="0"/>
                <w:sz w:val="21"/>
                <w:szCs w:val="21"/>
                <w:highlight w:val="none"/>
                <w:u w:val="none"/>
              </w:rPr>
              <w:t>实施主体</w:t>
            </w:r>
          </w:p>
        </w:tc>
        <w:tc>
          <w:tcPr>
            <w:tcW w:w="1163" w:type="dxa"/>
            <w:vMerge w:val="restart"/>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黑体" w:hAnsi="黑体" w:eastAsia="黑体" w:cs="黑体"/>
                <w:color w:val="auto"/>
                <w:kern w:val="0"/>
                <w:sz w:val="21"/>
                <w:szCs w:val="21"/>
                <w:highlight w:val="none"/>
                <w:u w:val="none"/>
                <w:lang w:eastAsia="zh-CN"/>
              </w:rPr>
            </w:pPr>
            <w:r>
              <w:rPr>
                <w:rFonts w:hint="eastAsia" w:ascii="黑体" w:hAnsi="黑体" w:eastAsia="黑体" w:cs="黑体"/>
                <w:color w:val="auto"/>
                <w:kern w:val="0"/>
                <w:sz w:val="21"/>
                <w:szCs w:val="21"/>
                <w:highlight w:val="none"/>
                <w:u w:val="none"/>
                <w:lang w:eastAsia="zh-CN"/>
              </w:rPr>
              <w:t>责任主体</w:t>
            </w:r>
          </w:p>
        </w:tc>
        <w:tc>
          <w:tcPr>
            <w:tcW w:w="1239" w:type="dxa"/>
            <w:vMerge w:val="restart"/>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黑体" w:hAnsi="黑体" w:eastAsia="黑体" w:cs="黑体"/>
                <w:color w:val="auto"/>
                <w:kern w:val="0"/>
                <w:sz w:val="21"/>
                <w:szCs w:val="21"/>
                <w:highlight w:val="none"/>
                <w:u w:val="none"/>
              </w:rPr>
            </w:pPr>
            <w:r>
              <w:rPr>
                <w:rFonts w:hint="eastAsia" w:ascii="黑体" w:hAnsi="黑体" w:eastAsia="黑体" w:cs="黑体"/>
                <w:color w:val="auto"/>
                <w:kern w:val="0"/>
                <w:sz w:val="21"/>
                <w:szCs w:val="21"/>
                <w:highlight w:val="none"/>
                <w:u w:val="none"/>
              </w:rPr>
              <w:t>备注</w:t>
            </w:r>
          </w:p>
        </w:tc>
      </w:tr>
      <w:tr>
        <w:tblPrEx>
          <w:tblCellMar>
            <w:top w:w="0" w:type="dxa"/>
            <w:left w:w="108" w:type="dxa"/>
            <w:bottom w:w="0" w:type="dxa"/>
            <w:right w:w="108" w:type="dxa"/>
          </w:tblCellMar>
        </w:tblPrEx>
        <w:trPr>
          <w:trHeight w:val="397" w:hRule="atLeast"/>
          <w:tblHeader/>
          <w:jc w:val="center"/>
        </w:trPr>
        <w:tc>
          <w:tcPr>
            <w:tcW w:w="57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left"/>
              <w:rPr>
                <w:rFonts w:hint="eastAsia" w:ascii="黑体" w:hAnsi="黑体" w:eastAsia="黑体" w:cs="黑体"/>
                <w:color w:val="auto"/>
                <w:kern w:val="0"/>
                <w:sz w:val="21"/>
                <w:szCs w:val="21"/>
                <w:highlight w:val="none"/>
                <w:u w:val="none"/>
              </w:rPr>
            </w:pPr>
          </w:p>
        </w:tc>
        <w:tc>
          <w:tcPr>
            <w:tcW w:w="1203" w:type="dxa"/>
            <w:vMerge w:val="continue"/>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黑体" w:hAnsi="黑体" w:eastAsia="黑体" w:cs="黑体"/>
                <w:color w:val="auto"/>
                <w:kern w:val="0"/>
                <w:sz w:val="21"/>
                <w:szCs w:val="21"/>
                <w:highlight w:val="none"/>
                <w:u w:val="none"/>
              </w:rPr>
            </w:pPr>
          </w:p>
        </w:tc>
        <w:tc>
          <w:tcPr>
            <w:tcW w:w="1171" w:type="dxa"/>
            <w:vMerge w:val="continue"/>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黑体" w:hAnsi="黑体" w:eastAsia="黑体" w:cs="黑体"/>
                <w:color w:val="auto"/>
                <w:kern w:val="0"/>
                <w:sz w:val="21"/>
                <w:szCs w:val="21"/>
                <w:highlight w:val="none"/>
                <w:u w:val="none"/>
              </w:rPr>
            </w:pPr>
          </w:p>
        </w:tc>
        <w:tc>
          <w:tcPr>
            <w:tcW w:w="3038" w:type="dxa"/>
            <w:vMerge w:val="continue"/>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黑体" w:hAnsi="黑体" w:eastAsia="黑体" w:cs="黑体"/>
                <w:color w:val="auto"/>
                <w:kern w:val="0"/>
                <w:sz w:val="21"/>
                <w:szCs w:val="21"/>
                <w:highlight w:val="none"/>
                <w:u w:val="none"/>
              </w:rPr>
            </w:pPr>
          </w:p>
        </w:tc>
        <w:tc>
          <w:tcPr>
            <w:tcW w:w="1009" w:type="dxa"/>
            <w:vMerge w:val="continue"/>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黑体" w:hAnsi="黑体" w:eastAsia="黑体" w:cs="黑体"/>
                <w:color w:val="auto"/>
                <w:kern w:val="0"/>
                <w:sz w:val="21"/>
                <w:szCs w:val="21"/>
                <w:highlight w:val="none"/>
                <w:u w:val="none"/>
              </w:rPr>
            </w:pPr>
          </w:p>
        </w:tc>
        <w:tc>
          <w:tcPr>
            <w:tcW w:w="815"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黑体" w:hAnsi="黑体" w:eastAsia="黑体" w:cs="黑体"/>
                <w:color w:val="auto"/>
                <w:kern w:val="0"/>
                <w:sz w:val="21"/>
                <w:szCs w:val="21"/>
                <w:highlight w:val="none"/>
                <w:u w:val="none"/>
              </w:rPr>
            </w:pPr>
            <w:r>
              <w:rPr>
                <w:rFonts w:hint="eastAsia" w:ascii="黑体" w:hAnsi="黑体" w:eastAsia="黑体" w:cs="黑体"/>
                <w:color w:val="auto"/>
                <w:kern w:val="0"/>
                <w:sz w:val="21"/>
                <w:szCs w:val="21"/>
                <w:highlight w:val="none"/>
                <w:u w:val="none"/>
              </w:rPr>
              <w:t>省级</w:t>
            </w:r>
          </w:p>
          <w:p>
            <w:pPr>
              <w:widowControl w:val="0"/>
              <w:adjustRightInd w:val="0"/>
              <w:snapToGrid w:val="0"/>
              <w:spacing w:beforeLines="0" w:afterLines="0"/>
              <w:jc w:val="center"/>
              <w:rPr>
                <w:rFonts w:hint="eastAsia" w:ascii="黑体" w:hAnsi="黑体" w:eastAsia="黑体" w:cs="黑体"/>
                <w:color w:val="auto"/>
                <w:kern w:val="0"/>
                <w:sz w:val="21"/>
                <w:szCs w:val="21"/>
                <w:highlight w:val="none"/>
                <w:u w:val="none"/>
              </w:rPr>
            </w:pPr>
            <w:r>
              <w:rPr>
                <w:rFonts w:hint="eastAsia" w:ascii="黑体" w:hAnsi="黑体" w:eastAsia="黑体" w:cs="黑体"/>
                <w:color w:val="auto"/>
                <w:kern w:val="0"/>
                <w:sz w:val="21"/>
                <w:szCs w:val="21"/>
                <w:highlight w:val="none"/>
                <w:u w:val="none"/>
              </w:rPr>
              <w:t>财政</w:t>
            </w:r>
          </w:p>
          <w:p>
            <w:pPr>
              <w:widowControl w:val="0"/>
              <w:adjustRightInd w:val="0"/>
              <w:snapToGrid w:val="0"/>
              <w:spacing w:beforeLines="0" w:afterLines="0"/>
              <w:jc w:val="center"/>
              <w:rPr>
                <w:rFonts w:hint="eastAsia" w:ascii="黑体" w:hAnsi="黑体" w:eastAsia="黑体" w:cs="黑体"/>
                <w:color w:val="auto"/>
                <w:kern w:val="0"/>
                <w:sz w:val="21"/>
                <w:szCs w:val="21"/>
                <w:highlight w:val="none"/>
                <w:u w:val="none"/>
              </w:rPr>
            </w:pPr>
            <w:r>
              <w:rPr>
                <w:rFonts w:hint="eastAsia" w:ascii="黑体" w:hAnsi="黑体" w:eastAsia="黑体" w:cs="黑体"/>
                <w:color w:val="auto"/>
                <w:kern w:val="0"/>
                <w:sz w:val="21"/>
                <w:szCs w:val="21"/>
                <w:highlight w:val="none"/>
                <w:u w:val="none"/>
              </w:rPr>
              <w:t>资金</w:t>
            </w:r>
          </w:p>
        </w:tc>
        <w:tc>
          <w:tcPr>
            <w:tcW w:w="916"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黑体" w:hAnsi="黑体" w:eastAsia="黑体" w:cs="黑体"/>
                <w:color w:val="auto"/>
                <w:kern w:val="0"/>
                <w:sz w:val="21"/>
                <w:szCs w:val="21"/>
                <w:highlight w:val="none"/>
                <w:u w:val="none"/>
              </w:rPr>
            </w:pPr>
            <w:r>
              <w:rPr>
                <w:rFonts w:hint="eastAsia" w:ascii="黑体" w:hAnsi="黑体" w:eastAsia="黑体" w:cs="黑体"/>
                <w:color w:val="auto"/>
                <w:kern w:val="0"/>
                <w:sz w:val="21"/>
                <w:szCs w:val="21"/>
                <w:highlight w:val="none"/>
                <w:u w:val="none"/>
              </w:rPr>
              <w:t>市县</w:t>
            </w:r>
          </w:p>
          <w:p>
            <w:pPr>
              <w:widowControl w:val="0"/>
              <w:adjustRightInd w:val="0"/>
              <w:snapToGrid w:val="0"/>
              <w:spacing w:beforeLines="0" w:afterLines="0"/>
              <w:jc w:val="center"/>
              <w:rPr>
                <w:rFonts w:hint="eastAsia" w:ascii="黑体" w:hAnsi="黑体" w:eastAsia="黑体" w:cs="黑体"/>
                <w:color w:val="auto"/>
                <w:kern w:val="0"/>
                <w:sz w:val="21"/>
                <w:szCs w:val="21"/>
                <w:highlight w:val="none"/>
                <w:u w:val="none"/>
              </w:rPr>
            </w:pPr>
            <w:r>
              <w:rPr>
                <w:rFonts w:hint="eastAsia" w:ascii="黑体" w:hAnsi="黑体" w:eastAsia="黑体" w:cs="黑体"/>
                <w:color w:val="auto"/>
                <w:kern w:val="0"/>
                <w:sz w:val="21"/>
                <w:szCs w:val="21"/>
                <w:highlight w:val="none"/>
                <w:u w:val="none"/>
              </w:rPr>
              <w:t>财政</w:t>
            </w:r>
          </w:p>
          <w:p>
            <w:pPr>
              <w:widowControl w:val="0"/>
              <w:adjustRightInd w:val="0"/>
              <w:snapToGrid w:val="0"/>
              <w:spacing w:beforeLines="0" w:afterLines="0"/>
              <w:jc w:val="center"/>
              <w:rPr>
                <w:rFonts w:hint="eastAsia" w:ascii="黑体" w:hAnsi="黑体" w:eastAsia="黑体" w:cs="黑体"/>
                <w:color w:val="auto"/>
                <w:kern w:val="0"/>
                <w:sz w:val="21"/>
                <w:szCs w:val="21"/>
                <w:highlight w:val="none"/>
                <w:u w:val="none"/>
              </w:rPr>
            </w:pPr>
            <w:r>
              <w:rPr>
                <w:rFonts w:hint="eastAsia" w:ascii="黑体" w:hAnsi="黑体" w:eastAsia="黑体" w:cs="黑体"/>
                <w:color w:val="auto"/>
                <w:kern w:val="0"/>
                <w:sz w:val="21"/>
                <w:szCs w:val="21"/>
                <w:highlight w:val="none"/>
                <w:u w:val="none"/>
              </w:rPr>
              <w:t>统筹</w:t>
            </w:r>
          </w:p>
          <w:p>
            <w:pPr>
              <w:widowControl w:val="0"/>
              <w:adjustRightInd w:val="0"/>
              <w:snapToGrid w:val="0"/>
              <w:spacing w:beforeLines="0" w:afterLines="0"/>
              <w:jc w:val="center"/>
              <w:rPr>
                <w:rFonts w:hint="eastAsia" w:ascii="黑体" w:hAnsi="黑体" w:eastAsia="黑体" w:cs="黑体"/>
                <w:color w:val="auto"/>
                <w:kern w:val="0"/>
                <w:sz w:val="21"/>
                <w:szCs w:val="21"/>
                <w:highlight w:val="none"/>
                <w:u w:val="none"/>
              </w:rPr>
            </w:pPr>
            <w:r>
              <w:rPr>
                <w:rFonts w:hint="eastAsia" w:ascii="黑体" w:hAnsi="黑体" w:eastAsia="黑体" w:cs="黑体"/>
                <w:color w:val="auto"/>
                <w:kern w:val="0"/>
                <w:sz w:val="21"/>
                <w:szCs w:val="21"/>
                <w:highlight w:val="none"/>
                <w:u w:val="none"/>
              </w:rPr>
              <w:t>资金</w:t>
            </w:r>
          </w:p>
        </w:tc>
        <w:tc>
          <w:tcPr>
            <w:tcW w:w="921"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黑体" w:hAnsi="黑体" w:eastAsia="黑体" w:cs="黑体"/>
                <w:color w:val="auto"/>
                <w:kern w:val="0"/>
                <w:sz w:val="21"/>
                <w:szCs w:val="21"/>
                <w:highlight w:val="none"/>
                <w:u w:val="none"/>
              </w:rPr>
            </w:pPr>
            <w:r>
              <w:rPr>
                <w:rFonts w:hint="eastAsia" w:ascii="黑体" w:hAnsi="黑体" w:eastAsia="黑体" w:cs="黑体"/>
                <w:color w:val="auto"/>
                <w:kern w:val="0"/>
                <w:sz w:val="21"/>
                <w:szCs w:val="21"/>
                <w:highlight w:val="none"/>
                <w:u w:val="none"/>
              </w:rPr>
              <w:t>企业</w:t>
            </w:r>
          </w:p>
          <w:p>
            <w:pPr>
              <w:widowControl w:val="0"/>
              <w:adjustRightInd w:val="0"/>
              <w:snapToGrid w:val="0"/>
              <w:spacing w:beforeLines="0" w:afterLines="0"/>
              <w:jc w:val="center"/>
              <w:rPr>
                <w:rFonts w:hint="eastAsia" w:ascii="黑体" w:hAnsi="黑体" w:eastAsia="黑体" w:cs="黑体"/>
                <w:color w:val="auto"/>
                <w:kern w:val="0"/>
                <w:sz w:val="21"/>
                <w:szCs w:val="21"/>
                <w:highlight w:val="none"/>
                <w:u w:val="none"/>
              </w:rPr>
            </w:pPr>
            <w:r>
              <w:rPr>
                <w:rFonts w:hint="eastAsia" w:ascii="黑体" w:hAnsi="黑体" w:eastAsia="黑体" w:cs="黑体"/>
                <w:color w:val="auto"/>
                <w:kern w:val="0"/>
                <w:sz w:val="21"/>
                <w:szCs w:val="21"/>
                <w:highlight w:val="none"/>
                <w:u w:val="none"/>
              </w:rPr>
              <w:t>自筹</w:t>
            </w:r>
          </w:p>
          <w:p>
            <w:pPr>
              <w:widowControl w:val="0"/>
              <w:adjustRightInd w:val="0"/>
              <w:snapToGrid w:val="0"/>
              <w:spacing w:beforeLines="0" w:afterLines="0"/>
              <w:jc w:val="center"/>
              <w:rPr>
                <w:rFonts w:hint="eastAsia" w:ascii="黑体" w:hAnsi="黑体" w:eastAsia="黑体" w:cs="黑体"/>
                <w:color w:val="auto"/>
                <w:kern w:val="0"/>
                <w:sz w:val="21"/>
                <w:szCs w:val="21"/>
                <w:highlight w:val="none"/>
                <w:u w:val="none"/>
              </w:rPr>
            </w:pPr>
            <w:r>
              <w:rPr>
                <w:rFonts w:hint="eastAsia" w:ascii="黑体" w:hAnsi="黑体" w:eastAsia="黑体" w:cs="黑体"/>
                <w:color w:val="auto"/>
                <w:kern w:val="0"/>
                <w:sz w:val="21"/>
                <w:szCs w:val="21"/>
                <w:highlight w:val="none"/>
                <w:u w:val="none"/>
              </w:rPr>
              <w:t>资金</w:t>
            </w:r>
          </w:p>
        </w:tc>
        <w:tc>
          <w:tcPr>
            <w:tcW w:w="1254" w:type="dxa"/>
            <w:vMerge w:val="continue"/>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黑体" w:hAnsi="黑体" w:eastAsia="黑体" w:cs="黑体"/>
                <w:color w:val="auto"/>
                <w:kern w:val="0"/>
                <w:sz w:val="21"/>
                <w:szCs w:val="21"/>
                <w:highlight w:val="none"/>
                <w:u w:val="none"/>
              </w:rPr>
            </w:pPr>
          </w:p>
        </w:tc>
        <w:tc>
          <w:tcPr>
            <w:tcW w:w="1163" w:type="dxa"/>
            <w:vMerge w:val="continue"/>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黑体" w:hAnsi="黑体" w:eastAsia="黑体" w:cs="黑体"/>
                <w:color w:val="auto"/>
                <w:kern w:val="0"/>
                <w:sz w:val="21"/>
                <w:szCs w:val="21"/>
                <w:highlight w:val="none"/>
                <w:u w:val="none"/>
              </w:rPr>
            </w:pPr>
          </w:p>
        </w:tc>
        <w:tc>
          <w:tcPr>
            <w:tcW w:w="1239" w:type="dxa"/>
            <w:vMerge w:val="continue"/>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黑体" w:hAnsi="黑体" w:eastAsia="黑体" w:cs="黑体"/>
                <w:color w:val="auto"/>
                <w:kern w:val="0"/>
                <w:sz w:val="21"/>
                <w:szCs w:val="21"/>
                <w:highlight w:val="none"/>
                <w:u w:val="none"/>
              </w:rPr>
            </w:pPr>
          </w:p>
        </w:tc>
      </w:tr>
      <w:tr>
        <w:tblPrEx>
          <w:tblCellMar>
            <w:top w:w="0" w:type="dxa"/>
            <w:left w:w="108" w:type="dxa"/>
            <w:bottom w:w="0" w:type="dxa"/>
            <w:right w:w="108" w:type="dxa"/>
          </w:tblCellMar>
        </w:tblPrEx>
        <w:trPr>
          <w:trHeight w:val="397" w:hRule="atLeast"/>
          <w:jc w:val="center"/>
        </w:trPr>
        <w:tc>
          <w:tcPr>
            <w:tcW w:w="2952" w:type="dxa"/>
            <w:gridSpan w:val="3"/>
            <w:tcBorders>
              <w:top w:val="nil"/>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一、农业设施</w:t>
            </w:r>
          </w:p>
        </w:tc>
        <w:tc>
          <w:tcPr>
            <w:tcW w:w="3038"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参考标准：生产大棚和加工用房、节水灌溉、水肥一体化、产业园核心区道路改造、供水供电等设施设备补助</w:t>
            </w:r>
          </w:p>
        </w:tc>
        <w:tc>
          <w:tcPr>
            <w:tcW w:w="1009"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p>
        </w:tc>
        <w:tc>
          <w:tcPr>
            <w:tcW w:w="815"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p>
        </w:tc>
        <w:tc>
          <w:tcPr>
            <w:tcW w:w="916"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p>
        </w:tc>
        <w:tc>
          <w:tcPr>
            <w:tcW w:w="921"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p>
        </w:tc>
        <w:tc>
          <w:tcPr>
            <w:tcW w:w="1254"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p>
        </w:tc>
        <w:tc>
          <w:tcPr>
            <w:tcW w:w="1163"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p>
        </w:tc>
        <w:tc>
          <w:tcPr>
            <w:tcW w:w="1239"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p>
        </w:tc>
      </w:tr>
      <w:tr>
        <w:tblPrEx>
          <w:tblCellMar>
            <w:top w:w="0" w:type="dxa"/>
            <w:left w:w="108" w:type="dxa"/>
            <w:bottom w:w="0" w:type="dxa"/>
            <w:right w:w="108" w:type="dxa"/>
          </w:tblCellMar>
        </w:tblPrEx>
        <w:trPr>
          <w:trHeight w:val="397" w:hRule="atLeast"/>
          <w:jc w:val="center"/>
        </w:trPr>
        <w:tc>
          <w:tcPr>
            <w:tcW w:w="578" w:type="dxa"/>
            <w:tcBorders>
              <w:top w:val="nil"/>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1</w:t>
            </w:r>
          </w:p>
        </w:tc>
        <w:tc>
          <w:tcPr>
            <w:tcW w:w="1203"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171"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3038"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009"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815"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916"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921"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254"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163"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239"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r>
      <w:tr>
        <w:tblPrEx>
          <w:tblCellMar>
            <w:top w:w="0" w:type="dxa"/>
            <w:left w:w="108" w:type="dxa"/>
            <w:bottom w:w="0" w:type="dxa"/>
            <w:right w:w="108" w:type="dxa"/>
          </w:tblCellMar>
        </w:tblPrEx>
        <w:trPr>
          <w:trHeight w:val="397" w:hRule="atLeast"/>
          <w:jc w:val="center"/>
        </w:trPr>
        <w:tc>
          <w:tcPr>
            <w:tcW w:w="578" w:type="dxa"/>
            <w:tcBorders>
              <w:top w:val="nil"/>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2</w:t>
            </w:r>
          </w:p>
        </w:tc>
        <w:tc>
          <w:tcPr>
            <w:tcW w:w="1203"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171"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3038"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009"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815"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916"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921"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254"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163"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239"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r>
      <w:tr>
        <w:tblPrEx>
          <w:tblCellMar>
            <w:top w:w="0" w:type="dxa"/>
            <w:left w:w="108" w:type="dxa"/>
            <w:bottom w:w="0" w:type="dxa"/>
            <w:right w:w="108" w:type="dxa"/>
          </w:tblCellMar>
        </w:tblPrEx>
        <w:trPr>
          <w:trHeight w:val="397" w:hRule="atLeast"/>
          <w:jc w:val="center"/>
        </w:trPr>
        <w:tc>
          <w:tcPr>
            <w:tcW w:w="578" w:type="dxa"/>
            <w:tcBorders>
              <w:top w:val="nil"/>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w:t>
            </w:r>
          </w:p>
        </w:tc>
        <w:tc>
          <w:tcPr>
            <w:tcW w:w="1203"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171"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3038"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009"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815"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916"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921"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254"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163"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239"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r>
      <w:tr>
        <w:tblPrEx>
          <w:tblCellMar>
            <w:top w:w="0" w:type="dxa"/>
            <w:left w:w="108" w:type="dxa"/>
            <w:bottom w:w="0" w:type="dxa"/>
            <w:right w:w="108" w:type="dxa"/>
          </w:tblCellMar>
        </w:tblPrEx>
        <w:trPr>
          <w:trHeight w:val="397" w:hRule="atLeast"/>
          <w:jc w:val="center"/>
        </w:trPr>
        <w:tc>
          <w:tcPr>
            <w:tcW w:w="2952" w:type="dxa"/>
            <w:gridSpan w:val="3"/>
            <w:tcBorders>
              <w:top w:val="nil"/>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二、土地流转</w:t>
            </w:r>
          </w:p>
        </w:tc>
        <w:tc>
          <w:tcPr>
            <w:tcW w:w="3038"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参考标准：主要指产业园特别是核心区土地流转的租金补助</w:t>
            </w:r>
          </w:p>
        </w:tc>
        <w:tc>
          <w:tcPr>
            <w:tcW w:w="1009"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p>
        </w:tc>
        <w:tc>
          <w:tcPr>
            <w:tcW w:w="815"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p>
        </w:tc>
        <w:tc>
          <w:tcPr>
            <w:tcW w:w="916"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p>
        </w:tc>
        <w:tc>
          <w:tcPr>
            <w:tcW w:w="921"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p>
        </w:tc>
        <w:tc>
          <w:tcPr>
            <w:tcW w:w="1254"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p>
        </w:tc>
        <w:tc>
          <w:tcPr>
            <w:tcW w:w="1163"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p>
        </w:tc>
        <w:tc>
          <w:tcPr>
            <w:tcW w:w="1239"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p>
        </w:tc>
      </w:tr>
      <w:tr>
        <w:tblPrEx>
          <w:tblCellMar>
            <w:top w:w="0" w:type="dxa"/>
            <w:left w:w="108" w:type="dxa"/>
            <w:bottom w:w="0" w:type="dxa"/>
            <w:right w:w="108" w:type="dxa"/>
          </w:tblCellMar>
        </w:tblPrEx>
        <w:trPr>
          <w:trHeight w:val="397"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1</w:t>
            </w:r>
          </w:p>
        </w:tc>
        <w:tc>
          <w:tcPr>
            <w:tcW w:w="120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17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3038"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00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815"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916"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92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254"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16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23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r>
      <w:tr>
        <w:tblPrEx>
          <w:tblCellMar>
            <w:top w:w="0" w:type="dxa"/>
            <w:left w:w="108" w:type="dxa"/>
            <w:bottom w:w="0" w:type="dxa"/>
            <w:right w:w="108" w:type="dxa"/>
          </w:tblCellMar>
        </w:tblPrEx>
        <w:trPr>
          <w:trHeight w:val="397"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2</w:t>
            </w:r>
          </w:p>
        </w:tc>
        <w:tc>
          <w:tcPr>
            <w:tcW w:w="120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17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3038"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00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815"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916"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92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254"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16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23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r>
      <w:tr>
        <w:tblPrEx>
          <w:tblCellMar>
            <w:top w:w="0" w:type="dxa"/>
            <w:left w:w="108" w:type="dxa"/>
            <w:bottom w:w="0" w:type="dxa"/>
            <w:right w:w="108" w:type="dxa"/>
          </w:tblCellMar>
        </w:tblPrEx>
        <w:trPr>
          <w:trHeight w:val="397"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w:t>
            </w:r>
          </w:p>
        </w:tc>
        <w:tc>
          <w:tcPr>
            <w:tcW w:w="120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17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3038"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00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815"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916"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92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254"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16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23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r>
      <w:tr>
        <w:tblPrEx>
          <w:tblCellMar>
            <w:top w:w="0" w:type="dxa"/>
            <w:left w:w="108" w:type="dxa"/>
            <w:bottom w:w="0" w:type="dxa"/>
            <w:right w:w="108" w:type="dxa"/>
          </w:tblCellMar>
        </w:tblPrEx>
        <w:trPr>
          <w:trHeight w:val="1242" w:hRule="atLeast"/>
          <w:jc w:val="center"/>
        </w:trPr>
        <w:tc>
          <w:tcPr>
            <w:tcW w:w="2952"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三、产业融合</w:t>
            </w:r>
          </w:p>
        </w:tc>
        <w:tc>
          <w:tcPr>
            <w:tcW w:w="3038"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参考标准：产业园农产品生产加工设备设施、产品储藏、冷链配送和流通设施的升级改造、新产业新业态设施配套等补助</w:t>
            </w:r>
          </w:p>
        </w:tc>
        <w:tc>
          <w:tcPr>
            <w:tcW w:w="100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p>
        </w:tc>
        <w:tc>
          <w:tcPr>
            <w:tcW w:w="815"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p>
        </w:tc>
        <w:tc>
          <w:tcPr>
            <w:tcW w:w="916"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p>
        </w:tc>
        <w:tc>
          <w:tcPr>
            <w:tcW w:w="92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p>
        </w:tc>
        <w:tc>
          <w:tcPr>
            <w:tcW w:w="1254"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p>
        </w:tc>
        <w:tc>
          <w:tcPr>
            <w:tcW w:w="116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p>
        </w:tc>
        <w:tc>
          <w:tcPr>
            <w:tcW w:w="123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p>
        </w:tc>
      </w:tr>
      <w:tr>
        <w:tblPrEx>
          <w:tblCellMar>
            <w:top w:w="0" w:type="dxa"/>
            <w:left w:w="108" w:type="dxa"/>
            <w:bottom w:w="0" w:type="dxa"/>
            <w:right w:w="108" w:type="dxa"/>
          </w:tblCellMar>
        </w:tblPrEx>
        <w:trPr>
          <w:trHeight w:val="397"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1</w:t>
            </w:r>
          </w:p>
        </w:tc>
        <w:tc>
          <w:tcPr>
            <w:tcW w:w="120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17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3038"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00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815"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916"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92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254"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16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23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r>
      <w:tr>
        <w:tblPrEx>
          <w:tblCellMar>
            <w:top w:w="0" w:type="dxa"/>
            <w:left w:w="108" w:type="dxa"/>
            <w:bottom w:w="0" w:type="dxa"/>
            <w:right w:w="108" w:type="dxa"/>
          </w:tblCellMar>
        </w:tblPrEx>
        <w:trPr>
          <w:trHeight w:val="397"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2</w:t>
            </w:r>
          </w:p>
        </w:tc>
        <w:tc>
          <w:tcPr>
            <w:tcW w:w="120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17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3038"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00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815"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916"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92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254"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16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23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r>
      <w:tr>
        <w:tblPrEx>
          <w:tblCellMar>
            <w:top w:w="0" w:type="dxa"/>
            <w:left w:w="108" w:type="dxa"/>
            <w:bottom w:w="0" w:type="dxa"/>
            <w:right w:w="108" w:type="dxa"/>
          </w:tblCellMar>
        </w:tblPrEx>
        <w:trPr>
          <w:trHeight w:val="397"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w:t>
            </w:r>
          </w:p>
        </w:tc>
        <w:tc>
          <w:tcPr>
            <w:tcW w:w="120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17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3038"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00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815"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916"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92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254"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16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23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r>
      <w:tr>
        <w:tblPrEx>
          <w:tblCellMar>
            <w:top w:w="0" w:type="dxa"/>
            <w:left w:w="108" w:type="dxa"/>
            <w:bottom w:w="0" w:type="dxa"/>
            <w:right w:w="108" w:type="dxa"/>
          </w:tblCellMar>
        </w:tblPrEx>
        <w:trPr>
          <w:trHeight w:val="984" w:hRule="atLeast"/>
          <w:jc w:val="center"/>
        </w:trPr>
        <w:tc>
          <w:tcPr>
            <w:tcW w:w="2952"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四、科技研发与信息支撑</w:t>
            </w:r>
          </w:p>
        </w:tc>
        <w:tc>
          <w:tcPr>
            <w:tcW w:w="3038"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参考标准：信息化建设、技术研发和成果转换、检验检测设施设备增加等方面补助</w:t>
            </w:r>
          </w:p>
        </w:tc>
        <w:tc>
          <w:tcPr>
            <w:tcW w:w="100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p>
        </w:tc>
        <w:tc>
          <w:tcPr>
            <w:tcW w:w="815"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p>
        </w:tc>
        <w:tc>
          <w:tcPr>
            <w:tcW w:w="916"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p>
        </w:tc>
        <w:tc>
          <w:tcPr>
            <w:tcW w:w="92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p>
        </w:tc>
        <w:tc>
          <w:tcPr>
            <w:tcW w:w="1254"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p>
        </w:tc>
        <w:tc>
          <w:tcPr>
            <w:tcW w:w="116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p>
        </w:tc>
        <w:tc>
          <w:tcPr>
            <w:tcW w:w="123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p>
        </w:tc>
      </w:tr>
      <w:tr>
        <w:tblPrEx>
          <w:tblCellMar>
            <w:top w:w="0" w:type="dxa"/>
            <w:left w:w="108" w:type="dxa"/>
            <w:bottom w:w="0" w:type="dxa"/>
            <w:right w:w="108" w:type="dxa"/>
          </w:tblCellMar>
        </w:tblPrEx>
        <w:trPr>
          <w:trHeight w:val="397"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1</w:t>
            </w:r>
          </w:p>
        </w:tc>
        <w:tc>
          <w:tcPr>
            <w:tcW w:w="120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17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3038"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00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815"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916"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92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254"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16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23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r>
      <w:tr>
        <w:tblPrEx>
          <w:tblCellMar>
            <w:top w:w="0" w:type="dxa"/>
            <w:left w:w="108" w:type="dxa"/>
            <w:bottom w:w="0" w:type="dxa"/>
            <w:right w:w="108" w:type="dxa"/>
          </w:tblCellMar>
        </w:tblPrEx>
        <w:trPr>
          <w:trHeight w:val="397"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2</w:t>
            </w:r>
          </w:p>
        </w:tc>
        <w:tc>
          <w:tcPr>
            <w:tcW w:w="120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17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3038"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00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815"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916"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92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254"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16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23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r>
      <w:tr>
        <w:tblPrEx>
          <w:tblCellMar>
            <w:top w:w="0" w:type="dxa"/>
            <w:left w:w="108" w:type="dxa"/>
            <w:bottom w:w="0" w:type="dxa"/>
            <w:right w:w="108" w:type="dxa"/>
          </w:tblCellMar>
        </w:tblPrEx>
        <w:trPr>
          <w:trHeight w:val="397"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w:t>
            </w:r>
          </w:p>
        </w:tc>
        <w:tc>
          <w:tcPr>
            <w:tcW w:w="120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17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3038"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00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815"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916"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92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254"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16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23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r>
      <w:tr>
        <w:tblPrEx>
          <w:tblCellMar>
            <w:top w:w="0" w:type="dxa"/>
            <w:left w:w="108" w:type="dxa"/>
            <w:bottom w:w="0" w:type="dxa"/>
            <w:right w:w="108" w:type="dxa"/>
          </w:tblCellMar>
        </w:tblPrEx>
        <w:trPr>
          <w:trHeight w:val="942" w:hRule="atLeast"/>
          <w:jc w:val="center"/>
        </w:trPr>
        <w:tc>
          <w:tcPr>
            <w:tcW w:w="2952"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五、农业品牌</w:t>
            </w:r>
          </w:p>
        </w:tc>
        <w:tc>
          <w:tcPr>
            <w:tcW w:w="3038"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参考标准：产业园主导产业产品品牌宣传和打造特色地方区域公用品牌等补助</w:t>
            </w:r>
          </w:p>
        </w:tc>
        <w:tc>
          <w:tcPr>
            <w:tcW w:w="100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p>
        </w:tc>
        <w:tc>
          <w:tcPr>
            <w:tcW w:w="815"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p>
        </w:tc>
        <w:tc>
          <w:tcPr>
            <w:tcW w:w="916"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p>
        </w:tc>
        <w:tc>
          <w:tcPr>
            <w:tcW w:w="92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p>
        </w:tc>
        <w:tc>
          <w:tcPr>
            <w:tcW w:w="1254"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p>
        </w:tc>
        <w:tc>
          <w:tcPr>
            <w:tcW w:w="116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p>
        </w:tc>
        <w:tc>
          <w:tcPr>
            <w:tcW w:w="123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p>
        </w:tc>
      </w:tr>
      <w:tr>
        <w:tblPrEx>
          <w:tblCellMar>
            <w:top w:w="0" w:type="dxa"/>
            <w:left w:w="108" w:type="dxa"/>
            <w:bottom w:w="0" w:type="dxa"/>
            <w:right w:w="108" w:type="dxa"/>
          </w:tblCellMar>
        </w:tblPrEx>
        <w:trPr>
          <w:trHeight w:val="397"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1</w:t>
            </w:r>
          </w:p>
        </w:tc>
        <w:tc>
          <w:tcPr>
            <w:tcW w:w="120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17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3038"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00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815"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916"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92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254"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16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23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r>
      <w:tr>
        <w:tblPrEx>
          <w:tblCellMar>
            <w:top w:w="0" w:type="dxa"/>
            <w:left w:w="108" w:type="dxa"/>
            <w:bottom w:w="0" w:type="dxa"/>
            <w:right w:w="108" w:type="dxa"/>
          </w:tblCellMar>
        </w:tblPrEx>
        <w:trPr>
          <w:trHeight w:val="397"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2</w:t>
            </w:r>
          </w:p>
        </w:tc>
        <w:tc>
          <w:tcPr>
            <w:tcW w:w="120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17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3038"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00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815"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916"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92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254"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16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23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r>
      <w:tr>
        <w:tblPrEx>
          <w:tblCellMar>
            <w:top w:w="0" w:type="dxa"/>
            <w:left w:w="108" w:type="dxa"/>
            <w:bottom w:w="0" w:type="dxa"/>
            <w:right w:w="108" w:type="dxa"/>
          </w:tblCellMar>
        </w:tblPrEx>
        <w:trPr>
          <w:trHeight w:val="397"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w:t>
            </w:r>
          </w:p>
        </w:tc>
        <w:tc>
          <w:tcPr>
            <w:tcW w:w="120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17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3038"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00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815"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916"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92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254"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16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23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r>
      <w:tr>
        <w:tblPrEx>
          <w:tblCellMar>
            <w:top w:w="0" w:type="dxa"/>
            <w:left w:w="108" w:type="dxa"/>
            <w:bottom w:w="0" w:type="dxa"/>
            <w:right w:w="108" w:type="dxa"/>
          </w:tblCellMar>
        </w:tblPrEx>
        <w:trPr>
          <w:trHeight w:val="397" w:hRule="atLeast"/>
          <w:jc w:val="center"/>
        </w:trPr>
        <w:tc>
          <w:tcPr>
            <w:tcW w:w="2952"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六、贷款贴息</w:t>
            </w:r>
          </w:p>
        </w:tc>
        <w:tc>
          <w:tcPr>
            <w:tcW w:w="3038"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参考标准：产业园实施主体投贷补等方式撬动更多社会资本投资产业园建设资金利息补助，贴息额不超过该企业产业园项目贷款利息总额的 50%（按基准贷款利率计算）。</w:t>
            </w:r>
          </w:p>
        </w:tc>
        <w:tc>
          <w:tcPr>
            <w:tcW w:w="100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p>
        </w:tc>
        <w:tc>
          <w:tcPr>
            <w:tcW w:w="815"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p>
        </w:tc>
        <w:tc>
          <w:tcPr>
            <w:tcW w:w="916"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p>
        </w:tc>
        <w:tc>
          <w:tcPr>
            <w:tcW w:w="92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p>
        </w:tc>
        <w:tc>
          <w:tcPr>
            <w:tcW w:w="1254"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p>
        </w:tc>
        <w:tc>
          <w:tcPr>
            <w:tcW w:w="116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p>
        </w:tc>
        <w:tc>
          <w:tcPr>
            <w:tcW w:w="123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1"/>
                <w:szCs w:val="21"/>
                <w:highlight w:val="none"/>
                <w:u w:val="none"/>
              </w:rPr>
            </w:pPr>
          </w:p>
        </w:tc>
      </w:tr>
      <w:tr>
        <w:tblPrEx>
          <w:tblCellMar>
            <w:top w:w="0" w:type="dxa"/>
            <w:left w:w="108" w:type="dxa"/>
            <w:bottom w:w="0" w:type="dxa"/>
            <w:right w:w="108" w:type="dxa"/>
          </w:tblCellMar>
        </w:tblPrEx>
        <w:trPr>
          <w:trHeight w:val="397"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1</w:t>
            </w:r>
          </w:p>
        </w:tc>
        <w:tc>
          <w:tcPr>
            <w:tcW w:w="120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17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3038"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00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815"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916"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92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254"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16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23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r>
      <w:tr>
        <w:tblPrEx>
          <w:tblCellMar>
            <w:top w:w="0" w:type="dxa"/>
            <w:left w:w="108" w:type="dxa"/>
            <w:bottom w:w="0" w:type="dxa"/>
            <w:right w:w="108" w:type="dxa"/>
          </w:tblCellMar>
        </w:tblPrEx>
        <w:trPr>
          <w:trHeight w:val="397"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2</w:t>
            </w:r>
          </w:p>
        </w:tc>
        <w:tc>
          <w:tcPr>
            <w:tcW w:w="120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17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3038"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00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815"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916"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92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254"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16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23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r>
      <w:tr>
        <w:tblPrEx>
          <w:tblCellMar>
            <w:top w:w="0" w:type="dxa"/>
            <w:left w:w="108" w:type="dxa"/>
            <w:bottom w:w="0" w:type="dxa"/>
            <w:right w:w="108" w:type="dxa"/>
          </w:tblCellMar>
        </w:tblPrEx>
        <w:trPr>
          <w:trHeight w:val="397"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3</w:t>
            </w:r>
          </w:p>
        </w:tc>
        <w:tc>
          <w:tcPr>
            <w:tcW w:w="120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17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3038"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00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815"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916"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92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254"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16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23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r>
      <w:tr>
        <w:tblPrEx>
          <w:tblCellMar>
            <w:top w:w="0" w:type="dxa"/>
            <w:left w:w="108" w:type="dxa"/>
            <w:bottom w:w="0" w:type="dxa"/>
            <w:right w:w="108" w:type="dxa"/>
          </w:tblCellMar>
        </w:tblPrEx>
        <w:trPr>
          <w:trHeight w:val="397" w:hRule="atLeast"/>
          <w:jc w:val="center"/>
        </w:trPr>
        <w:tc>
          <w:tcPr>
            <w:tcW w:w="1781" w:type="dxa"/>
            <w:gridSpan w:val="2"/>
            <w:tcBorders>
              <w:top w:val="nil"/>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合计</w:t>
            </w:r>
          </w:p>
        </w:tc>
        <w:tc>
          <w:tcPr>
            <w:tcW w:w="4209" w:type="dxa"/>
            <w:gridSpan w:val="2"/>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（项目个数）</w:t>
            </w:r>
          </w:p>
        </w:tc>
        <w:tc>
          <w:tcPr>
            <w:tcW w:w="1009"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815"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916"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921"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254"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163"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c>
          <w:tcPr>
            <w:tcW w:w="1239"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1"/>
                <w:szCs w:val="21"/>
                <w:highlight w:val="none"/>
                <w:u w:val="none"/>
              </w:rPr>
            </w:pPr>
          </w:p>
        </w:tc>
      </w:tr>
    </w:tbl>
    <w:p>
      <w:pPr>
        <w:adjustRightInd w:val="0"/>
        <w:snapToGrid w:val="0"/>
        <w:spacing w:beforeLines="0" w:afterLines="0"/>
        <w:ind w:left="880" w:leftChars="100" w:right="316" w:rightChars="100" w:hanging="564" w:hangingChars="300"/>
        <w:jc w:val="left"/>
        <w:rPr>
          <w:rStyle w:val="11"/>
          <w:rFonts w:eastAsia="仿宋_GB2312"/>
          <w:color w:val="auto"/>
          <w:spacing w:val="-9"/>
          <w:sz w:val="21"/>
          <w:szCs w:val="21"/>
          <w:highlight w:val="none"/>
          <w:lang w:val="en-US" w:eastAsia="zh-CN" w:bidi="ar"/>
        </w:rPr>
        <w:sectPr>
          <w:pgSz w:w="16838" w:h="11906" w:orient="landscape"/>
          <w:pgMar w:top="1531" w:right="1871" w:bottom="1531" w:left="1871" w:header="851" w:footer="1417" w:gutter="0"/>
          <w:pgNumType w:fmt="decimal"/>
          <w:cols w:space="0" w:num="1"/>
          <w:titlePg/>
          <w:rtlGutter w:val="0"/>
          <w:docGrid w:type="linesAndChars" w:linePitch="631" w:charSpace="-1024"/>
        </w:sectPr>
      </w:pPr>
    </w:p>
    <w:p>
      <w:pPr>
        <w:pBdr>
          <w:top w:val="none" w:color="auto" w:sz="0" w:space="0"/>
          <w:left w:val="none" w:color="auto" w:sz="0" w:space="0"/>
          <w:bottom w:val="none" w:color="auto" w:sz="0" w:space="0"/>
          <w:right w:val="none" w:color="auto" w:sz="0" w:space="0"/>
        </w:pBdr>
        <w:shd w:val="clear" w:color="auto" w:fill="auto"/>
        <w:adjustRightInd w:val="0"/>
        <w:snapToGrid w:val="0"/>
        <w:spacing w:beforeLines="0" w:afterLines="0" w:line="568" w:lineRule="exact"/>
        <w:ind w:left="0" w:leftChars="0" w:right="0" w:rightChars="0" w:firstLine="0" w:firstLineChars="0"/>
        <w:rPr>
          <w:rFonts w:hint="eastAsia" w:ascii="黑体" w:hAnsi="黑体" w:eastAsia="黑体" w:cs="黑体"/>
          <w:b w:val="0"/>
          <w:bCs w:val="0"/>
          <w:i w:val="0"/>
          <w:caps w:val="0"/>
          <w:snapToGrid w:val="0"/>
          <w:color w:val="333333"/>
          <w:spacing w:val="0"/>
          <w:kern w:val="0"/>
          <w:sz w:val="32"/>
          <w:szCs w:val="32"/>
          <w:highlight w:val="none"/>
          <w:shd w:val="clear" w:color="auto" w:fill="auto"/>
          <w:lang w:val="en-US" w:eastAsia="zh-CN" w:bidi="ar"/>
        </w:rPr>
      </w:pPr>
      <w:r>
        <w:rPr>
          <w:rFonts w:hint="eastAsia" w:ascii="黑体" w:hAnsi="黑体" w:eastAsia="黑体" w:cs="黑体"/>
          <w:b w:val="0"/>
          <w:bCs w:val="0"/>
          <w:i w:val="0"/>
          <w:caps w:val="0"/>
          <w:snapToGrid w:val="0"/>
          <w:color w:val="333333"/>
          <w:spacing w:val="0"/>
          <w:kern w:val="0"/>
          <w:sz w:val="32"/>
          <w:szCs w:val="32"/>
          <w:highlight w:val="none"/>
          <w:shd w:val="clear" w:color="auto" w:fill="auto"/>
          <w:lang w:val="en-US" w:eastAsia="zh-CN" w:bidi="ar"/>
        </w:rPr>
        <w:t>附件5</w:t>
      </w:r>
    </w:p>
    <w:p>
      <w:pPr>
        <w:pBdr>
          <w:top w:val="none" w:color="auto" w:sz="0" w:space="0"/>
          <w:left w:val="none" w:color="auto" w:sz="0" w:space="0"/>
          <w:bottom w:val="none" w:color="auto" w:sz="0" w:space="0"/>
          <w:right w:val="none" w:color="auto" w:sz="0" w:space="0"/>
        </w:pBdr>
        <w:shd w:val="clear" w:color="auto" w:fill="auto"/>
        <w:adjustRightInd w:val="0"/>
        <w:snapToGrid w:val="0"/>
        <w:spacing w:beforeLines="0" w:afterLines="0" w:line="568" w:lineRule="exact"/>
        <w:ind w:left="0" w:leftChars="0" w:right="0" w:rightChars="0" w:firstLine="0" w:firstLineChars="0"/>
        <w:rPr>
          <w:rFonts w:hint="eastAsia" w:ascii="黑体" w:hAnsi="黑体" w:eastAsia="黑体" w:cs="黑体"/>
          <w:b w:val="0"/>
          <w:bCs w:val="0"/>
          <w:i w:val="0"/>
          <w:caps w:val="0"/>
          <w:snapToGrid w:val="0"/>
          <w:color w:val="333333"/>
          <w:spacing w:val="0"/>
          <w:kern w:val="0"/>
          <w:sz w:val="32"/>
          <w:szCs w:val="32"/>
          <w:highlight w:val="none"/>
          <w:shd w:val="clear" w:color="auto" w:fill="auto"/>
          <w:lang w:val="en-US" w:eastAsia="zh-CN" w:bidi="ar"/>
        </w:rPr>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auto"/>
        <w:adjustRightInd w:val="0"/>
        <w:snapToGrid w:val="0"/>
        <w:spacing w:before="0" w:beforeLines="0" w:beforeAutospacing="0" w:after="0" w:afterLines="0" w:afterAutospacing="0" w:line="568" w:lineRule="exact"/>
        <w:ind w:left="0" w:right="0" w:firstLine="0"/>
        <w:jc w:val="center"/>
        <w:rPr>
          <w:rFonts w:hint="eastAsia" w:ascii="方正小标宋简体" w:hAnsi="方正小标宋简体" w:eastAsia="方正小标宋简体" w:cs="方正小标宋简体"/>
          <w:b w:val="0"/>
          <w:bCs/>
          <w:color w:val="auto"/>
          <w:kern w:val="0"/>
          <w:sz w:val="44"/>
          <w:szCs w:val="44"/>
          <w:highlight w:val="none"/>
          <w:u w:val="none"/>
          <w:shd w:val="clear" w:color="auto" w:fill="FFFFFF"/>
          <w:lang w:val="en-US" w:eastAsia="zh-CN" w:bidi="ar"/>
        </w:rPr>
      </w:pPr>
      <w:r>
        <w:rPr>
          <w:rFonts w:hint="eastAsia" w:ascii="方正小标宋简体" w:hAnsi="方正小标宋简体" w:eastAsia="方正小标宋简体" w:cs="方正小标宋简体"/>
          <w:b w:val="0"/>
          <w:bCs/>
          <w:color w:val="auto"/>
          <w:kern w:val="0"/>
          <w:sz w:val="44"/>
          <w:szCs w:val="44"/>
          <w:highlight w:val="none"/>
          <w:u w:val="none"/>
          <w:shd w:val="clear" w:color="auto" w:fill="FFFFFF"/>
          <w:lang w:val="en-US" w:eastAsia="zh-CN" w:bidi="ar"/>
        </w:rPr>
        <w:t>2023年现代农业产业园绩效目标表</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auto"/>
        <w:adjustRightInd w:val="0"/>
        <w:snapToGrid w:val="0"/>
        <w:spacing w:before="0" w:beforeLines="0" w:beforeAutospacing="0" w:after="0" w:afterLines="0" w:afterAutospacing="0" w:line="568" w:lineRule="exact"/>
        <w:ind w:left="0" w:right="0" w:firstLine="0"/>
        <w:jc w:val="center"/>
        <w:rPr>
          <w:rFonts w:hint="eastAsia" w:ascii="方正小标宋简体" w:hAnsi="方正小标宋简体" w:eastAsia="方正小标宋简体" w:cs="方正小标宋简体"/>
          <w:b w:val="0"/>
          <w:bCs/>
          <w:color w:val="333333"/>
          <w:kern w:val="0"/>
          <w:sz w:val="44"/>
          <w:szCs w:val="44"/>
          <w:highlight w:val="none"/>
          <w:u w:val="none"/>
          <w:shd w:val="clear" w:color="auto" w:fill="FFFFFF"/>
          <w:lang w:val="en-US" w:eastAsia="zh-CN" w:bidi="ar"/>
        </w:rPr>
      </w:pPr>
    </w:p>
    <w:tbl>
      <w:tblPr>
        <w:tblStyle w:val="6"/>
        <w:tblW w:w="9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512"/>
        <w:gridCol w:w="1528"/>
        <w:gridCol w:w="1618"/>
        <w:gridCol w:w="1618"/>
        <w:gridCol w:w="2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7" w:hRule="atLeast"/>
          <w:jc w:val="center"/>
        </w:trPr>
        <w:tc>
          <w:tcPr>
            <w:tcW w:w="15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产业园名称</w:t>
            </w:r>
          </w:p>
        </w:tc>
        <w:tc>
          <w:tcPr>
            <w:tcW w:w="7557"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jc w:val="center"/>
              <w:textAlignment w:val="center"/>
              <w:rPr>
                <w:rFonts w:hint="eastAsia" w:ascii="仿宋_GB2312" w:hAnsi="仿宋_GB2312" w:eastAsia="仿宋_GB2312" w:cs="仿宋_GB2312"/>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7" w:hRule="atLeast"/>
          <w:jc w:val="center"/>
        </w:trPr>
        <w:tc>
          <w:tcPr>
            <w:tcW w:w="1512" w:type="dxa"/>
            <w:tcBorders>
              <w:top w:val="single" w:color="000000" w:sz="4" w:space="0"/>
              <w:left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实施周期</w:t>
            </w:r>
          </w:p>
        </w:tc>
        <w:tc>
          <w:tcPr>
            <w:tcW w:w="15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起始年度</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2023年</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到期年度</w:t>
            </w:r>
          </w:p>
        </w:tc>
        <w:tc>
          <w:tcPr>
            <w:tcW w:w="27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7" w:hRule="atLeast"/>
          <w:jc w:val="center"/>
        </w:trPr>
        <w:tc>
          <w:tcPr>
            <w:tcW w:w="1512" w:type="dxa"/>
            <w:tcBorders>
              <w:top w:val="single" w:color="000000" w:sz="4" w:space="0"/>
              <w:left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项目金额</w:t>
            </w:r>
          </w:p>
        </w:tc>
        <w:tc>
          <w:tcPr>
            <w:tcW w:w="15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总金额</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jc w:val="center"/>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9000（实际下达</w:t>
            </w:r>
          </w:p>
          <w:p>
            <w:pPr>
              <w:keepNext w:val="0"/>
              <w:keepLines w:val="0"/>
              <w:widowControl w:val="0"/>
              <w:suppressLineNumbers w:val="0"/>
              <w:adjustRightInd w:val="0"/>
              <w:snapToGrid w:val="0"/>
              <w:spacing w:beforeLines="0" w:afterLines="0" w:line="240" w:lineRule="auto"/>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为准）</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2025年度金额</w:t>
            </w:r>
          </w:p>
        </w:tc>
        <w:tc>
          <w:tcPr>
            <w:tcW w:w="27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jc w:val="center"/>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15000（实际下达</w:t>
            </w:r>
          </w:p>
          <w:p>
            <w:pPr>
              <w:keepNext w:val="0"/>
              <w:keepLines w:val="0"/>
              <w:widowControl w:val="0"/>
              <w:suppressLineNumbers w:val="0"/>
              <w:adjustRightInd w:val="0"/>
              <w:snapToGrid w:val="0"/>
              <w:spacing w:beforeLines="0" w:afterLines="0" w:line="240" w:lineRule="auto"/>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11" w:hRule="atLeast"/>
          <w:jc w:val="center"/>
        </w:trPr>
        <w:tc>
          <w:tcPr>
            <w:tcW w:w="1512" w:type="dxa"/>
            <w:tcBorders>
              <w:top w:val="single" w:color="000000" w:sz="4" w:space="0"/>
              <w:left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设立依据</w:t>
            </w:r>
          </w:p>
        </w:tc>
        <w:tc>
          <w:tcPr>
            <w:tcW w:w="7557"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jc w:val="left"/>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sz w:val="24"/>
                <w:szCs w:val="24"/>
                <w:highlight w:val="none"/>
                <w:u w:val="none"/>
              </w:rPr>
              <w:t>《2021—2023年全省现代农业产业园建设工作方案》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38" w:hRule="exact"/>
          <w:jc w:val="center"/>
        </w:trPr>
        <w:tc>
          <w:tcPr>
            <w:tcW w:w="1512" w:type="dxa"/>
            <w:tcBorders>
              <w:top w:val="single" w:color="000000" w:sz="4" w:space="0"/>
              <w:left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项目概述</w:t>
            </w:r>
          </w:p>
        </w:tc>
        <w:tc>
          <w:tcPr>
            <w:tcW w:w="7557"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各地结合实际情况填写，字数不多于300字。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51" w:hRule="exact"/>
          <w:jc w:val="center"/>
        </w:trPr>
        <w:tc>
          <w:tcPr>
            <w:tcW w:w="1512"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jc w:val="center"/>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实施周期</w:t>
            </w:r>
          </w:p>
          <w:p>
            <w:pPr>
              <w:keepNext w:val="0"/>
              <w:keepLines w:val="0"/>
              <w:widowControl w:val="0"/>
              <w:suppressLineNumbers w:val="0"/>
              <w:adjustRightInd w:val="0"/>
              <w:snapToGrid w:val="0"/>
              <w:spacing w:beforeLines="0" w:afterLines="0" w:line="240" w:lineRule="auto"/>
              <w:jc w:val="center"/>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总体目标</w:t>
            </w:r>
          </w:p>
        </w:tc>
        <w:tc>
          <w:tcPr>
            <w:tcW w:w="7557" w:type="dxa"/>
            <w:gridSpan w:val="4"/>
            <w:tcBorders>
              <w:top w:val="single" w:color="000000" w:sz="4" w:space="0"/>
              <w:left w:val="single" w:color="000000" w:sz="4" w:space="0"/>
              <w:bottom w:val="single" w:color="auto"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jc w:val="both"/>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各地结合实际情况填写，字数不多于300字。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51" w:hRule="exact"/>
          <w:jc w:val="center"/>
        </w:trPr>
        <w:tc>
          <w:tcPr>
            <w:tcW w:w="1512" w:type="dxa"/>
            <w:tcBorders>
              <w:top w:val="single" w:color="auto" w:sz="4" w:space="0"/>
            </w:tcBorders>
            <w:vAlign w:val="center"/>
          </w:tcPr>
          <w:p>
            <w:pPr>
              <w:keepNext w:val="0"/>
              <w:keepLines w:val="0"/>
              <w:widowControl w:val="0"/>
              <w:suppressLineNumbers w:val="0"/>
              <w:adjustRightInd w:val="0"/>
              <w:snapToGrid w:val="0"/>
              <w:spacing w:beforeLines="0" w:afterLines="0" w:line="240" w:lineRule="auto"/>
              <w:jc w:val="center"/>
              <w:textAlignment w:val="center"/>
              <w:rPr>
                <w:rFonts w:hint="eastAsia" w:ascii="仿宋_GB2312" w:hAnsi="仿宋_GB2312" w:eastAsia="仿宋_GB2312" w:cs="仿宋_GB2312"/>
                <w:i w:val="0"/>
                <w:color w:val="000000"/>
                <w:kern w:val="0"/>
                <w:sz w:val="24"/>
                <w:szCs w:val="24"/>
                <w:highlight w:val="none"/>
                <w:u w:val="none"/>
                <w:lang w:val="en" w:eastAsia="zh-CN" w:bidi="ar"/>
              </w:rPr>
            </w:pPr>
            <w:r>
              <w:rPr>
                <w:rFonts w:hint="eastAsia" w:ascii="仿宋_GB2312" w:hAnsi="仿宋_GB2312" w:eastAsia="仿宋_GB2312" w:cs="仿宋_GB2312"/>
                <w:i w:val="0"/>
                <w:color w:val="000000"/>
                <w:kern w:val="0"/>
                <w:sz w:val="24"/>
                <w:szCs w:val="24"/>
                <w:highlight w:val="none"/>
                <w:u w:val="none"/>
                <w:lang w:val="en" w:eastAsia="zh-CN" w:bidi="ar"/>
              </w:rPr>
              <w:t>202</w:t>
            </w:r>
            <w:r>
              <w:rPr>
                <w:rFonts w:hint="eastAsia" w:ascii="仿宋_GB2312" w:hAnsi="仿宋_GB2312" w:eastAsia="仿宋_GB2312" w:cs="仿宋_GB2312"/>
                <w:i w:val="0"/>
                <w:color w:val="000000"/>
                <w:kern w:val="0"/>
                <w:sz w:val="24"/>
                <w:szCs w:val="24"/>
                <w:highlight w:val="none"/>
                <w:u w:val="none"/>
                <w:lang w:val="en-US" w:eastAsia="zh-CN" w:bidi="ar"/>
              </w:rPr>
              <w:t>3</w:t>
            </w:r>
            <w:r>
              <w:rPr>
                <w:rFonts w:hint="eastAsia" w:ascii="仿宋_GB2312" w:hAnsi="仿宋_GB2312" w:eastAsia="仿宋_GB2312" w:cs="仿宋_GB2312"/>
                <w:i w:val="0"/>
                <w:color w:val="000000"/>
                <w:kern w:val="0"/>
                <w:sz w:val="24"/>
                <w:szCs w:val="24"/>
                <w:highlight w:val="none"/>
                <w:u w:val="none"/>
                <w:lang w:val="en" w:eastAsia="zh-CN" w:bidi="ar"/>
              </w:rPr>
              <w:t>年度</w:t>
            </w:r>
          </w:p>
          <w:p>
            <w:pPr>
              <w:keepNext w:val="0"/>
              <w:keepLines w:val="0"/>
              <w:widowControl w:val="0"/>
              <w:suppressLineNumbers w:val="0"/>
              <w:adjustRightInd w:val="0"/>
              <w:snapToGrid w:val="0"/>
              <w:spacing w:beforeLines="0" w:afterLines="0" w:line="240" w:lineRule="auto"/>
              <w:jc w:val="center"/>
              <w:textAlignment w:val="center"/>
              <w:rPr>
                <w:rFonts w:hint="eastAsia" w:ascii="仿宋_GB2312" w:hAnsi="仿宋_GB2312" w:eastAsia="仿宋_GB2312" w:cs="仿宋_GB2312"/>
                <w:i w:val="0"/>
                <w:color w:val="000000"/>
                <w:kern w:val="0"/>
                <w:sz w:val="24"/>
                <w:szCs w:val="24"/>
                <w:highlight w:val="none"/>
                <w:u w:val="none"/>
                <w:lang w:val="en" w:eastAsia="zh-CN" w:bidi="ar"/>
              </w:rPr>
            </w:pPr>
            <w:r>
              <w:rPr>
                <w:rFonts w:hint="eastAsia" w:ascii="仿宋_GB2312" w:hAnsi="仿宋_GB2312" w:eastAsia="仿宋_GB2312" w:cs="仿宋_GB2312"/>
                <w:i w:val="0"/>
                <w:color w:val="000000"/>
                <w:kern w:val="0"/>
                <w:sz w:val="24"/>
                <w:szCs w:val="24"/>
                <w:highlight w:val="none"/>
                <w:u w:val="none"/>
                <w:lang w:val="en" w:eastAsia="zh-CN" w:bidi="ar"/>
              </w:rPr>
              <w:t>目标</w:t>
            </w:r>
          </w:p>
        </w:tc>
        <w:tc>
          <w:tcPr>
            <w:tcW w:w="7557" w:type="dxa"/>
            <w:gridSpan w:val="4"/>
            <w:tcBorders>
              <w:top w:val="single" w:color="auto" w:sz="4" w:space="0"/>
            </w:tcBorders>
            <w:vAlign w:val="center"/>
          </w:tcPr>
          <w:p>
            <w:pPr>
              <w:keepNext w:val="0"/>
              <w:keepLines w:val="0"/>
              <w:widowControl w:val="0"/>
              <w:suppressLineNumbers w:val="0"/>
              <w:adjustRightInd w:val="0"/>
              <w:snapToGrid w:val="0"/>
              <w:spacing w:beforeLines="0" w:afterLines="0" w:line="240" w:lineRule="auto"/>
              <w:jc w:val="both"/>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各地结合实际情况填写，字数不多于300字。</w:t>
            </w:r>
          </w:p>
        </w:tc>
      </w:tr>
    </w:tbl>
    <w:p>
      <w:pPr>
        <w:snapToGrid w:val="0"/>
        <w:spacing w:line="20" w:lineRule="exact"/>
        <w:rPr>
          <w:color w:val="auto"/>
          <w:highlight w:val="none"/>
        </w:rPr>
      </w:pPr>
    </w:p>
    <w:tbl>
      <w:tblPr>
        <w:tblStyle w:val="6"/>
        <w:tblW w:w="91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37"/>
        <w:gridCol w:w="777"/>
        <w:gridCol w:w="1159"/>
        <w:gridCol w:w="917"/>
        <w:gridCol w:w="2050"/>
        <w:gridCol w:w="1302"/>
        <w:gridCol w:w="1302"/>
        <w:gridCol w:w="9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73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auto"/>
                <w:kern w:val="0"/>
                <w:sz w:val="20"/>
                <w:szCs w:val="20"/>
                <w:highlight w:val="none"/>
                <w:u w:val="none"/>
                <w:lang w:val="en-US" w:eastAsia="zh-CN" w:bidi="ar"/>
              </w:rPr>
            </w:pPr>
            <w:r>
              <w:rPr>
                <w:rFonts w:hint="default" w:ascii="仿宋_GB2312" w:hAnsi="等线" w:eastAsia="仿宋_GB2312" w:cs="仿宋_GB2312"/>
                <w:i w:val="0"/>
                <w:color w:val="000000"/>
                <w:kern w:val="0"/>
                <w:sz w:val="20"/>
                <w:szCs w:val="20"/>
                <w:highlight w:val="none"/>
                <w:u w:val="none"/>
                <w:lang w:val="en-US" w:eastAsia="zh-CN" w:bidi="ar"/>
              </w:rPr>
              <w:t>绩效</w:t>
            </w:r>
          </w:p>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highlight w:val="none"/>
                <w:u w:val="none"/>
              </w:rPr>
            </w:pPr>
            <w:r>
              <w:rPr>
                <w:rFonts w:hint="default" w:ascii="仿宋_GB2312" w:hAnsi="等线" w:eastAsia="仿宋_GB2312" w:cs="仿宋_GB2312"/>
                <w:i w:val="0"/>
                <w:color w:val="000000"/>
                <w:kern w:val="0"/>
                <w:sz w:val="20"/>
                <w:szCs w:val="20"/>
                <w:highlight w:val="none"/>
                <w:u w:val="none"/>
                <w:lang w:val="en-US" w:eastAsia="zh-CN" w:bidi="ar"/>
              </w:rPr>
              <w:t>指标</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auto"/>
                <w:kern w:val="0"/>
                <w:sz w:val="20"/>
                <w:szCs w:val="20"/>
                <w:highlight w:val="none"/>
                <w:u w:val="none"/>
                <w:lang w:val="en-US" w:eastAsia="zh-CN" w:bidi="ar"/>
              </w:rPr>
            </w:pPr>
            <w:r>
              <w:rPr>
                <w:rFonts w:hint="default" w:ascii="仿宋_GB2312" w:hAnsi="等线" w:eastAsia="仿宋_GB2312" w:cs="仿宋_GB2312"/>
                <w:i w:val="0"/>
                <w:color w:val="000000"/>
                <w:kern w:val="0"/>
                <w:sz w:val="20"/>
                <w:szCs w:val="20"/>
                <w:highlight w:val="none"/>
                <w:u w:val="none"/>
                <w:lang w:val="en-US" w:eastAsia="zh-CN" w:bidi="ar"/>
              </w:rPr>
              <w:t>一级</w:t>
            </w:r>
          </w:p>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highlight w:val="none"/>
                <w:u w:val="none"/>
              </w:rPr>
            </w:pPr>
            <w:r>
              <w:rPr>
                <w:rFonts w:hint="default" w:ascii="仿宋_GB2312" w:hAnsi="等线" w:eastAsia="仿宋_GB2312" w:cs="仿宋_GB2312"/>
                <w:i w:val="0"/>
                <w:color w:val="000000"/>
                <w:kern w:val="0"/>
                <w:sz w:val="20"/>
                <w:szCs w:val="20"/>
                <w:highlight w:val="none"/>
                <w:u w:val="none"/>
                <w:lang w:val="en-US" w:eastAsia="zh-CN" w:bidi="ar"/>
              </w:rPr>
              <w:t>指标</w:t>
            </w:r>
          </w:p>
        </w:tc>
        <w:tc>
          <w:tcPr>
            <w:tcW w:w="1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auto"/>
                <w:kern w:val="0"/>
                <w:sz w:val="20"/>
                <w:szCs w:val="20"/>
                <w:highlight w:val="none"/>
                <w:u w:val="none"/>
                <w:lang w:val="en-US" w:eastAsia="zh-CN" w:bidi="ar"/>
              </w:rPr>
            </w:pPr>
            <w:r>
              <w:rPr>
                <w:rFonts w:hint="default" w:ascii="仿宋_GB2312" w:hAnsi="等线" w:eastAsia="仿宋_GB2312" w:cs="仿宋_GB2312"/>
                <w:i w:val="0"/>
                <w:color w:val="000000"/>
                <w:kern w:val="0"/>
                <w:sz w:val="20"/>
                <w:szCs w:val="20"/>
                <w:highlight w:val="none"/>
                <w:u w:val="none"/>
                <w:lang w:val="en-US" w:eastAsia="zh-CN" w:bidi="ar"/>
              </w:rPr>
              <w:t>二级</w:t>
            </w:r>
          </w:p>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highlight w:val="none"/>
                <w:u w:val="none"/>
              </w:rPr>
            </w:pPr>
            <w:r>
              <w:rPr>
                <w:rFonts w:hint="default" w:ascii="仿宋_GB2312" w:hAnsi="等线" w:eastAsia="仿宋_GB2312" w:cs="仿宋_GB2312"/>
                <w:i w:val="0"/>
                <w:color w:val="000000"/>
                <w:kern w:val="0"/>
                <w:sz w:val="20"/>
                <w:szCs w:val="20"/>
                <w:highlight w:val="none"/>
                <w:u w:val="none"/>
                <w:lang w:val="en-US" w:eastAsia="zh-CN" w:bidi="ar"/>
              </w:rPr>
              <w:t>指标</w:t>
            </w: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highlight w:val="none"/>
                <w:u w:val="none"/>
              </w:rPr>
            </w:pPr>
            <w:r>
              <w:rPr>
                <w:rFonts w:hint="default" w:ascii="仿宋_GB2312" w:hAnsi="等线" w:eastAsia="仿宋_GB2312" w:cs="仿宋_GB2312"/>
                <w:i w:val="0"/>
                <w:color w:val="000000"/>
                <w:kern w:val="0"/>
                <w:sz w:val="20"/>
                <w:szCs w:val="20"/>
                <w:highlight w:val="none"/>
                <w:u w:val="none"/>
                <w:lang w:val="en-US" w:eastAsia="zh-CN" w:bidi="ar"/>
              </w:rPr>
              <w:t>三级指标</w:t>
            </w:r>
          </w:p>
        </w:tc>
        <w:tc>
          <w:tcPr>
            <w:tcW w:w="13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kern w:val="0"/>
                <w:sz w:val="20"/>
                <w:szCs w:val="20"/>
                <w:highlight w:val="none"/>
                <w:u w:val="none"/>
                <w:lang w:val="en-US" w:eastAsia="zh-CN" w:bidi="ar"/>
              </w:rPr>
              <w:t>年度目标值（2023年）</w:t>
            </w:r>
          </w:p>
        </w:tc>
        <w:tc>
          <w:tcPr>
            <w:tcW w:w="13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kern w:val="0"/>
                <w:sz w:val="20"/>
                <w:szCs w:val="20"/>
                <w:highlight w:val="none"/>
                <w:u w:val="none"/>
                <w:lang w:val="en-US" w:eastAsia="zh-CN" w:bidi="ar"/>
              </w:rPr>
            </w:pPr>
            <w:r>
              <w:rPr>
                <w:rFonts w:hint="default" w:ascii="仿宋_GB2312" w:hAnsi="等线" w:eastAsia="仿宋_GB2312" w:cs="仿宋_GB2312"/>
                <w:i w:val="0"/>
                <w:color w:val="000000"/>
                <w:kern w:val="0"/>
                <w:sz w:val="20"/>
                <w:szCs w:val="20"/>
                <w:highlight w:val="none"/>
                <w:u w:val="none"/>
                <w:lang w:val="en-US" w:eastAsia="zh-CN" w:bidi="ar"/>
              </w:rPr>
              <w:t>实施周期</w:t>
            </w:r>
          </w:p>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kern w:val="0"/>
                <w:sz w:val="20"/>
                <w:szCs w:val="20"/>
                <w:highlight w:val="none"/>
                <w:u w:val="none"/>
                <w:lang w:val="en-US" w:eastAsia="zh-CN" w:bidi="ar"/>
              </w:rPr>
            </w:pPr>
            <w:r>
              <w:rPr>
                <w:rFonts w:hint="default" w:ascii="仿宋_GB2312" w:hAnsi="等线" w:eastAsia="仿宋_GB2312" w:cs="仿宋_GB2312"/>
                <w:i w:val="0"/>
                <w:color w:val="000000"/>
                <w:kern w:val="0"/>
                <w:sz w:val="20"/>
                <w:szCs w:val="20"/>
                <w:highlight w:val="none"/>
                <w:u w:val="none"/>
                <w:lang w:val="en-US" w:eastAsia="zh-CN" w:bidi="ar"/>
              </w:rPr>
              <w:t>目标值</w:t>
            </w: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b/>
                <w:bCs/>
                <w:i w:val="0"/>
                <w:color w:val="000000"/>
                <w:kern w:val="0"/>
                <w:sz w:val="20"/>
                <w:szCs w:val="20"/>
                <w:highlight w:val="none"/>
                <w:u w:val="none"/>
                <w:lang w:val="en-US" w:eastAsia="zh-CN" w:bidi="ar"/>
              </w:rPr>
            </w:pPr>
            <w:r>
              <w:rPr>
                <w:rFonts w:hint="default" w:ascii="仿宋_GB2312" w:hAnsi="等线" w:eastAsia="仿宋_GB2312" w:cs="仿宋_GB2312"/>
                <w:i w:val="0"/>
                <w:color w:val="000000"/>
                <w:kern w:val="0"/>
                <w:sz w:val="20"/>
                <w:szCs w:val="20"/>
                <w:highlight w:val="none"/>
                <w:u w:val="none"/>
                <w:lang w:val="en-US" w:eastAsia="zh-CN" w:bidi="ar"/>
              </w:rPr>
              <w:t>参考填写范例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77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kern w:val="0"/>
                <w:sz w:val="20"/>
                <w:szCs w:val="20"/>
                <w:highlight w:val="none"/>
                <w:u w:val="none"/>
                <w:lang w:val="en-US" w:eastAsia="zh-CN" w:bidi="ar"/>
              </w:rPr>
            </w:pPr>
            <w:r>
              <w:rPr>
                <w:rFonts w:hint="default" w:ascii="仿宋_GB2312" w:hAnsi="等线" w:eastAsia="仿宋_GB2312" w:cs="仿宋_GB2312"/>
                <w:i w:val="0"/>
                <w:color w:val="000000"/>
                <w:kern w:val="0"/>
                <w:sz w:val="20"/>
                <w:szCs w:val="20"/>
                <w:highlight w:val="none"/>
                <w:u w:val="none"/>
                <w:lang w:val="en-US" w:eastAsia="zh-CN" w:bidi="ar"/>
              </w:rPr>
              <w:t>产出</w:t>
            </w:r>
          </w:p>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highlight w:val="none"/>
                <w:u w:val="none"/>
              </w:rPr>
            </w:pPr>
            <w:r>
              <w:rPr>
                <w:rFonts w:hint="default" w:ascii="仿宋_GB2312" w:hAnsi="等线" w:eastAsia="仿宋_GB2312" w:cs="仿宋_GB2312"/>
                <w:i w:val="0"/>
                <w:color w:val="000000"/>
                <w:kern w:val="0"/>
                <w:sz w:val="20"/>
                <w:szCs w:val="20"/>
                <w:highlight w:val="none"/>
                <w:u w:val="none"/>
                <w:lang w:val="en-US" w:eastAsia="zh-CN" w:bidi="ar"/>
              </w:rPr>
              <w:t>指标</w:t>
            </w:r>
          </w:p>
        </w:tc>
        <w:tc>
          <w:tcPr>
            <w:tcW w:w="115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highlight w:val="none"/>
                <w:u w:val="none"/>
              </w:rPr>
            </w:pPr>
            <w:r>
              <w:rPr>
                <w:rFonts w:hint="default" w:ascii="仿宋_GB2312" w:hAnsi="等线" w:eastAsia="仿宋_GB2312" w:cs="仿宋_GB2312"/>
                <w:i w:val="0"/>
                <w:color w:val="000000"/>
                <w:kern w:val="0"/>
                <w:sz w:val="20"/>
                <w:szCs w:val="20"/>
                <w:highlight w:val="none"/>
                <w:u w:val="none"/>
                <w:lang w:val="en-US" w:eastAsia="zh-CN" w:bidi="ar"/>
              </w:rPr>
              <w:t>数量指标</w:t>
            </w: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highlight w:val="none"/>
                <w:u w:val="none"/>
              </w:rPr>
            </w:pPr>
            <w:r>
              <w:rPr>
                <w:rFonts w:hint="default" w:ascii="仿宋_GB2312" w:hAnsi="等线" w:eastAsia="仿宋_GB2312" w:cs="仿宋_GB2312"/>
                <w:snapToGrid/>
                <w:color w:val="000000"/>
                <w:kern w:val="2"/>
                <w:sz w:val="20"/>
                <w:szCs w:val="20"/>
                <w:highlight w:val="none"/>
                <w:u w:val="none"/>
                <w:lang w:val="en-US" w:eastAsia="zh-CN"/>
              </w:rPr>
              <w:t>主导产业综合产值</w:t>
            </w:r>
            <w:r>
              <w:rPr>
                <w:rFonts w:hint="eastAsia" w:ascii="仿宋_GB2312" w:hAnsi="等线" w:eastAsia="仿宋_GB2312" w:cs="仿宋_GB2312"/>
                <w:snapToGrid/>
                <w:color w:val="000000"/>
                <w:kern w:val="2"/>
                <w:sz w:val="20"/>
                <w:szCs w:val="20"/>
                <w:highlight w:val="none"/>
                <w:u w:val="none"/>
                <w:lang w:val="en-US" w:eastAsia="zh-CN"/>
              </w:rPr>
              <w:t>（亿元）</w:t>
            </w: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kern w:val="0"/>
                <w:sz w:val="20"/>
                <w:szCs w:val="20"/>
                <w:highlight w:val="none"/>
                <w:u w:val="none"/>
                <w:lang w:val="en-US" w:eastAsia="zh-CN" w:bidi="ar"/>
              </w:rPr>
            </w:pPr>
            <w:r>
              <w:rPr>
                <w:rFonts w:hint="eastAsia" w:ascii="仿宋_GB2312" w:hAnsi="等线" w:eastAsia="仿宋_GB2312" w:cs="仿宋_GB2312"/>
                <w:i w:val="0"/>
                <w:color w:val="000000"/>
                <w:kern w:val="0"/>
                <w:sz w:val="20"/>
                <w:szCs w:val="20"/>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77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917" w:type="dxa"/>
            <w:vMerge w:val="restart"/>
            <w:tcBorders>
              <w:top w:val="single" w:color="000000" w:sz="4" w:space="0"/>
              <w:left w:val="single" w:color="000000" w:sz="4" w:space="0"/>
              <w:right w:val="single" w:color="auto"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highlight w:val="none"/>
                <w:u w:val="none"/>
              </w:rPr>
            </w:pPr>
            <w:r>
              <w:rPr>
                <w:rFonts w:hint="default" w:ascii="仿宋_GB2312" w:hAnsi="等线" w:eastAsia="仿宋_GB2312" w:cs="仿宋_GB2312"/>
                <w:i w:val="0"/>
                <w:color w:val="000000"/>
                <w:sz w:val="20"/>
                <w:szCs w:val="20"/>
                <w:highlight w:val="none"/>
                <w:u w:val="none"/>
              </w:rPr>
              <w:t>二选一</w:t>
            </w:r>
          </w:p>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highlight w:val="none"/>
                <w:u w:val="none"/>
              </w:rPr>
            </w:pPr>
            <w:r>
              <w:rPr>
                <w:rFonts w:hint="eastAsia" w:ascii="仿宋_GB2312" w:hAnsi="等线" w:eastAsia="仿宋_GB2312" w:cs="仿宋_GB2312"/>
                <w:i w:val="0"/>
                <w:color w:val="000000"/>
                <w:sz w:val="20"/>
                <w:szCs w:val="20"/>
                <w:highlight w:val="none"/>
                <w:u w:val="none"/>
                <w:lang w:eastAsia="zh-CN"/>
              </w:rPr>
              <w:t>填</w:t>
            </w:r>
            <w:r>
              <w:rPr>
                <w:rFonts w:hint="default" w:ascii="仿宋_GB2312" w:hAnsi="等线" w:eastAsia="仿宋_GB2312" w:cs="仿宋_GB2312"/>
                <w:i w:val="0"/>
                <w:color w:val="000000"/>
                <w:sz w:val="20"/>
                <w:szCs w:val="20"/>
                <w:highlight w:val="none"/>
                <w:u w:val="none"/>
              </w:rPr>
              <w:t>报</w:t>
            </w:r>
          </w:p>
        </w:tc>
        <w:tc>
          <w:tcPr>
            <w:tcW w:w="205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left"/>
              <w:textAlignment w:val="center"/>
              <w:rPr>
                <w:rFonts w:hint="default" w:ascii="仿宋_GB2312" w:hAnsi="等线" w:eastAsia="仿宋_GB2312" w:cs="仿宋_GB2312"/>
                <w:i w:val="0"/>
                <w:color w:val="000000"/>
                <w:sz w:val="20"/>
                <w:szCs w:val="20"/>
                <w:highlight w:val="none"/>
                <w:u w:val="none"/>
              </w:rPr>
            </w:pPr>
            <w:r>
              <w:rPr>
                <w:rFonts w:hint="default" w:ascii="仿宋_GB2312" w:hAnsi="等线" w:eastAsia="仿宋_GB2312" w:cs="仿宋_GB2312"/>
                <w:i w:val="0"/>
                <w:color w:val="000000"/>
                <w:sz w:val="20"/>
                <w:szCs w:val="20"/>
                <w:highlight w:val="none"/>
                <w:u w:val="none"/>
              </w:rPr>
              <w:t>产业园内农村居民人均可支配收入高于当地水平比</w:t>
            </w:r>
            <w:r>
              <w:rPr>
                <w:rFonts w:hint="default" w:ascii="仿宋_GB2312" w:hAnsi="等线" w:eastAsia="仿宋_GB2312" w:cs="仿宋_GB2312"/>
                <w:i w:val="0"/>
                <w:color w:val="000000"/>
                <w:kern w:val="0"/>
                <w:sz w:val="20"/>
                <w:szCs w:val="20"/>
                <w:highlight w:val="none"/>
                <w:u w:val="none"/>
                <w:lang w:val="en-US" w:eastAsia="zh-CN" w:bidi="ar"/>
              </w:rPr>
              <w:t>（%）</w:t>
            </w: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highlight w:val="none"/>
                <w:u w:val="none"/>
              </w:rPr>
            </w:pPr>
            <w:r>
              <w:rPr>
                <w:rFonts w:hint="default" w:ascii="仿宋_GB2312" w:hAnsi="等线" w:eastAsia="仿宋_GB2312" w:cs="仿宋_GB2312"/>
                <w:i w:val="0"/>
                <w:color w:val="000000"/>
                <w:kern w:val="0"/>
                <w:sz w:val="20"/>
                <w:szCs w:val="20"/>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77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917" w:type="dxa"/>
            <w:vMerge w:val="continue"/>
            <w:tcBorders>
              <w:left w:val="single" w:color="000000" w:sz="4" w:space="0"/>
              <w:bottom w:val="single" w:color="000000" w:sz="4" w:space="0"/>
              <w:right w:val="single" w:color="auto"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highlight w:val="none"/>
                <w:u w:val="none"/>
              </w:rPr>
            </w:pPr>
          </w:p>
        </w:tc>
        <w:tc>
          <w:tcPr>
            <w:tcW w:w="205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left"/>
              <w:textAlignment w:val="center"/>
              <w:rPr>
                <w:rFonts w:hint="default" w:ascii="仿宋_GB2312" w:hAnsi="等线" w:eastAsia="仿宋_GB2312" w:cs="仿宋_GB2312"/>
                <w:i w:val="0"/>
                <w:color w:val="000000"/>
                <w:sz w:val="20"/>
                <w:szCs w:val="20"/>
                <w:highlight w:val="none"/>
                <w:u w:val="none"/>
              </w:rPr>
            </w:pPr>
            <w:r>
              <w:rPr>
                <w:rFonts w:hint="default" w:ascii="仿宋_GB2312" w:hAnsi="等线" w:eastAsia="仿宋_GB2312" w:cs="仿宋_GB2312"/>
                <w:i w:val="0"/>
                <w:color w:val="000000"/>
                <w:sz w:val="20"/>
                <w:szCs w:val="20"/>
                <w:highlight w:val="none"/>
                <w:u w:val="none"/>
              </w:rPr>
              <w:t>产业园内农村居民人均可支配收入水平年增速高于当地水平比</w:t>
            </w:r>
            <w:r>
              <w:rPr>
                <w:rFonts w:hint="default" w:ascii="仿宋_GB2312" w:hAnsi="等线" w:eastAsia="仿宋_GB2312" w:cs="仿宋_GB2312"/>
                <w:i w:val="0"/>
                <w:color w:val="000000"/>
                <w:kern w:val="0"/>
                <w:sz w:val="20"/>
                <w:szCs w:val="20"/>
                <w:highlight w:val="none"/>
                <w:u w:val="none"/>
                <w:lang w:val="en-US" w:eastAsia="zh-CN" w:bidi="ar"/>
              </w:rPr>
              <w:t>（%）</w:t>
            </w: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highlight w:val="none"/>
                <w:u w:val="none"/>
              </w:rPr>
            </w:pPr>
            <w:r>
              <w:rPr>
                <w:rFonts w:hint="default" w:ascii="仿宋_GB2312" w:hAnsi="等线" w:eastAsia="仿宋_GB2312" w:cs="仿宋_GB2312"/>
                <w:i w:val="0"/>
                <w:color w:val="000000"/>
                <w:kern w:val="0"/>
                <w:sz w:val="20"/>
                <w:szCs w:val="20"/>
                <w:highlight w:val="none"/>
                <w:u w:val="none"/>
                <w:lang w:val="en-US" w:eastAsia="zh-CN" w:bidi="ar"/>
              </w:rPr>
              <w:t>≥</w:t>
            </w:r>
            <w:r>
              <w:rPr>
                <w:rFonts w:hint="eastAsia" w:ascii="仿宋_GB2312" w:hAnsi="等线" w:eastAsia="仿宋_GB2312" w:cs="仿宋_GB2312"/>
                <w:i w:val="0"/>
                <w:color w:val="000000"/>
                <w:kern w:val="0"/>
                <w:sz w:val="20"/>
                <w:szCs w:val="20"/>
                <w:highlight w:val="none"/>
                <w:u w:val="none"/>
                <w:lang w:val="en-US" w:eastAsia="zh-CN" w:bidi="ar"/>
              </w:rPr>
              <w:t>1</w:t>
            </w:r>
            <w:r>
              <w:rPr>
                <w:rFonts w:hint="default" w:ascii="仿宋_GB2312" w:hAnsi="等线" w:eastAsia="仿宋_GB2312" w:cs="仿宋_GB2312"/>
                <w:i w:val="0"/>
                <w:color w:val="000000"/>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77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highlight w:val="none"/>
                <w:u w:val="none"/>
              </w:rPr>
            </w:pPr>
            <w:r>
              <w:rPr>
                <w:rFonts w:hint="default" w:ascii="仿宋_GB2312" w:hAnsi="等线" w:eastAsia="仿宋_GB2312" w:cs="仿宋_GB2312"/>
                <w:i w:val="0"/>
                <w:color w:val="000000"/>
                <w:kern w:val="0"/>
                <w:sz w:val="20"/>
                <w:szCs w:val="20"/>
                <w:highlight w:val="none"/>
                <w:u w:val="none"/>
                <w:lang w:val="en-US" w:eastAsia="zh-CN" w:bidi="ar"/>
              </w:rPr>
              <w:t>联农带农数量（</w:t>
            </w:r>
            <w:r>
              <w:rPr>
                <w:rFonts w:hint="eastAsia" w:ascii="仿宋_GB2312" w:hAnsi="等线" w:eastAsia="仿宋_GB2312" w:cs="仿宋_GB2312"/>
                <w:i w:val="0"/>
                <w:color w:val="000000"/>
                <w:kern w:val="0"/>
                <w:sz w:val="20"/>
                <w:szCs w:val="20"/>
                <w:highlight w:val="none"/>
                <w:u w:val="none"/>
                <w:lang w:val="en-US" w:eastAsia="zh-CN" w:bidi="ar"/>
              </w:rPr>
              <w:t>人</w:t>
            </w:r>
            <w:r>
              <w:rPr>
                <w:rFonts w:hint="default" w:ascii="仿宋_GB2312" w:hAnsi="等线" w:eastAsia="仿宋_GB2312" w:cs="仿宋_GB2312"/>
                <w:i w:val="0"/>
                <w:color w:val="000000"/>
                <w:kern w:val="0"/>
                <w:sz w:val="20"/>
                <w:szCs w:val="20"/>
                <w:highlight w:val="none"/>
                <w:u w:val="none"/>
                <w:lang w:val="en-US" w:eastAsia="zh-CN" w:bidi="ar"/>
              </w:rPr>
              <w:t>）</w:t>
            </w: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kern w:val="0"/>
                <w:sz w:val="20"/>
                <w:szCs w:val="20"/>
                <w:highlight w:val="none"/>
                <w:u w:val="none"/>
                <w:lang w:val="en-US" w:eastAsia="zh-CN" w:bidi="ar"/>
              </w:rPr>
            </w:pPr>
            <w:r>
              <w:rPr>
                <w:rFonts w:hint="default" w:ascii="仿宋_GB2312" w:hAnsi="等线" w:eastAsia="仿宋_GB2312" w:cs="仿宋_GB2312"/>
                <w:i w:val="0"/>
                <w:color w:val="000000"/>
                <w:kern w:val="0"/>
                <w:sz w:val="20"/>
                <w:szCs w:val="20"/>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77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highlight w:val="none"/>
                <w:u w:val="none"/>
              </w:rPr>
            </w:pPr>
            <w:r>
              <w:rPr>
                <w:rFonts w:hint="default" w:ascii="仿宋_GB2312" w:hAnsi="等线" w:eastAsia="仿宋_GB2312" w:cs="仿宋_GB2312"/>
                <w:i w:val="0"/>
                <w:color w:val="000000"/>
                <w:kern w:val="0"/>
                <w:sz w:val="20"/>
                <w:szCs w:val="20"/>
                <w:highlight w:val="none"/>
                <w:u w:val="none"/>
                <w:lang w:val="en-US" w:eastAsia="zh-CN" w:bidi="ar"/>
              </w:rPr>
              <w:t>产业园落实建设用地</w:t>
            </w:r>
            <w:r>
              <w:rPr>
                <w:rFonts w:hint="eastAsia" w:ascii="仿宋_GB2312" w:hAnsi="等线" w:eastAsia="仿宋_GB2312" w:cs="仿宋_GB2312"/>
                <w:i w:val="0"/>
                <w:color w:val="000000"/>
                <w:kern w:val="0"/>
                <w:sz w:val="20"/>
                <w:szCs w:val="20"/>
                <w:highlight w:val="none"/>
                <w:u w:val="none"/>
                <w:lang w:val="en-US" w:eastAsia="zh-CN" w:bidi="ar"/>
              </w:rPr>
              <w:t>面积</w:t>
            </w:r>
            <w:r>
              <w:rPr>
                <w:rFonts w:hint="default" w:ascii="仿宋_GB2312" w:hAnsi="等线" w:eastAsia="仿宋_GB2312" w:cs="仿宋_GB2312"/>
                <w:i w:val="0"/>
                <w:color w:val="000000"/>
                <w:kern w:val="0"/>
                <w:sz w:val="20"/>
                <w:szCs w:val="20"/>
                <w:highlight w:val="none"/>
                <w:u w:val="none"/>
                <w:lang w:val="en-US" w:eastAsia="zh-CN" w:bidi="ar"/>
              </w:rPr>
              <w:t>（亩）</w:t>
            </w: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kern w:val="0"/>
                <w:sz w:val="20"/>
                <w:szCs w:val="20"/>
                <w:highlight w:val="none"/>
                <w:u w:val="none"/>
                <w:lang w:val="en-US" w:eastAsia="zh-CN" w:bidi="ar"/>
              </w:rPr>
            </w:pPr>
            <w:r>
              <w:rPr>
                <w:rFonts w:hint="default" w:ascii="仿宋_GB2312" w:hAnsi="等线" w:eastAsia="仿宋_GB2312" w:cs="仿宋_GB2312"/>
                <w:i w:val="0"/>
                <w:color w:val="000000"/>
                <w:kern w:val="0"/>
                <w:sz w:val="20"/>
                <w:szCs w:val="20"/>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77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highlight w:val="none"/>
                <w:u w:val="none"/>
              </w:rPr>
            </w:pPr>
            <w:r>
              <w:rPr>
                <w:rFonts w:hint="default" w:ascii="仿宋_GB2312" w:hAnsi="等线" w:eastAsia="仿宋_GB2312" w:cs="仿宋_GB2312"/>
                <w:i w:val="0"/>
                <w:color w:val="000000"/>
                <w:kern w:val="0"/>
                <w:sz w:val="20"/>
                <w:szCs w:val="20"/>
                <w:highlight w:val="none"/>
                <w:u w:val="none"/>
                <w:lang w:val="en-US" w:eastAsia="zh-CN" w:bidi="ar"/>
              </w:rPr>
              <w:t>土地流转</w:t>
            </w:r>
            <w:r>
              <w:rPr>
                <w:rFonts w:hint="eastAsia" w:ascii="仿宋_GB2312" w:hAnsi="等线" w:eastAsia="仿宋_GB2312" w:cs="仿宋_GB2312"/>
                <w:i w:val="0"/>
                <w:color w:val="000000"/>
                <w:kern w:val="0"/>
                <w:sz w:val="20"/>
                <w:szCs w:val="20"/>
                <w:highlight w:val="none"/>
                <w:u w:val="none"/>
                <w:lang w:val="en-US" w:eastAsia="zh-CN" w:bidi="ar"/>
              </w:rPr>
              <w:t>面积</w:t>
            </w:r>
            <w:r>
              <w:rPr>
                <w:rFonts w:hint="default" w:ascii="仿宋_GB2312" w:hAnsi="等线" w:eastAsia="仿宋_GB2312" w:cs="仿宋_GB2312"/>
                <w:i w:val="0"/>
                <w:color w:val="000000"/>
                <w:kern w:val="0"/>
                <w:sz w:val="20"/>
                <w:szCs w:val="20"/>
                <w:highlight w:val="none"/>
                <w:u w:val="none"/>
                <w:lang w:val="en-US" w:eastAsia="zh-CN" w:bidi="ar"/>
              </w:rPr>
              <w:t>（亩）</w:t>
            </w: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kern w:val="0"/>
                <w:sz w:val="20"/>
                <w:szCs w:val="20"/>
                <w:highlight w:val="none"/>
                <w:u w:val="none"/>
                <w:lang w:val="en-US" w:eastAsia="zh-CN" w:bidi="ar"/>
              </w:rPr>
            </w:pPr>
            <w:r>
              <w:rPr>
                <w:rFonts w:hint="eastAsia" w:ascii="仿宋_GB2312" w:hAnsi="等线" w:eastAsia="仿宋_GB2312" w:cs="仿宋_GB2312"/>
                <w:i w:val="0"/>
                <w:color w:val="000000"/>
                <w:kern w:val="0"/>
                <w:sz w:val="20"/>
                <w:szCs w:val="20"/>
                <w:highlight w:val="none"/>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77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highlight w:val="none"/>
                <w:u w:val="none"/>
              </w:rPr>
            </w:pPr>
            <w:r>
              <w:rPr>
                <w:rFonts w:hint="default" w:ascii="仿宋_GB2312" w:hAnsi="等线" w:eastAsia="仿宋_GB2312" w:cs="仿宋_GB2312"/>
                <w:i w:val="0"/>
                <w:color w:val="000000"/>
                <w:kern w:val="0"/>
                <w:sz w:val="20"/>
                <w:szCs w:val="20"/>
                <w:highlight w:val="none"/>
                <w:u w:val="none"/>
                <w:lang w:val="en-US" w:eastAsia="zh-CN" w:bidi="ar"/>
              </w:rPr>
              <w:t>项目建设进度（%）</w:t>
            </w: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kern w:val="0"/>
                <w:sz w:val="20"/>
                <w:szCs w:val="20"/>
                <w:highlight w:val="none"/>
                <w:u w:val="none"/>
                <w:lang w:val="en-US" w:eastAsia="zh-CN" w:bidi="ar"/>
              </w:rPr>
            </w:pPr>
            <w:r>
              <w:rPr>
                <w:rFonts w:hint="default" w:ascii="仿宋_GB2312" w:hAnsi="等线" w:eastAsia="仿宋_GB2312" w:cs="仿宋_GB2312"/>
                <w:i w:val="0"/>
                <w:color w:val="000000"/>
                <w:kern w:val="0"/>
                <w:sz w:val="20"/>
                <w:szCs w:val="20"/>
                <w:highlight w:val="none"/>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77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highlight w:val="none"/>
                <w:u w:val="none"/>
              </w:rPr>
            </w:pPr>
            <w:r>
              <w:rPr>
                <w:rFonts w:hint="default" w:ascii="仿宋_GB2312" w:hAnsi="等线" w:eastAsia="仿宋_GB2312" w:cs="仿宋_GB2312"/>
                <w:i w:val="0"/>
                <w:color w:val="000000"/>
                <w:kern w:val="0"/>
                <w:sz w:val="20"/>
                <w:szCs w:val="20"/>
                <w:highlight w:val="none"/>
                <w:u w:val="none"/>
                <w:lang w:val="en-US" w:eastAsia="zh-CN" w:bidi="ar"/>
              </w:rPr>
              <w:t>财政资金使用率（%）</w:t>
            </w: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kern w:val="0"/>
                <w:sz w:val="20"/>
                <w:szCs w:val="20"/>
                <w:highlight w:val="none"/>
                <w:u w:val="none"/>
                <w:lang w:val="en-US" w:eastAsia="zh-CN" w:bidi="ar"/>
              </w:rPr>
            </w:pPr>
            <w:r>
              <w:rPr>
                <w:rFonts w:hint="default" w:ascii="仿宋_GB2312" w:hAnsi="等线" w:eastAsia="仿宋_GB2312" w:cs="仿宋_GB2312"/>
                <w:i w:val="0"/>
                <w:color w:val="000000"/>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77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1159" w:type="dxa"/>
            <w:vMerge w:val="continue"/>
            <w:tcBorders>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kern w:val="0"/>
                <w:sz w:val="20"/>
                <w:szCs w:val="20"/>
                <w:highlight w:val="none"/>
                <w:u w:val="none"/>
                <w:lang w:val="en-US" w:eastAsia="zh-CN" w:bidi="ar"/>
              </w:rPr>
            </w:pPr>
            <w:r>
              <w:rPr>
                <w:rFonts w:hint="eastAsia" w:ascii="仿宋_GB2312" w:hAnsi="等线" w:eastAsia="仿宋_GB2312" w:cs="仿宋_GB2312"/>
                <w:i w:val="0"/>
                <w:color w:val="000000"/>
                <w:kern w:val="0"/>
                <w:sz w:val="20"/>
                <w:szCs w:val="20"/>
                <w:highlight w:val="none"/>
                <w:u w:val="none"/>
                <w:lang w:val="en-US" w:eastAsia="zh-CN" w:bidi="ar"/>
              </w:rPr>
              <w:t>社会资本投入（万元）</w:t>
            </w: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kern w:val="0"/>
                <w:sz w:val="20"/>
                <w:szCs w:val="20"/>
                <w:highlight w:val="none"/>
                <w:u w:val="none"/>
                <w:lang w:val="en-US" w:eastAsia="zh-CN" w:bidi="ar"/>
              </w:rPr>
            </w:pPr>
            <w:r>
              <w:rPr>
                <w:rFonts w:hint="eastAsia" w:ascii="仿宋_GB2312" w:hAnsi="等线" w:eastAsia="仿宋_GB2312" w:cs="仿宋_GB2312"/>
                <w:i w:val="0"/>
                <w:color w:val="000000"/>
                <w:kern w:val="0"/>
                <w:sz w:val="20"/>
                <w:szCs w:val="20"/>
                <w:highlight w:val="none"/>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77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1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highlight w:val="none"/>
                <w:u w:val="none"/>
              </w:rPr>
            </w:pPr>
            <w:r>
              <w:rPr>
                <w:rFonts w:hint="default" w:ascii="仿宋_GB2312" w:hAnsi="等线" w:eastAsia="仿宋_GB2312" w:cs="仿宋_GB2312"/>
                <w:i w:val="0"/>
                <w:color w:val="000000"/>
                <w:kern w:val="0"/>
                <w:sz w:val="20"/>
                <w:szCs w:val="20"/>
                <w:highlight w:val="none"/>
                <w:u w:val="none"/>
                <w:lang w:val="en-US" w:eastAsia="zh-CN" w:bidi="ar"/>
              </w:rPr>
              <w:t>质量指标</w:t>
            </w: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highlight w:val="none"/>
                <w:u w:val="none"/>
              </w:rPr>
            </w:pPr>
            <w:r>
              <w:rPr>
                <w:rFonts w:hint="default" w:ascii="仿宋_GB2312" w:hAnsi="等线" w:eastAsia="仿宋_GB2312" w:cs="仿宋_GB2312"/>
                <w:i w:val="0"/>
                <w:color w:val="000000"/>
                <w:kern w:val="0"/>
                <w:sz w:val="20"/>
                <w:szCs w:val="20"/>
                <w:highlight w:val="none"/>
                <w:u w:val="none"/>
                <w:lang w:val="en-US" w:eastAsia="zh-CN" w:bidi="ar"/>
              </w:rPr>
              <w:t>产业园建设质量</w:t>
            </w: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kern w:val="0"/>
                <w:sz w:val="20"/>
                <w:szCs w:val="20"/>
                <w:highlight w:val="none"/>
                <w:u w:val="none"/>
                <w:lang w:val="en-US" w:eastAsia="zh-CN" w:bidi="ar"/>
              </w:rPr>
            </w:pPr>
            <w:r>
              <w:rPr>
                <w:rFonts w:hint="default" w:ascii="仿宋_GB2312" w:hAnsi="等线" w:eastAsia="仿宋_GB2312" w:cs="仿宋_GB2312"/>
                <w:i w:val="0"/>
                <w:color w:val="000000"/>
                <w:kern w:val="0"/>
                <w:sz w:val="20"/>
                <w:szCs w:val="20"/>
                <w:highlight w:val="none"/>
                <w:u w:val="none"/>
                <w:lang w:val="en-US" w:eastAsia="zh-CN" w:bidi="ar"/>
              </w:rPr>
              <w:t>达到设计标准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77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1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highlight w:val="none"/>
                <w:u w:val="none"/>
              </w:rPr>
            </w:pPr>
            <w:r>
              <w:rPr>
                <w:rFonts w:hint="default" w:ascii="仿宋_GB2312" w:hAnsi="等线" w:eastAsia="仿宋_GB2312" w:cs="仿宋_GB2312"/>
                <w:i w:val="0"/>
                <w:color w:val="000000"/>
                <w:kern w:val="0"/>
                <w:sz w:val="20"/>
                <w:szCs w:val="20"/>
                <w:highlight w:val="none"/>
                <w:u w:val="none"/>
                <w:lang w:val="en-US" w:eastAsia="zh-CN" w:bidi="ar"/>
              </w:rPr>
              <w:t>时效指标</w:t>
            </w: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highlight w:val="none"/>
                <w:u w:val="none"/>
              </w:rPr>
            </w:pPr>
            <w:r>
              <w:rPr>
                <w:rFonts w:hint="default" w:ascii="仿宋_GB2312" w:hAnsi="等线" w:eastAsia="仿宋_GB2312" w:cs="仿宋_GB2312"/>
                <w:i w:val="0"/>
                <w:color w:val="000000"/>
                <w:kern w:val="0"/>
                <w:sz w:val="20"/>
                <w:szCs w:val="20"/>
                <w:highlight w:val="none"/>
                <w:u w:val="none"/>
                <w:lang w:val="en-US" w:eastAsia="zh-CN" w:bidi="ar"/>
              </w:rPr>
              <w:t>资金支付及时率（%）</w:t>
            </w: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kern w:val="0"/>
                <w:sz w:val="20"/>
                <w:szCs w:val="20"/>
                <w:highlight w:val="none"/>
                <w:u w:val="none"/>
                <w:lang w:val="en-US" w:eastAsia="zh-CN" w:bidi="ar"/>
              </w:rPr>
            </w:pPr>
            <w:r>
              <w:rPr>
                <w:rFonts w:hint="default" w:ascii="仿宋_GB2312" w:hAnsi="等线" w:eastAsia="仿宋_GB2312" w:cs="仿宋_GB2312"/>
                <w:i w:val="0"/>
                <w:color w:val="000000"/>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77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kern w:val="0"/>
                <w:sz w:val="20"/>
                <w:szCs w:val="20"/>
                <w:highlight w:val="none"/>
                <w:u w:val="none"/>
                <w:lang w:val="en-US" w:eastAsia="zh-CN" w:bidi="ar"/>
              </w:rPr>
            </w:pPr>
            <w:r>
              <w:rPr>
                <w:rFonts w:hint="default" w:ascii="仿宋_GB2312" w:hAnsi="等线" w:eastAsia="仿宋_GB2312" w:cs="仿宋_GB2312"/>
                <w:i w:val="0"/>
                <w:color w:val="000000"/>
                <w:kern w:val="0"/>
                <w:sz w:val="20"/>
                <w:szCs w:val="20"/>
                <w:highlight w:val="none"/>
                <w:u w:val="none"/>
                <w:lang w:val="en-US" w:eastAsia="zh-CN" w:bidi="ar"/>
              </w:rPr>
              <w:t>效益</w:t>
            </w:r>
          </w:p>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highlight w:val="none"/>
                <w:u w:val="none"/>
              </w:rPr>
            </w:pPr>
            <w:r>
              <w:rPr>
                <w:rFonts w:hint="default" w:ascii="仿宋_GB2312" w:hAnsi="等线" w:eastAsia="仿宋_GB2312" w:cs="仿宋_GB2312"/>
                <w:i w:val="0"/>
                <w:color w:val="000000"/>
                <w:kern w:val="0"/>
                <w:sz w:val="20"/>
                <w:szCs w:val="20"/>
                <w:highlight w:val="none"/>
                <w:u w:val="none"/>
                <w:lang w:val="en-US" w:eastAsia="zh-CN" w:bidi="ar"/>
              </w:rPr>
              <w:t>指标</w:t>
            </w:r>
          </w:p>
        </w:tc>
        <w:tc>
          <w:tcPr>
            <w:tcW w:w="115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highlight w:val="none"/>
                <w:u w:val="none"/>
              </w:rPr>
            </w:pPr>
            <w:r>
              <w:rPr>
                <w:rFonts w:hint="default" w:ascii="仿宋_GB2312" w:hAnsi="等线" w:eastAsia="仿宋_GB2312" w:cs="仿宋_GB2312"/>
                <w:i w:val="0"/>
                <w:color w:val="000000"/>
                <w:kern w:val="0"/>
                <w:sz w:val="20"/>
                <w:szCs w:val="20"/>
                <w:highlight w:val="none"/>
                <w:u w:val="none"/>
                <w:lang w:val="en-US" w:eastAsia="zh-CN" w:bidi="ar"/>
              </w:rPr>
              <w:t>社会效益</w:t>
            </w:r>
            <w:r>
              <w:rPr>
                <w:rFonts w:hint="eastAsia" w:ascii="仿宋_GB2312" w:hAnsi="等线" w:eastAsia="仿宋_GB2312" w:cs="仿宋_GB2312"/>
                <w:i w:val="0"/>
                <w:color w:val="000000"/>
                <w:kern w:val="0"/>
                <w:sz w:val="20"/>
                <w:szCs w:val="20"/>
                <w:highlight w:val="none"/>
                <w:u w:val="none"/>
                <w:lang w:val="en-US" w:eastAsia="zh-CN" w:bidi="ar"/>
              </w:rPr>
              <w:t>和</w:t>
            </w:r>
            <w:r>
              <w:rPr>
                <w:rFonts w:hint="default" w:ascii="仿宋_GB2312" w:hAnsi="等线" w:eastAsia="仿宋_GB2312" w:cs="仿宋_GB2312"/>
                <w:i w:val="0"/>
                <w:color w:val="000000"/>
                <w:kern w:val="0"/>
                <w:sz w:val="20"/>
                <w:szCs w:val="20"/>
                <w:highlight w:val="none"/>
                <w:u w:val="none"/>
                <w:lang w:val="en-US" w:eastAsia="zh-CN" w:bidi="ar"/>
              </w:rPr>
              <w:t>可持续影响</w:t>
            </w: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highlight w:val="none"/>
                <w:u w:val="none"/>
              </w:rPr>
            </w:pPr>
            <w:r>
              <w:rPr>
                <w:rFonts w:hint="default" w:ascii="仿宋_GB2312" w:hAnsi="等线" w:eastAsia="仿宋_GB2312" w:cs="仿宋_GB2312"/>
                <w:i w:val="0"/>
                <w:color w:val="000000"/>
                <w:kern w:val="0"/>
                <w:sz w:val="20"/>
                <w:szCs w:val="20"/>
                <w:highlight w:val="none"/>
                <w:u w:val="none"/>
                <w:lang w:val="en-US" w:eastAsia="zh-CN" w:bidi="ar"/>
              </w:rPr>
              <w:t>示范带动效益</w:t>
            </w: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kern w:val="0"/>
                <w:sz w:val="20"/>
                <w:szCs w:val="20"/>
                <w:highlight w:val="none"/>
                <w:u w:val="none"/>
                <w:lang w:val="en-US" w:eastAsia="zh-CN" w:bidi="ar"/>
              </w:rPr>
            </w:pPr>
            <w:r>
              <w:rPr>
                <w:rFonts w:hint="default" w:ascii="仿宋_GB2312" w:hAnsi="等线" w:eastAsia="仿宋_GB2312" w:cs="仿宋_GB2312"/>
                <w:i w:val="0"/>
                <w:color w:val="000000"/>
                <w:kern w:val="0"/>
                <w:sz w:val="20"/>
                <w:szCs w:val="20"/>
                <w:highlight w:val="none"/>
                <w:u w:val="none"/>
                <w:lang w:val="en-US" w:eastAsia="zh-CN" w:bidi="ar"/>
              </w:rPr>
              <w:t>实现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77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highlight w:val="none"/>
                <w:u w:val="none"/>
              </w:rPr>
            </w:pPr>
            <w:r>
              <w:rPr>
                <w:rFonts w:hint="default" w:ascii="仿宋_GB2312" w:hAnsi="等线" w:eastAsia="仿宋_GB2312" w:cs="仿宋_GB2312"/>
                <w:i w:val="0"/>
                <w:color w:val="000000"/>
                <w:kern w:val="0"/>
                <w:sz w:val="20"/>
                <w:szCs w:val="20"/>
                <w:highlight w:val="none"/>
                <w:u w:val="none"/>
                <w:lang w:val="en-US" w:eastAsia="zh-CN" w:bidi="ar"/>
              </w:rPr>
              <w:t>一园一农业品牌</w:t>
            </w: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kern w:val="0"/>
                <w:sz w:val="20"/>
                <w:szCs w:val="20"/>
                <w:highlight w:val="none"/>
                <w:u w:val="none"/>
                <w:lang w:val="en-US" w:eastAsia="zh-CN" w:bidi="ar"/>
              </w:rPr>
            </w:pPr>
            <w:r>
              <w:rPr>
                <w:rFonts w:hint="default" w:ascii="仿宋_GB2312" w:hAnsi="等线" w:eastAsia="仿宋_GB2312" w:cs="仿宋_GB2312"/>
                <w:i w:val="0"/>
                <w:color w:val="000000"/>
                <w:kern w:val="0"/>
                <w:sz w:val="20"/>
                <w:szCs w:val="20"/>
                <w:highlight w:val="none"/>
                <w:u w:val="none"/>
                <w:lang w:val="en-US" w:eastAsia="zh-CN" w:bidi="ar"/>
              </w:rPr>
              <w:t>实现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77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highlight w:val="none"/>
                <w:u w:val="none"/>
              </w:rPr>
            </w:pPr>
            <w:r>
              <w:rPr>
                <w:rFonts w:hint="default" w:ascii="仿宋_GB2312" w:hAnsi="等线" w:eastAsia="仿宋_GB2312" w:cs="仿宋_GB2312"/>
                <w:i w:val="0"/>
                <w:color w:val="000000"/>
                <w:kern w:val="0"/>
                <w:sz w:val="20"/>
                <w:szCs w:val="20"/>
                <w:highlight w:val="none"/>
                <w:u w:val="none"/>
                <w:lang w:val="en-US" w:eastAsia="zh-CN" w:bidi="ar"/>
              </w:rPr>
              <w:t>生产性社会化服务组织</w:t>
            </w: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kern w:val="0"/>
                <w:sz w:val="20"/>
                <w:szCs w:val="20"/>
                <w:highlight w:val="none"/>
                <w:u w:val="none"/>
                <w:lang w:val="en-US" w:eastAsia="zh-CN" w:bidi="ar"/>
              </w:rPr>
            </w:pPr>
            <w:r>
              <w:rPr>
                <w:rFonts w:hint="default" w:ascii="仿宋_GB2312" w:hAnsi="等线" w:eastAsia="仿宋_GB2312" w:cs="仿宋_GB2312"/>
                <w:i w:val="0"/>
                <w:color w:val="000000"/>
                <w:kern w:val="0"/>
                <w:sz w:val="20"/>
                <w:szCs w:val="20"/>
                <w:highlight w:val="none"/>
                <w:u w:val="none"/>
                <w:lang w:val="en-US" w:eastAsia="zh-CN" w:bidi="ar"/>
              </w:rPr>
              <w:t>实现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77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highlight w:val="none"/>
                <w:u w:val="none"/>
              </w:rPr>
            </w:pPr>
            <w:r>
              <w:rPr>
                <w:rFonts w:hint="default" w:ascii="仿宋_GB2312" w:hAnsi="等线" w:eastAsia="仿宋_GB2312" w:cs="仿宋_GB2312"/>
                <w:i w:val="0"/>
                <w:color w:val="000000"/>
                <w:kern w:val="0"/>
                <w:sz w:val="20"/>
                <w:szCs w:val="20"/>
                <w:highlight w:val="none"/>
                <w:u w:val="none"/>
                <w:lang w:val="en-US" w:eastAsia="zh-CN" w:bidi="ar"/>
              </w:rPr>
              <w:t>绿色发展突出，全面推行“一控两减三基本”</w:t>
            </w: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kern w:val="0"/>
                <w:sz w:val="20"/>
                <w:szCs w:val="20"/>
                <w:highlight w:val="none"/>
                <w:u w:val="none"/>
                <w:lang w:val="en-US" w:eastAsia="zh-CN" w:bidi="ar"/>
              </w:rPr>
            </w:pPr>
            <w:r>
              <w:rPr>
                <w:rFonts w:hint="default" w:ascii="仿宋_GB2312" w:hAnsi="等线" w:eastAsia="仿宋_GB2312" w:cs="仿宋_GB2312"/>
                <w:i w:val="0"/>
                <w:color w:val="000000"/>
                <w:kern w:val="0"/>
                <w:sz w:val="20"/>
                <w:szCs w:val="20"/>
                <w:highlight w:val="none"/>
                <w:u w:val="none"/>
                <w:lang w:val="en-US" w:eastAsia="zh-CN" w:bidi="ar"/>
              </w:rPr>
              <w:t>实现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77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1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highlight w:val="none"/>
                <w:u w:val="none"/>
              </w:rPr>
            </w:pPr>
            <w:r>
              <w:rPr>
                <w:rFonts w:hint="default" w:ascii="仿宋_GB2312" w:hAnsi="等线" w:eastAsia="仿宋_GB2312" w:cs="仿宋_GB2312"/>
                <w:i w:val="0"/>
                <w:color w:val="000000"/>
                <w:kern w:val="0"/>
                <w:sz w:val="20"/>
                <w:szCs w:val="20"/>
                <w:highlight w:val="none"/>
                <w:u w:val="none"/>
                <w:lang w:val="en-US" w:eastAsia="zh-CN" w:bidi="ar"/>
              </w:rPr>
              <w:t>服务对象满意度</w:t>
            </w: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highlight w:val="none"/>
                <w:u w:val="none"/>
              </w:rPr>
            </w:pPr>
            <w:r>
              <w:rPr>
                <w:rFonts w:hint="default" w:ascii="仿宋_GB2312" w:hAnsi="等线" w:eastAsia="仿宋_GB2312" w:cs="仿宋_GB2312"/>
                <w:i w:val="0"/>
                <w:color w:val="000000"/>
                <w:kern w:val="0"/>
                <w:sz w:val="20"/>
                <w:szCs w:val="20"/>
                <w:highlight w:val="none"/>
                <w:u w:val="none"/>
                <w:lang w:val="en-US" w:eastAsia="zh-CN" w:bidi="ar"/>
              </w:rPr>
              <w:t>产业园内农民满意度（%）</w:t>
            </w: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highlight w:val="none"/>
                <w:u w:val="none"/>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kern w:val="0"/>
                <w:sz w:val="20"/>
                <w:szCs w:val="20"/>
                <w:highlight w:val="none"/>
                <w:u w:val="none"/>
                <w:lang w:val="en-US" w:eastAsia="zh-CN" w:bidi="ar"/>
              </w:rPr>
            </w:pPr>
            <w:r>
              <w:rPr>
                <w:rFonts w:hint="default" w:ascii="仿宋_GB2312" w:hAnsi="等线" w:eastAsia="仿宋_GB2312" w:cs="仿宋_GB2312"/>
                <w:i w:val="0"/>
                <w:color w:val="000000"/>
                <w:kern w:val="0"/>
                <w:sz w:val="20"/>
                <w:szCs w:val="20"/>
                <w:highlight w:val="none"/>
                <w:u w:val="none"/>
                <w:lang w:val="en-US" w:eastAsia="zh-CN" w:bidi="ar"/>
              </w:rPr>
              <w:t>≥85</w:t>
            </w:r>
          </w:p>
        </w:tc>
      </w:tr>
    </w:tbl>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auto"/>
        <w:adjustRightInd w:val="0"/>
        <w:snapToGrid w:val="0"/>
        <w:spacing w:before="0" w:beforeLines="0" w:beforeAutospacing="0" w:after="0" w:afterLines="0" w:afterAutospacing="0" w:line="568" w:lineRule="exact"/>
        <w:ind w:left="0" w:right="0" w:firstLine="0"/>
        <w:jc w:val="both"/>
        <w:rPr>
          <w:rFonts w:hint="eastAsia" w:ascii="方正小标宋简体" w:eastAsia="方正小标宋简体"/>
          <w:b w:val="0"/>
          <w:bCs w:val="0"/>
          <w:color w:val="auto"/>
          <w:kern w:val="0"/>
          <w:sz w:val="44"/>
          <w:szCs w:val="44"/>
          <w:highlight w:val="none"/>
          <w:u w:val="none"/>
          <w:lang w:val="en-US" w:eastAsia="zh-CN"/>
        </w:rPr>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auto"/>
        <w:adjustRightInd w:val="0"/>
        <w:snapToGrid w:val="0"/>
        <w:spacing w:before="0" w:beforeLines="0" w:beforeAutospacing="0" w:after="0" w:afterLines="0" w:afterAutospacing="0" w:line="568" w:lineRule="exact"/>
        <w:ind w:left="0" w:right="0" w:firstLine="0"/>
        <w:jc w:val="both"/>
        <w:rPr>
          <w:rFonts w:hint="eastAsia" w:ascii="黑体" w:hAnsi="黑体" w:eastAsia="黑体" w:cs="黑体"/>
          <w:b w:val="0"/>
          <w:bCs w:val="0"/>
          <w:i w:val="0"/>
          <w:caps w:val="0"/>
          <w:snapToGrid w:val="0"/>
          <w:color w:val="auto"/>
          <w:spacing w:val="0"/>
          <w:kern w:val="0"/>
          <w:sz w:val="32"/>
          <w:szCs w:val="32"/>
          <w:highlight w:val="none"/>
          <w:shd w:val="clear" w:color="auto" w:fill="auto"/>
          <w:lang w:val="en-US" w:eastAsia="zh-CN" w:bidi="ar"/>
        </w:rPr>
      </w:pPr>
      <w:r>
        <w:rPr>
          <w:rFonts w:hint="eastAsia" w:ascii="黑体" w:hAnsi="黑体" w:eastAsia="黑体" w:cs="黑体"/>
          <w:b w:val="0"/>
          <w:bCs w:val="0"/>
          <w:i w:val="0"/>
          <w:caps w:val="0"/>
          <w:snapToGrid w:val="0"/>
          <w:color w:val="333333"/>
          <w:spacing w:val="0"/>
          <w:kern w:val="0"/>
          <w:sz w:val="32"/>
          <w:szCs w:val="32"/>
          <w:highlight w:val="none"/>
          <w:shd w:val="clear" w:color="auto" w:fill="auto"/>
          <w:lang w:val="en-US" w:eastAsia="zh-CN" w:bidi="ar"/>
        </w:rPr>
        <w:br w:type="page"/>
      </w:r>
      <w:r>
        <w:rPr>
          <w:rFonts w:hint="eastAsia" w:ascii="黑体" w:hAnsi="黑体" w:eastAsia="黑体" w:cs="黑体"/>
          <w:b w:val="0"/>
          <w:bCs w:val="0"/>
          <w:i w:val="0"/>
          <w:caps w:val="0"/>
          <w:snapToGrid w:val="0"/>
          <w:color w:val="auto"/>
          <w:spacing w:val="0"/>
          <w:kern w:val="0"/>
          <w:sz w:val="32"/>
          <w:szCs w:val="32"/>
          <w:highlight w:val="none"/>
          <w:shd w:val="clear" w:color="auto" w:fill="auto"/>
          <w:lang w:val="en-US" w:eastAsia="zh-CN" w:bidi="ar"/>
        </w:rPr>
        <w:t>附件6</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auto"/>
        <w:adjustRightInd w:val="0"/>
        <w:snapToGrid w:val="0"/>
        <w:spacing w:before="0" w:beforeLines="0" w:beforeAutospacing="0" w:after="0" w:afterLines="0" w:afterAutospacing="0" w:line="568" w:lineRule="exact"/>
        <w:ind w:left="0" w:right="0" w:firstLine="0"/>
        <w:jc w:val="center"/>
        <w:rPr>
          <w:rFonts w:hint="eastAsia" w:ascii="方正小标宋简体" w:hAnsi="方正小标宋简体" w:eastAsia="方正小标宋简体" w:cs="方正小标宋简体"/>
          <w:b w:val="0"/>
          <w:bCs/>
          <w:i w:val="0"/>
          <w:caps w:val="0"/>
          <w:color w:val="auto"/>
          <w:spacing w:val="0"/>
          <w:kern w:val="0"/>
          <w:sz w:val="44"/>
          <w:szCs w:val="44"/>
          <w:highlight w:val="none"/>
          <w:shd w:val="clear" w:color="auto" w:fill="FFFFFF"/>
          <w:lang w:val="en-US" w:eastAsia="zh-CN" w:bidi="ar"/>
        </w:rPr>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auto"/>
        <w:adjustRightInd w:val="0"/>
        <w:snapToGrid w:val="0"/>
        <w:spacing w:before="0" w:beforeLines="0" w:beforeAutospacing="0" w:after="0" w:afterLines="0" w:afterAutospacing="0" w:line="568" w:lineRule="exact"/>
        <w:ind w:left="0" w:right="0" w:firstLine="0"/>
        <w:jc w:val="center"/>
        <w:rPr>
          <w:rFonts w:hint="eastAsia" w:ascii="方正小标宋简体" w:hAnsi="方正小标宋简体" w:eastAsia="方正小标宋简体" w:cs="方正小标宋简体"/>
          <w:b w:val="0"/>
          <w:bCs/>
          <w:i w:val="0"/>
          <w:caps w:val="0"/>
          <w:color w:val="auto"/>
          <w:spacing w:val="0"/>
          <w:kern w:val="0"/>
          <w:sz w:val="44"/>
          <w:szCs w:val="44"/>
          <w:highlight w:val="none"/>
          <w:shd w:val="clear" w:color="auto" w:fill="FFFFFF"/>
          <w:lang w:val="en-US" w:eastAsia="zh-CN" w:bidi="ar"/>
        </w:rPr>
      </w:pPr>
      <w:r>
        <w:rPr>
          <w:rFonts w:hint="eastAsia" w:ascii="方正小标宋简体" w:hAnsi="方正小标宋简体" w:eastAsia="方正小标宋简体" w:cs="方正小标宋简体"/>
          <w:b w:val="0"/>
          <w:bCs/>
          <w:i w:val="0"/>
          <w:caps w:val="0"/>
          <w:color w:val="auto"/>
          <w:spacing w:val="0"/>
          <w:kern w:val="0"/>
          <w:sz w:val="44"/>
          <w:szCs w:val="44"/>
          <w:highlight w:val="none"/>
          <w:shd w:val="clear" w:color="auto" w:fill="FFFFFF"/>
          <w:lang w:val="en-US" w:eastAsia="zh-CN" w:bidi="ar"/>
        </w:rPr>
        <w:t>统计上大型企业划分标准</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auto"/>
        <w:adjustRightInd w:val="0"/>
        <w:snapToGrid w:val="0"/>
        <w:spacing w:before="0" w:beforeLines="0" w:beforeAutospacing="0" w:after="0" w:afterLines="0" w:afterAutospacing="0" w:line="568" w:lineRule="exact"/>
        <w:ind w:left="0" w:right="0" w:firstLine="0"/>
        <w:jc w:val="center"/>
        <w:rPr>
          <w:rFonts w:hint="eastAsia" w:ascii="方正小标宋简体" w:hAnsi="方正小标宋简体" w:eastAsia="方正小标宋简体" w:cs="方正小标宋简体"/>
          <w:bCs/>
          <w:i w:val="0"/>
          <w:caps w:val="0"/>
          <w:color w:val="auto"/>
          <w:spacing w:val="0"/>
          <w:kern w:val="0"/>
          <w:sz w:val="44"/>
          <w:szCs w:val="44"/>
          <w:highlight w:val="none"/>
          <w:shd w:val="clear" w:color="auto" w:fill="FFFFFF"/>
          <w:lang w:bidi="ar"/>
        </w:rPr>
      </w:pPr>
    </w:p>
    <w:tbl>
      <w:tblPr>
        <w:tblStyle w:val="6"/>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43"/>
        <w:gridCol w:w="2374"/>
        <w:gridCol w:w="1994"/>
        <w:gridCol w:w="2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blHeader/>
          <w:jc w:val="center"/>
        </w:trPr>
        <w:tc>
          <w:tcPr>
            <w:tcW w:w="2443"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center"/>
              <w:rPr>
                <w:rFonts w:hint="eastAsia" w:ascii="黑体" w:hAnsi="黑体" w:eastAsia="黑体" w:cs="黑体"/>
                <w:bCs/>
                <w:color w:val="auto"/>
                <w:sz w:val="24"/>
                <w:szCs w:val="24"/>
                <w:highlight w:val="none"/>
              </w:rPr>
            </w:pPr>
            <w:r>
              <w:rPr>
                <w:rFonts w:hint="eastAsia" w:ascii="黑体" w:hAnsi="黑体" w:eastAsia="黑体" w:cs="黑体"/>
                <w:b w:val="0"/>
                <w:bCs/>
                <w:color w:val="000000"/>
                <w:kern w:val="0"/>
                <w:sz w:val="24"/>
                <w:szCs w:val="24"/>
                <w:highlight w:val="none"/>
                <w:lang w:val="en-US" w:eastAsia="zh-CN" w:bidi="ar"/>
              </w:rPr>
              <w:t>行业名称</w:t>
            </w:r>
          </w:p>
        </w:tc>
        <w:tc>
          <w:tcPr>
            <w:tcW w:w="237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黑体" w:hAnsi="黑体" w:eastAsia="黑体" w:cs="黑体"/>
                <w:bCs/>
                <w:color w:val="auto"/>
                <w:sz w:val="24"/>
                <w:szCs w:val="24"/>
                <w:highlight w:val="none"/>
              </w:rPr>
            </w:pPr>
            <w:r>
              <w:rPr>
                <w:rFonts w:hint="eastAsia" w:ascii="黑体" w:hAnsi="黑体" w:eastAsia="黑体" w:cs="黑体"/>
                <w:b w:val="0"/>
                <w:bCs/>
                <w:color w:val="000000"/>
                <w:kern w:val="0"/>
                <w:sz w:val="24"/>
                <w:szCs w:val="24"/>
                <w:highlight w:val="none"/>
                <w:lang w:val="en-US" w:eastAsia="zh-CN" w:bidi="ar"/>
              </w:rPr>
              <w:t>指标名称</w:t>
            </w:r>
          </w:p>
        </w:tc>
        <w:tc>
          <w:tcPr>
            <w:tcW w:w="199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黑体" w:hAnsi="黑体" w:eastAsia="黑体" w:cs="黑体"/>
                <w:bCs/>
                <w:color w:val="auto"/>
                <w:sz w:val="24"/>
                <w:szCs w:val="24"/>
                <w:highlight w:val="none"/>
              </w:rPr>
            </w:pPr>
            <w:r>
              <w:rPr>
                <w:rFonts w:hint="eastAsia" w:ascii="黑体" w:hAnsi="黑体" w:eastAsia="黑体" w:cs="黑体"/>
                <w:b w:val="0"/>
                <w:bCs/>
                <w:color w:val="000000"/>
                <w:kern w:val="0"/>
                <w:sz w:val="24"/>
                <w:szCs w:val="24"/>
                <w:highlight w:val="none"/>
                <w:lang w:val="en-US" w:eastAsia="zh-CN" w:bidi="ar"/>
              </w:rPr>
              <w:t>计量单位</w:t>
            </w:r>
          </w:p>
        </w:tc>
        <w:tc>
          <w:tcPr>
            <w:tcW w:w="2049"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黑体" w:hAnsi="黑体" w:eastAsia="黑体" w:cs="黑体"/>
                <w:bCs/>
                <w:color w:val="auto"/>
                <w:sz w:val="24"/>
                <w:szCs w:val="24"/>
                <w:highlight w:val="none"/>
              </w:rPr>
            </w:pPr>
            <w:r>
              <w:rPr>
                <w:rFonts w:hint="eastAsia" w:ascii="黑体" w:hAnsi="黑体" w:eastAsia="黑体" w:cs="黑体"/>
                <w:b w:val="0"/>
                <w:bCs/>
                <w:color w:val="000000"/>
                <w:kern w:val="0"/>
                <w:sz w:val="24"/>
                <w:szCs w:val="24"/>
                <w:highlight w:val="none"/>
                <w:lang w:val="en-US" w:eastAsia="zh-CN" w:bidi="ar"/>
              </w:rPr>
              <w:t>大型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443"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left"/>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农、林、牧、渔业</w:t>
            </w:r>
          </w:p>
        </w:tc>
        <w:tc>
          <w:tcPr>
            <w:tcW w:w="237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营业收入(Y)</w:t>
            </w:r>
          </w:p>
        </w:tc>
        <w:tc>
          <w:tcPr>
            <w:tcW w:w="199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万元</w:t>
            </w:r>
          </w:p>
        </w:tc>
        <w:tc>
          <w:tcPr>
            <w:tcW w:w="2049"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Y≥20000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443" w:type="dxa"/>
            <w:vMerge w:val="restart"/>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left"/>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工业 *</w:t>
            </w:r>
          </w:p>
        </w:tc>
        <w:tc>
          <w:tcPr>
            <w:tcW w:w="237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从业人员(X)</w:t>
            </w:r>
          </w:p>
        </w:tc>
        <w:tc>
          <w:tcPr>
            <w:tcW w:w="199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人</w:t>
            </w:r>
          </w:p>
        </w:tc>
        <w:tc>
          <w:tcPr>
            <w:tcW w:w="2049"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X≥1000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443" w:type="dxa"/>
            <w:vMerge w:val="continue"/>
            <w:tcMar>
              <w:left w:w="108" w:type="dxa"/>
              <w:right w:w="108" w:type="dxa"/>
            </w:tcMar>
            <w:vAlign w:val="center"/>
          </w:tcPr>
          <w:p>
            <w:pPr>
              <w:adjustRightInd w:val="0"/>
              <w:snapToGrid w:val="0"/>
              <w:spacing w:beforeLines="0" w:afterLines="0"/>
              <w:rPr>
                <w:rFonts w:hint="eastAsia" w:ascii="仿宋_GB2312" w:hAnsi="仿宋_GB2312" w:eastAsia="仿宋_GB2312" w:cs="仿宋_GB2312"/>
                <w:bCs/>
                <w:color w:val="auto"/>
                <w:sz w:val="24"/>
                <w:szCs w:val="24"/>
                <w:highlight w:val="none"/>
              </w:rPr>
            </w:pPr>
          </w:p>
        </w:tc>
        <w:tc>
          <w:tcPr>
            <w:tcW w:w="237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营业收入(Y)</w:t>
            </w:r>
          </w:p>
        </w:tc>
        <w:tc>
          <w:tcPr>
            <w:tcW w:w="199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万元</w:t>
            </w:r>
          </w:p>
        </w:tc>
        <w:tc>
          <w:tcPr>
            <w:tcW w:w="2049"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Y≥40000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443" w:type="dxa"/>
            <w:vMerge w:val="restart"/>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left"/>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建筑业</w:t>
            </w:r>
          </w:p>
        </w:tc>
        <w:tc>
          <w:tcPr>
            <w:tcW w:w="237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营业收入(Y)</w:t>
            </w:r>
          </w:p>
        </w:tc>
        <w:tc>
          <w:tcPr>
            <w:tcW w:w="199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万元</w:t>
            </w:r>
          </w:p>
        </w:tc>
        <w:tc>
          <w:tcPr>
            <w:tcW w:w="2049"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Y≥80000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443" w:type="dxa"/>
            <w:vMerge w:val="continue"/>
            <w:tcMar>
              <w:left w:w="108" w:type="dxa"/>
              <w:right w:w="108" w:type="dxa"/>
            </w:tcMar>
            <w:vAlign w:val="center"/>
          </w:tcPr>
          <w:p>
            <w:pPr>
              <w:adjustRightInd w:val="0"/>
              <w:snapToGrid w:val="0"/>
              <w:spacing w:beforeLines="0" w:afterLines="0"/>
              <w:rPr>
                <w:rFonts w:hint="eastAsia" w:ascii="仿宋_GB2312" w:hAnsi="仿宋_GB2312" w:eastAsia="仿宋_GB2312" w:cs="仿宋_GB2312"/>
                <w:bCs/>
                <w:color w:val="auto"/>
                <w:sz w:val="24"/>
                <w:szCs w:val="24"/>
                <w:highlight w:val="none"/>
              </w:rPr>
            </w:pPr>
          </w:p>
        </w:tc>
        <w:tc>
          <w:tcPr>
            <w:tcW w:w="237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资产总额(Z)</w:t>
            </w:r>
          </w:p>
        </w:tc>
        <w:tc>
          <w:tcPr>
            <w:tcW w:w="199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万元</w:t>
            </w:r>
          </w:p>
        </w:tc>
        <w:tc>
          <w:tcPr>
            <w:tcW w:w="2049"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Z≥80000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443" w:type="dxa"/>
            <w:vMerge w:val="restart"/>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left"/>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批发业</w:t>
            </w:r>
          </w:p>
        </w:tc>
        <w:tc>
          <w:tcPr>
            <w:tcW w:w="237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从业人员(X)</w:t>
            </w:r>
          </w:p>
        </w:tc>
        <w:tc>
          <w:tcPr>
            <w:tcW w:w="199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人</w:t>
            </w:r>
          </w:p>
        </w:tc>
        <w:tc>
          <w:tcPr>
            <w:tcW w:w="2049"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X≥200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443" w:type="dxa"/>
            <w:vMerge w:val="continue"/>
            <w:tcMar>
              <w:left w:w="108" w:type="dxa"/>
              <w:right w:w="108" w:type="dxa"/>
            </w:tcMar>
            <w:vAlign w:val="center"/>
          </w:tcPr>
          <w:p>
            <w:pPr>
              <w:adjustRightInd w:val="0"/>
              <w:snapToGrid w:val="0"/>
              <w:spacing w:beforeLines="0" w:afterLines="0"/>
              <w:rPr>
                <w:rFonts w:hint="eastAsia" w:ascii="仿宋_GB2312" w:hAnsi="仿宋_GB2312" w:eastAsia="仿宋_GB2312" w:cs="仿宋_GB2312"/>
                <w:bCs/>
                <w:color w:val="auto"/>
                <w:sz w:val="24"/>
                <w:szCs w:val="24"/>
                <w:highlight w:val="none"/>
              </w:rPr>
            </w:pPr>
          </w:p>
        </w:tc>
        <w:tc>
          <w:tcPr>
            <w:tcW w:w="237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营业收入(Y)</w:t>
            </w:r>
          </w:p>
        </w:tc>
        <w:tc>
          <w:tcPr>
            <w:tcW w:w="199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万元</w:t>
            </w:r>
          </w:p>
        </w:tc>
        <w:tc>
          <w:tcPr>
            <w:tcW w:w="2049"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Y≥40000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443" w:type="dxa"/>
            <w:vMerge w:val="restart"/>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left"/>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零售业</w:t>
            </w:r>
          </w:p>
        </w:tc>
        <w:tc>
          <w:tcPr>
            <w:tcW w:w="237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从业人员(X)</w:t>
            </w:r>
          </w:p>
        </w:tc>
        <w:tc>
          <w:tcPr>
            <w:tcW w:w="199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人</w:t>
            </w:r>
          </w:p>
        </w:tc>
        <w:tc>
          <w:tcPr>
            <w:tcW w:w="2049"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X≥300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443" w:type="dxa"/>
            <w:vMerge w:val="continue"/>
            <w:tcMar>
              <w:left w:w="108" w:type="dxa"/>
              <w:right w:w="108" w:type="dxa"/>
            </w:tcMar>
            <w:vAlign w:val="center"/>
          </w:tcPr>
          <w:p>
            <w:pPr>
              <w:adjustRightInd w:val="0"/>
              <w:snapToGrid w:val="0"/>
              <w:spacing w:beforeLines="0" w:afterLines="0"/>
              <w:rPr>
                <w:rFonts w:hint="eastAsia" w:ascii="仿宋_GB2312" w:hAnsi="仿宋_GB2312" w:eastAsia="仿宋_GB2312" w:cs="仿宋_GB2312"/>
                <w:bCs/>
                <w:color w:val="auto"/>
                <w:sz w:val="24"/>
                <w:szCs w:val="24"/>
                <w:highlight w:val="none"/>
              </w:rPr>
            </w:pPr>
          </w:p>
        </w:tc>
        <w:tc>
          <w:tcPr>
            <w:tcW w:w="237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营业收入(Y)</w:t>
            </w:r>
          </w:p>
        </w:tc>
        <w:tc>
          <w:tcPr>
            <w:tcW w:w="199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万元</w:t>
            </w:r>
          </w:p>
        </w:tc>
        <w:tc>
          <w:tcPr>
            <w:tcW w:w="2049"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Y≥20000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443" w:type="dxa"/>
            <w:vMerge w:val="restart"/>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left"/>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交通运输业 *</w:t>
            </w:r>
          </w:p>
        </w:tc>
        <w:tc>
          <w:tcPr>
            <w:tcW w:w="237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从业人员(X)</w:t>
            </w:r>
          </w:p>
        </w:tc>
        <w:tc>
          <w:tcPr>
            <w:tcW w:w="199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人</w:t>
            </w:r>
          </w:p>
        </w:tc>
        <w:tc>
          <w:tcPr>
            <w:tcW w:w="2049"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X≥1000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443" w:type="dxa"/>
            <w:vMerge w:val="continue"/>
            <w:tcMar>
              <w:left w:w="108" w:type="dxa"/>
              <w:right w:w="108" w:type="dxa"/>
            </w:tcMar>
            <w:vAlign w:val="center"/>
          </w:tcPr>
          <w:p>
            <w:pPr>
              <w:adjustRightInd w:val="0"/>
              <w:snapToGrid w:val="0"/>
              <w:spacing w:beforeLines="0" w:afterLines="0"/>
              <w:rPr>
                <w:rFonts w:hint="eastAsia" w:ascii="仿宋_GB2312" w:hAnsi="仿宋_GB2312" w:eastAsia="仿宋_GB2312" w:cs="仿宋_GB2312"/>
                <w:bCs/>
                <w:color w:val="auto"/>
                <w:sz w:val="24"/>
                <w:szCs w:val="24"/>
                <w:highlight w:val="none"/>
              </w:rPr>
            </w:pPr>
          </w:p>
        </w:tc>
        <w:tc>
          <w:tcPr>
            <w:tcW w:w="237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营业收入(Y)</w:t>
            </w:r>
          </w:p>
        </w:tc>
        <w:tc>
          <w:tcPr>
            <w:tcW w:w="199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万元</w:t>
            </w:r>
          </w:p>
        </w:tc>
        <w:tc>
          <w:tcPr>
            <w:tcW w:w="2049"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Y≥30000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443" w:type="dxa"/>
            <w:vMerge w:val="restart"/>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left"/>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仓储业</w:t>
            </w:r>
          </w:p>
        </w:tc>
        <w:tc>
          <w:tcPr>
            <w:tcW w:w="237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从业人员(X)</w:t>
            </w:r>
          </w:p>
        </w:tc>
        <w:tc>
          <w:tcPr>
            <w:tcW w:w="199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人</w:t>
            </w:r>
          </w:p>
        </w:tc>
        <w:tc>
          <w:tcPr>
            <w:tcW w:w="2049"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X≥200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443" w:type="dxa"/>
            <w:vMerge w:val="continue"/>
            <w:tcMar>
              <w:left w:w="108" w:type="dxa"/>
              <w:right w:w="108" w:type="dxa"/>
            </w:tcMar>
            <w:vAlign w:val="center"/>
          </w:tcPr>
          <w:p>
            <w:pPr>
              <w:adjustRightInd w:val="0"/>
              <w:snapToGrid w:val="0"/>
              <w:spacing w:beforeLines="0" w:afterLines="0"/>
              <w:rPr>
                <w:rFonts w:hint="eastAsia" w:ascii="仿宋_GB2312" w:hAnsi="仿宋_GB2312" w:eastAsia="仿宋_GB2312" w:cs="仿宋_GB2312"/>
                <w:bCs/>
                <w:color w:val="auto"/>
                <w:sz w:val="24"/>
                <w:szCs w:val="24"/>
                <w:highlight w:val="none"/>
              </w:rPr>
            </w:pPr>
          </w:p>
        </w:tc>
        <w:tc>
          <w:tcPr>
            <w:tcW w:w="237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营业收入(Y)</w:t>
            </w:r>
          </w:p>
        </w:tc>
        <w:tc>
          <w:tcPr>
            <w:tcW w:w="199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万元</w:t>
            </w:r>
          </w:p>
        </w:tc>
        <w:tc>
          <w:tcPr>
            <w:tcW w:w="2049"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Y≥30000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443" w:type="dxa"/>
            <w:vMerge w:val="restart"/>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left"/>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邮政业</w:t>
            </w:r>
          </w:p>
        </w:tc>
        <w:tc>
          <w:tcPr>
            <w:tcW w:w="237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从业人员(X)</w:t>
            </w:r>
          </w:p>
        </w:tc>
        <w:tc>
          <w:tcPr>
            <w:tcW w:w="199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人</w:t>
            </w:r>
          </w:p>
        </w:tc>
        <w:tc>
          <w:tcPr>
            <w:tcW w:w="2049"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X≥1000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443" w:type="dxa"/>
            <w:vMerge w:val="continue"/>
            <w:tcMar>
              <w:left w:w="108" w:type="dxa"/>
              <w:right w:w="108" w:type="dxa"/>
            </w:tcMar>
            <w:vAlign w:val="center"/>
          </w:tcPr>
          <w:p>
            <w:pPr>
              <w:adjustRightInd w:val="0"/>
              <w:snapToGrid w:val="0"/>
              <w:spacing w:beforeLines="0" w:afterLines="0"/>
              <w:rPr>
                <w:rFonts w:hint="eastAsia" w:ascii="仿宋_GB2312" w:hAnsi="仿宋_GB2312" w:eastAsia="仿宋_GB2312" w:cs="仿宋_GB2312"/>
                <w:bCs/>
                <w:color w:val="auto"/>
                <w:sz w:val="24"/>
                <w:szCs w:val="24"/>
                <w:highlight w:val="none"/>
              </w:rPr>
            </w:pPr>
          </w:p>
        </w:tc>
        <w:tc>
          <w:tcPr>
            <w:tcW w:w="237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营业收入(Y)</w:t>
            </w:r>
          </w:p>
        </w:tc>
        <w:tc>
          <w:tcPr>
            <w:tcW w:w="199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万元</w:t>
            </w:r>
          </w:p>
        </w:tc>
        <w:tc>
          <w:tcPr>
            <w:tcW w:w="2049"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Y≥30000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443" w:type="dxa"/>
            <w:vMerge w:val="restart"/>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left"/>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住宿业</w:t>
            </w:r>
          </w:p>
        </w:tc>
        <w:tc>
          <w:tcPr>
            <w:tcW w:w="237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从业人员(X)</w:t>
            </w:r>
          </w:p>
        </w:tc>
        <w:tc>
          <w:tcPr>
            <w:tcW w:w="199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人</w:t>
            </w:r>
          </w:p>
        </w:tc>
        <w:tc>
          <w:tcPr>
            <w:tcW w:w="2049"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X≥300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443" w:type="dxa"/>
            <w:vMerge w:val="continue"/>
            <w:tcMar>
              <w:left w:w="108" w:type="dxa"/>
              <w:right w:w="108" w:type="dxa"/>
            </w:tcMar>
            <w:vAlign w:val="center"/>
          </w:tcPr>
          <w:p>
            <w:pPr>
              <w:adjustRightInd w:val="0"/>
              <w:snapToGrid w:val="0"/>
              <w:spacing w:beforeLines="0" w:afterLines="0"/>
              <w:rPr>
                <w:rFonts w:hint="eastAsia" w:ascii="仿宋_GB2312" w:hAnsi="仿宋_GB2312" w:eastAsia="仿宋_GB2312" w:cs="仿宋_GB2312"/>
                <w:bCs/>
                <w:color w:val="auto"/>
                <w:sz w:val="24"/>
                <w:szCs w:val="24"/>
                <w:highlight w:val="none"/>
              </w:rPr>
            </w:pPr>
          </w:p>
        </w:tc>
        <w:tc>
          <w:tcPr>
            <w:tcW w:w="237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营业收入(Y)</w:t>
            </w:r>
          </w:p>
        </w:tc>
        <w:tc>
          <w:tcPr>
            <w:tcW w:w="199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万元</w:t>
            </w:r>
          </w:p>
        </w:tc>
        <w:tc>
          <w:tcPr>
            <w:tcW w:w="2049"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Y≥10000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443" w:type="dxa"/>
            <w:vMerge w:val="restart"/>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left"/>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餐饮业</w:t>
            </w:r>
          </w:p>
        </w:tc>
        <w:tc>
          <w:tcPr>
            <w:tcW w:w="237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从业人员(X)</w:t>
            </w:r>
          </w:p>
        </w:tc>
        <w:tc>
          <w:tcPr>
            <w:tcW w:w="199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人</w:t>
            </w:r>
          </w:p>
        </w:tc>
        <w:tc>
          <w:tcPr>
            <w:tcW w:w="2049"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X≥300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443" w:type="dxa"/>
            <w:vMerge w:val="continue"/>
            <w:tcMar>
              <w:left w:w="108" w:type="dxa"/>
              <w:right w:w="108" w:type="dxa"/>
            </w:tcMar>
            <w:vAlign w:val="center"/>
          </w:tcPr>
          <w:p>
            <w:pPr>
              <w:adjustRightInd w:val="0"/>
              <w:snapToGrid w:val="0"/>
              <w:spacing w:beforeLines="0" w:afterLines="0"/>
              <w:rPr>
                <w:rFonts w:hint="eastAsia" w:ascii="仿宋_GB2312" w:hAnsi="仿宋_GB2312" w:eastAsia="仿宋_GB2312" w:cs="仿宋_GB2312"/>
                <w:bCs/>
                <w:color w:val="auto"/>
                <w:sz w:val="24"/>
                <w:szCs w:val="24"/>
                <w:highlight w:val="none"/>
              </w:rPr>
            </w:pPr>
          </w:p>
        </w:tc>
        <w:tc>
          <w:tcPr>
            <w:tcW w:w="237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营业收入(Y)</w:t>
            </w:r>
          </w:p>
        </w:tc>
        <w:tc>
          <w:tcPr>
            <w:tcW w:w="199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万元</w:t>
            </w:r>
          </w:p>
        </w:tc>
        <w:tc>
          <w:tcPr>
            <w:tcW w:w="2049"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Y≥10000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443" w:type="dxa"/>
            <w:vMerge w:val="restart"/>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left"/>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信息传输业 *</w:t>
            </w:r>
          </w:p>
        </w:tc>
        <w:tc>
          <w:tcPr>
            <w:tcW w:w="237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从业人员(X)</w:t>
            </w:r>
          </w:p>
        </w:tc>
        <w:tc>
          <w:tcPr>
            <w:tcW w:w="199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人</w:t>
            </w:r>
          </w:p>
        </w:tc>
        <w:tc>
          <w:tcPr>
            <w:tcW w:w="2049"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X≥2000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443" w:type="dxa"/>
            <w:vMerge w:val="continue"/>
            <w:tcMar>
              <w:left w:w="108" w:type="dxa"/>
              <w:right w:w="108" w:type="dxa"/>
            </w:tcMar>
            <w:vAlign w:val="center"/>
          </w:tcPr>
          <w:p>
            <w:pPr>
              <w:adjustRightInd w:val="0"/>
              <w:snapToGrid w:val="0"/>
              <w:spacing w:beforeLines="0" w:afterLines="0"/>
              <w:rPr>
                <w:rFonts w:hint="eastAsia" w:ascii="仿宋_GB2312" w:hAnsi="仿宋_GB2312" w:eastAsia="仿宋_GB2312" w:cs="仿宋_GB2312"/>
                <w:bCs/>
                <w:color w:val="auto"/>
                <w:sz w:val="24"/>
                <w:szCs w:val="24"/>
                <w:highlight w:val="none"/>
              </w:rPr>
            </w:pPr>
          </w:p>
        </w:tc>
        <w:tc>
          <w:tcPr>
            <w:tcW w:w="237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营业收入(Y)</w:t>
            </w:r>
          </w:p>
        </w:tc>
        <w:tc>
          <w:tcPr>
            <w:tcW w:w="199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万元</w:t>
            </w:r>
          </w:p>
        </w:tc>
        <w:tc>
          <w:tcPr>
            <w:tcW w:w="2049"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Y≥100000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443" w:type="dxa"/>
            <w:vMerge w:val="restart"/>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left"/>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spacing w:val="-12"/>
                <w:kern w:val="0"/>
                <w:sz w:val="24"/>
                <w:szCs w:val="24"/>
                <w:highlight w:val="none"/>
                <w:lang w:val="en-US" w:eastAsia="zh-CN" w:bidi="ar"/>
              </w:rPr>
              <w:t>软件和信息技术服</w:t>
            </w:r>
            <w:r>
              <w:rPr>
                <w:rFonts w:hint="eastAsia" w:ascii="仿宋_GB2312" w:hAnsi="仿宋_GB2312" w:eastAsia="仿宋_GB2312" w:cs="仿宋_GB2312"/>
                <w:bCs/>
                <w:color w:val="000000"/>
                <w:kern w:val="0"/>
                <w:sz w:val="24"/>
                <w:szCs w:val="24"/>
                <w:highlight w:val="none"/>
                <w:lang w:val="en-US" w:eastAsia="zh-CN" w:bidi="ar"/>
              </w:rPr>
              <w:t>务业</w:t>
            </w:r>
          </w:p>
        </w:tc>
        <w:tc>
          <w:tcPr>
            <w:tcW w:w="237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从业人员(X)</w:t>
            </w:r>
          </w:p>
        </w:tc>
        <w:tc>
          <w:tcPr>
            <w:tcW w:w="199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人</w:t>
            </w:r>
          </w:p>
        </w:tc>
        <w:tc>
          <w:tcPr>
            <w:tcW w:w="2049"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X≥300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443" w:type="dxa"/>
            <w:vMerge w:val="continue"/>
            <w:tcMar>
              <w:left w:w="108" w:type="dxa"/>
              <w:right w:w="108" w:type="dxa"/>
            </w:tcMar>
            <w:vAlign w:val="center"/>
          </w:tcPr>
          <w:p>
            <w:pPr>
              <w:adjustRightInd w:val="0"/>
              <w:snapToGrid w:val="0"/>
              <w:spacing w:beforeLines="0" w:afterLines="0"/>
              <w:rPr>
                <w:rFonts w:hint="eastAsia" w:ascii="仿宋_GB2312" w:hAnsi="仿宋_GB2312" w:eastAsia="仿宋_GB2312" w:cs="仿宋_GB2312"/>
                <w:bCs/>
                <w:color w:val="auto"/>
                <w:sz w:val="24"/>
                <w:szCs w:val="24"/>
                <w:highlight w:val="none"/>
              </w:rPr>
            </w:pPr>
          </w:p>
        </w:tc>
        <w:tc>
          <w:tcPr>
            <w:tcW w:w="237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营业收入(Y)</w:t>
            </w:r>
          </w:p>
        </w:tc>
        <w:tc>
          <w:tcPr>
            <w:tcW w:w="199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万元</w:t>
            </w:r>
          </w:p>
        </w:tc>
        <w:tc>
          <w:tcPr>
            <w:tcW w:w="2049"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Y≥10000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443" w:type="dxa"/>
            <w:vMerge w:val="restart"/>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left"/>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房地产开发经营</w:t>
            </w:r>
          </w:p>
        </w:tc>
        <w:tc>
          <w:tcPr>
            <w:tcW w:w="237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营业收入(Y)</w:t>
            </w:r>
          </w:p>
        </w:tc>
        <w:tc>
          <w:tcPr>
            <w:tcW w:w="199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万元</w:t>
            </w:r>
          </w:p>
        </w:tc>
        <w:tc>
          <w:tcPr>
            <w:tcW w:w="2049"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Y≥200000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443" w:type="dxa"/>
            <w:vMerge w:val="continue"/>
            <w:tcMar>
              <w:left w:w="108" w:type="dxa"/>
              <w:right w:w="108" w:type="dxa"/>
            </w:tcMar>
            <w:vAlign w:val="center"/>
          </w:tcPr>
          <w:p>
            <w:pPr>
              <w:adjustRightInd w:val="0"/>
              <w:snapToGrid w:val="0"/>
              <w:spacing w:beforeLines="0" w:afterLines="0"/>
              <w:rPr>
                <w:rFonts w:hint="eastAsia" w:ascii="仿宋_GB2312" w:hAnsi="仿宋_GB2312" w:eastAsia="仿宋_GB2312" w:cs="仿宋_GB2312"/>
                <w:bCs/>
                <w:color w:val="auto"/>
                <w:sz w:val="24"/>
                <w:szCs w:val="24"/>
                <w:highlight w:val="none"/>
              </w:rPr>
            </w:pPr>
          </w:p>
        </w:tc>
        <w:tc>
          <w:tcPr>
            <w:tcW w:w="237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资产总额(Z)</w:t>
            </w:r>
          </w:p>
        </w:tc>
        <w:tc>
          <w:tcPr>
            <w:tcW w:w="199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万元</w:t>
            </w:r>
          </w:p>
        </w:tc>
        <w:tc>
          <w:tcPr>
            <w:tcW w:w="2049"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Z≥10000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443" w:type="dxa"/>
            <w:vMerge w:val="restart"/>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left"/>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物业管理</w:t>
            </w:r>
          </w:p>
        </w:tc>
        <w:tc>
          <w:tcPr>
            <w:tcW w:w="237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从业人员(X)</w:t>
            </w:r>
          </w:p>
        </w:tc>
        <w:tc>
          <w:tcPr>
            <w:tcW w:w="199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人</w:t>
            </w:r>
          </w:p>
        </w:tc>
        <w:tc>
          <w:tcPr>
            <w:tcW w:w="2049"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X≥1000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443" w:type="dxa"/>
            <w:vMerge w:val="continue"/>
            <w:tcMar>
              <w:left w:w="108" w:type="dxa"/>
              <w:right w:w="108" w:type="dxa"/>
            </w:tcMar>
            <w:vAlign w:val="center"/>
          </w:tcPr>
          <w:p>
            <w:pPr>
              <w:adjustRightInd w:val="0"/>
              <w:snapToGrid w:val="0"/>
              <w:spacing w:beforeLines="0" w:afterLines="0"/>
              <w:rPr>
                <w:rFonts w:hint="eastAsia" w:ascii="仿宋_GB2312" w:hAnsi="仿宋_GB2312" w:eastAsia="仿宋_GB2312" w:cs="仿宋_GB2312"/>
                <w:bCs/>
                <w:color w:val="auto"/>
                <w:sz w:val="24"/>
                <w:szCs w:val="24"/>
                <w:highlight w:val="none"/>
              </w:rPr>
            </w:pPr>
          </w:p>
        </w:tc>
        <w:tc>
          <w:tcPr>
            <w:tcW w:w="237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营业收入(Y)</w:t>
            </w:r>
          </w:p>
        </w:tc>
        <w:tc>
          <w:tcPr>
            <w:tcW w:w="199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万元</w:t>
            </w:r>
          </w:p>
        </w:tc>
        <w:tc>
          <w:tcPr>
            <w:tcW w:w="2049"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Y≥5000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443" w:type="dxa"/>
            <w:vMerge w:val="restart"/>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left"/>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租赁和商务服务业</w:t>
            </w:r>
          </w:p>
        </w:tc>
        <w:tc>
          <w:tcPr>
            <w:tcW w:w="237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从业人员(X)</w:t>
            </w:r>
          </w:p>
        </w:tc>
        <w:tc>
          <w:tcPr>
            <w:tcW w:w="199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人</w:t>
            </w:r>
          </w:p>
        </w:tc>
        <w:tc>
          <w:tcPr>
            <w:tcW w:w="2049"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X≥300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443" w:type="dxa"/>
            <w:vMerge w:val="continue"/>
            <w:tcMar>
              <w:left w:w="108" w:type="dxa"/>
              <w:right w:w="108" w:type="dxa"/>
            </w:tcMar>
            <w:vAlign w:val="center"/>
          </w:tcPr>
          <w:p>
            <w:pPr>
              <w:adjustRightInd w:val="0"/>
              <w:snapToGrid w:val="0"/>
              <w:spacing w:beforeLines="0" w:afterLines="0"/>
              <w:rPr>
                <w:rFonts w:hint="eastAsia" w:ascii="仿宋_GB2312" w:hAnsi="仿宋_GB2312" w:eastAsia="仿宋_GB2312" w:cs="仿宋_GB2312"/>
                <w:bCs/>
                <w:color w:val="auto"/>
                <w:sz w:val="24"/>
                <w:szCs w:val="24"/>
                <w:highlight w:val="none"/>
              </w:rPr>
            </w:pPr>
          </w:p>
        </w:tc>
        <w:tc>
          <w:tcPr>
            <w:tcW w:w="237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资产总额(Z)</w:t>
            </w:r>
          </w:p>
        </w:tc>
        <w:tc>
          <w:tcPr>
            <w:tcW w:w="199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万元</w:t>
            </w:r>
          </w:p>
        </w:tc>
        <w:tc>
          <w:tcPr>
            <w:tcW w:w="2049"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Z≥120000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443"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left"/>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其他未列明行业 *</w:t>
            </w:r>
          </w:p>
        </w:tc>
        <w:tc>
          <w:tcPr>
            <w:tcW w:w="237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从业人员(X)</w:t>
            </w:r>
          </w:p>
        </w:tc>
        <w:tc>
          <w:tcPr>
            <w:tcW w:w="1994"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人</w:t>
            </w:r>
          </w:p>
        </w:tc>
        <w:tc>
          <w:tcPr>
            <w:tcW w:w="2049" w:type="dxa"/>
            <w:tcMar>
              <w:left w:w="108" w:type="dxa"/>
              <w:right w:w="108"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000000"/>
                <w:kern w:val="0"/>
                <w:sz w:val="24"/>
                <w:szCs w:val="24"/>
                <w:highlight w:val="none"/>
                <w:lang w:val="en-US" w:eastAsia="zh-CN" w:bidi="ar"/>
              </w:rPr>
              <w:t>X≥300</w:t>
            </w:r>
          </w:p>
        </w:tc>
      </w:tr>
    </w:tbl>
    <w:p>
      <w:pPr>
        <w:pStyle w:val="13"/>
        <w:tabs>
          <w:tab w:val="left" w:pos="3520"/>
        </w:tabs>
        <w:ind w:left="0" w:leftChars="0" w:right="320" w:rightChars="100" w:firstLine="0" w:firstLineChars="0"/>
        <w:rPr>
          <w:rFonts w:hint="eastAsia"/>
          <w:color w:val="auto"/>
          <w:sz w:val="28"/>
          <w:szCs w:val="28"/>
          <w:highlight w:val="none"/>
        </w:rPr>
      </w:pPr>
    </w:p>
    <w:p>
      <w:pPr>
        <w:adjustRightInd w:val="0"/>
        <w:snapToGrid w:val="0"/>
        <w:spacing w:beforeLines="0" w:afterLines="0" w:line="590" w:lineRule="exact"/>
        <w:ind w:right="44" w:firstLine="0" w:firstLineChars="0"/>
        <w:contextualSpacing/>
        <w:rPr>
          <w:rFonts w:hint="eastAsia" w:ascii="黑体" w:hAnsi="黑体" w:eastAsia="黑体" w:cs="黑体"/>
          <w:color w:val="auto"/>
          <w:kern w:val="0"/>
          <w:szCs w:val="32"/>
          <w:highlight w:val="none"/>
        </w:rPr>
      </w:pPr>
    </w:p>
    <w:p>
      <w:pPr>
        <w:adjustRightInd w:val="0"/>
        <w:snapToGrid w:val="0"/>
        <w:spacing w:beforeLines="0" w:afterLines="0" w:line="590" w:lineRule="exact"/>
        <w:ind w:right="44" w:firstLine="0" w:firstLineChars="0"/>
        <w:contextualSpacing/>
        <w:rPr>
          <w:rFonts w:hint="eastAsia" w:ascii="黑体" w:hAnsi="黑体" w:eastAsia="黑体" w:cs="黑体"/>
          <w:color w:val="auto"/>
          <w:kern w:val="0"/>
          <w:szCs w:val="32"/>
          <w:highlight w:val="none"/>
        </w:rPr>
      </w:pPr>
    </w:p>
    <w:p>
      <w:pPr>
        <w:adjustRightInd w:val="0"/>
        <w:snapToGrid w:val="0"/>
        <w:spacing w:beforeLines="0" w:afterLines="0" w:line="590" w:lineRule="exact"/>
        <w:ind w:right="44" w:firstLine="0" w:firstLineChars="0"/>
        <w:contextualSpacing/>
        <w:rPr>
          <w:rFonts w:hint="eastAsia" w:ascii="黑体" w:hAnsi="黑体" w:eastAsia="黑体" w:cs="黑体"/>
          <w:color w:val="auto"/>
          <w:kern w:val="0"/>
          <w:szCs w:val="32"/>
          <w:highlight w:val="none"/>
        </w:rPr>
      </w:pPr>
    </w:p>
    <w:p>
      <w:bookmarkStart w:id="0" w:name="_GoBack"/>
      <w:bookmarkEnd w:id="0"/>
    </w:p>
    <w:sectPr>
      <w:pgSz w:w="11906" w:h="16838"/>
      <w:pgMar w:top="1531" w:right="1871" w:bottom="1531" w:left="187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mNWZlM2NhZTYyMTE0NmIwOTc5NTBjZDQ3NGIxNTEifQ=="/>
  </w:docVars>
  <w:rsids>
    <w:rsidRoot w:val="00172A27"/>
    <w:rsid w:val="07B71116"/>
    <w:rsid w:val="1EEB5A4F"/>
    <w:rsid w:val="2A1638CB"/>
    <w:rsid w:val="328B388A"/>
    <w:rsid w:val="4B8D634E"/>
    <w:rsid w:val="4DF43CBB"/>
    <w:rsid w:val="58B55536"/>
    <w:rsid w:val="5DF51094"/>
    <w:rsid w:val="77FF5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font51"/>
    <w:basedOn w:val="7"/>
    <w:qFormat/>
    <w:uiPriority w:val="0"/>
    <w:rPr>
      <w:rFonts w:hint="default" w:ascii="Times New Roman" w:hAnsi="Times New Roman" w:eastAsia="宋体" w:cs="Times New Roman"/>
      <w:b/>
      <w:bCs/>
      <w:color w:val="000000"/>
      <w:sz w:val="36"/>
      <w:szCs w:val="36"/>
      <w:u w:val="none"/>
    </w:rPr>
  </w:style>
  <w:style w:type="character" w:customStyle="1" w:styleId="10">
    <w:name w:val="font131"/>
    <w:basedOn w:val="7"/>
    <w:qFormat/>
    <w:uiPriority w:val="0"/>
    <w:rPr>
      <w:rFonts w:ascii="华文中宋" w:hAnsi="华文中宋" w:eastAsia="华文中宋" w:cs="华文中宋"/>
      <w:b/>
      <w:bCs/>
      <w:color w:val="000000"/>
      <w:sz w:val="36"/>
      <w:szCs w:val="36"/>
      <w:u w:val="none"/>
    </w:rPr>
  </w:style>
  <w:style w:type="character" w:customStyle="1" w:styleId="11">
    <w:name w:val="font112"/>
    <w:basedOn w:val="7"/>
    <w:qFormat/>
    <w:uiPriority w:val="0"/>
    <w:rPr>
      <w:rFonts w:hint="eastAsia" w:ascii="宋体" w:hAnsi="宋体" w:eastAsia="宋体" w:cs="宋体"/>
      <w:color w:val="000000"/>
      <w:sz w:val="20"/>
      <w:szCs w:val="20"/>
      <w:u w:val="none"/>
    </w:rPr>
  </w:style>
  <w:style w:type="character" w:customStyle="1" w:styleId="12">
    <w:name w:val="font41"/>
    <w:basedOn w:val="7"/>
    <w:qFormat/>
    <w:uiPriority w:val="0"/>
    <w:rPr>
      <w:rFonts w:hint="default" w:ascii="Times New Roman" w:hAnsi="Times New Roman" w:eastAsia="宋体" w:cs="Times New Roman"/>
      <w:color w:val="000000"/>
      <w:sz w:val="20"/>
      <w:szCs w:val="20"/>
      <w:u w:val="none"/>
    </w:rPr>
  </w:style>
  <w:style w:type="paragraph" w:customStyle="1" w:styleId="13">
    <w:name w:val="p0"/>
    <w:basedOn w:val="1"/>
    <w:qFormat/>
    <w:uiPriority w:val="0"/>
    <w:pPr>
      <w:widowControl/>
    </w:pPr>
    <w:rPr>
      <w:rFonts w:eastAsia="仿宋_GB2312"/>
      <w:snapToGrid w:val="0"/>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省农业厅</Company>
  <Pages>1</Pages>
  <Words>315</Words>
  <Characters>329</Characters>
  <Lines>0</Lines>
  <Paragraphs>0</Paragraphs>
  <TotalTime>0</TotalTime>
  <ScaleCrop>false</ScaleCrop>
  <LinksUpToDate>false</LinksUpToDate>
  <CharactersWithSpaces>337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2020-08-28T01:11:00Z</dcterms:created>
  <dc:creator>小许</dc:creator>
  <cp:lastModifiedBy>烟灰</cp:lastModifiedBy>
  <dcterms:modified xsi:type="dcterms:W3CDTF">2022-07-13T10:43:55Z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89F804A102AB483BBEA196BBBA8D7FF0</vt:lpwstr>
  </property>
</Properties>
</file>