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6"/>
          <w:szCs w:val="36"/>
          <w:shd w:val="clear" w:color="auto" w:fill="FFFFFF"/>
          <w:lang w:val="en-US" w:eastAsia="zh-CN"/>
        </w:rPr>
        <w:t>2023年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6"/>
          <w:szCs w:val="36"/>
          <w:shd w:val="clear" w:color="auto" w:fill="FFFFFF"/>
          <w:lang w:eastAsia="zh-CN"/>
        </w:rPr>
        <w:t>广东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6"/>
          <w:szCs w:val="36"/>
          <w:shd w:val="clear" w:color="auto" w:fill="FFFFFF"/>
        </w:rPr>
        <w:t>省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6"/>
          <w:szCs w:val="36"/>
          <w:shd w:val="clear" w:color="auto" w:fill="FFFFFF"/>
          <w:lang w:val="en-US" w:eastAsia="zh-CN"/>
        </w:rPr>
        <w:t>农业机械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6"/>
          <w:szCs w:val="36"/>
          <w:shd w:val="clear" w:color="auto" w:fill="FFFFFF"/>
        </w:rPr>
        <w:t>专项鉴定大纲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6"/>
          <w:szCs w:val="36"/>
          <w:shd w:val="clear" w:color="auto" w:fill="FFFFFF"/>
          <w:lang w:eastAsia="zh-CN"/>
        </w:rPr>
        <w:t>制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6"/>
          <w:szCs w:val="36"/>
          <w:shd w:val="clear" w:color="auto" w:fill="FFFFFF"/>
          <w:lang w:val="en-US" w:eastAsia="zh-CN"/>
        </w:rPr>
        <w:t>订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6"/>
          <w:szCs w:val="36"/>
          <w:shd w:val="clear" w:color="auto" w:fill="FFFFFF"/>
        </w:rPr>
        <w:t>建议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6"/>
          <w:szCs w:val="36"/>
          <w:shd w:val="clear" w:color="auto" w:fill="FFFFFF"/>
          <w:lang w:eastAsia="zh-CN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24"/>
          <w:szCs w:val="24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vertAlign w:val="baseline"/>
          <w:lang w:val="en-US" w:eastAsia="zh-CN"/>
        </w:rPr>
        <w:t>填报单位（公章）：                        联系人：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黑体" w:hAnsi="黑体" w:eastAsia="黑体" w:cs="黑体"/>
          <w:b w:val="0"/>
          <w:bCs w:val="0"/>
          <w:sz w:val="24"/>
          <w:szCs w:val="24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vertAlign w:val="baseline"/>
          <w:lang w:val="en-US" w:eastAsia="zh-CN"/>
        </w:rPr>
        <w:t>联系电话：                                电子邮箱：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0"/>
        <w:gridCol w:w="6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4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专项鉴定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  <w:t>大纲名称</w:t>
            </w:r>
          </w:p>
        </w:tc>
        <w:tc>
          <w:tcPr>
            <w:tcW w:w="69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4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生产企业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简介</w:t>
            </w:r>
          </w:p>
        </w:tc>
        <w:tc>
          <w:tcPr>
            <w:tcW w:w="69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4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制订理由</w:t>
            </w:r>
          </w:p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（需填写产品主要功能和结构特点、行业简介以及与现有大纲关系）</w:t>
            </w:r>
          </w:p>
        </w:tc>
        <w:tc>
          <w:tcPr>
            <w:tcW w:w="69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4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产品主要性能指标及技术规格</w:t>
            </w:r>
          </w:p>
        </w:tc>
        <w:tc>
          <w:tcPr>
            <w:tcW w:w="69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4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产品执行标准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名称及编号</w:t>
            </w:r>
          </w:p>
        </w:tc>
        <w:tc>
          <w:tcPr>
            <w:tcW w:w="69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4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产品主要区域和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产销量情况</w:t>
            </w:r>
          </w:p>
        </w:tc>
        <w:tc>
          <w:tcPr>
            <w:tcW w:w="69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4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推广应用目标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及预期效果</w:t>
            </w:r>
          </w:p>
        </w:tc>
        <w:tc>
          <w:tcPr>
            <w:tcW w:w="69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default" w:eastAsia="宋体"/>
          <w:sz w:val="24"/>
          <w:szCs w:val="32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eastAsia="zh-CN"/>
        </w:rPr>
        <w:t>备注：每个产品填写一张表格，填报单位需加盖公章。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yMzYyMjE4OGEyYmU0NGU4OWM3NGNlZDgzMmNmZWUifQ=="/>
  </w:docVars>
  <w:rsids>
    <w:rsidRoot w:val="00000000"/>
    <w:rsid w:val="00B8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snapToGrid w:val="0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Calibri" w:hAnsi="Calibri" w:eastAsia="宋体" w:cs="Calibri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wuyin</dc:creator>
  <cp:lastModifiedBy>One</cp:lastModifiedBy>
  <dcterms:modified xsi:type="dcterms:W3CDTF">2023-01-31T07:18:33Z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46D096AE368F4E1493CC02AD8CEA6FC3</vt:lpwstr>
  </property>
</Properties>
</file>