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snapToGrid w:val="0"/>
        <w:spacing w:line="560" w:lineRule="exact"/>
        <w:rPr>
          <w:rFonts w:hint="eastAsia" w:eastAsia="方正仿宋_GBK"/>
          <w:color w:val="000000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农机新产品购置与应用补贴试点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建议材料格式要求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新型农机产品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材料包括：1.建议报告，主要内容：一是必要性，是否有助于巩固拓展脱贫攻坚成果、全面推进乡村振兴、加快推进农业农村现代化等；二是主要产品生产企业数量及地区分布、型号、已有产销量、图片和视频、市场平均销售价格、年度预计使用资金数量及测算依据等；三是试点品目分类分档和补贴额测算情况；四是公示等遴选决策过程中其他需要说明的情况。2.《农机新产品购置与应用补贴试点机具品目建议表（新型农机产品）》（格式见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成套设施装备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议材料包括：1.建议报告，主要内容：一是必要性，是否有助于巩固拓展脱贫攻坚成果、全面推进乡村振兴、加快推进农业农村现代化等，是否符合农业农村部有关加快畜牧业、设施种植、水产养殖等文件要求，是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能够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确保农业生产数据安全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；二是主要产品生产企业数量及地区分布、已有产销量、图片和视频、市场平均销售价格、年度预计使用资金数量及测算依据等；三是建设标准规范；四是试点品目分类分档和补贴额测算情况；五是公示等遴选决策过程中其他需要说明的情况。2.《农机新产品购置与应用补贴试点机具品目建议表（成套设施装备）》（格式见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autoSpaceDN w:val="0"/>
        <w:adjustRightInd w:val="0"/>
        <w:snapToGrid w:val="0"/>
        <w:spacing w:line="59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附表：1.农机新产品购置与应用补贴试点机具品目建议表</w:t>
      </w:r>
    </w:p>
    <w:p>
      <w:pPr>
        <w:adjustRightInd w:val="0"/>
        <w:snapToGrid w:val="0"/>
        <w:spacing w:line="59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（新型农机产品）</w:t>
      </w:r>
    </w:p>
    <w:p>
      <w:pPr>
        <w:adjustRightInd w:val="0"/>
        <w:snapToGrid w:val="0"/>
        <w:spacing w:line="59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.农机新产品购置与应用补贴试点机具品目建议表</w:t>
      </w:r>
    </w:p>
    <w:p>
      <w:pPr>
        <w:adjustRightInd w:val="0"/>
        <w:snapToGrid w:val="0"/>
        <w:spacing w:line="59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（成套设施装备）</w:t>
      </w:r>
    </w:p>
    <w:p>
      <w:pPr>
        <w:widowControl/>
        <w:spacing w:line="560" w:lineRule="exact"/>
        <w:rPr>
          <w:rFonts w:hint="eastAsia" w:eastAsia="方正仿宋_GBK"/>
          <w:b/>
          <w:bCs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rPr>
          <w:rFonts w:eastAsia="方正仿宋_GBK"/>
          <w:b/>
          <w:bCs/>
          <w:kern w:val="0"/>
          <w:sz w:val="32"/>
          <w:szCs w:val="32"/>
          <w:lang w:bidi="ar"/>
        </w:rPr>
        <w:sectPr>
          <w:pgSz w:w="11906" w:h="16838"/>
          <w:pgMar w:top="2098" w:right="1588" w:bottom="2098" w:left="1588" w:header="851" w:footer="1701" w:gutter="0"/>
          <w:cols w:space="720" w:num="1"/>
          <w:titlePg/>
          <w:docGrid w:type="lines" w:linePitch="574" w:charSpace="0"/>
        </w:sectPr>
      </w:pPr>
    </w:p>
    <w:p>
      <w:pPr>
        <w:autoSpaceDN w:val="0"/>
        <w:adjustRightInd w:val="0"/>
        <w:snapToGrid w:val="0"/>
        <w:spacing w:line="590" w:lineRule="exact"/>
        <w:ind w:left="-432" w:leftChars="-135" w:firstLine="281" w:firstLineChars="88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附表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autoSpaceDN w:val="0"/>
        <w:adjustRightInd w:val="0"/>
        <w:snapToGrid w:val="0"/>
        <w:spacing w:line="590" w:lineRule="exact"/>
        <w:jc w:val="left"/>
        <w:rPr>
          <w:rFonts w:eastAsia="黑体"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农机新产品购置与应用补贴试点机具品目建议表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（新型农机产品）</w:t>
      </w:r>
    </w:p>
    <w:p>
      <w:pPr>
        <w:adjustRightInd w:val="0"/>
        <w:snapToGrid w:val="0"/>
        <w:spacing w:line="4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填报单位：（盖章）                                      联系人及联系方式：</w:t>
      </w:r>
    </w:p>
    <w:tbl>
      <w:tblPr>
        <w:tblStyle w:val="3"/>
        <w:tblW w:w="12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656"/>
        <w:gridCol w:w="656"/>
        <w:gridCol w:w="656"/>
        <w:gridCol w:w="787"/>
        <w:gridCol w:w="787"/>
        <w:gridCol w:w="656"/>
        <w:gridCol w:w="876"/>
        <w:gridCol w:w="1095"/>
        <w:gridCol w:w="660"/>
        <w:gridCol w:w="750"/>
        <w:gridCol w:w="870"/>
        <w:gridCol w:w="975"/>
        <w:gridCol w:w="1293"/>
        <w:gridCol w:w="1125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  <w:jc w:val="center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机具大类</w:t>
            </w: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机具小类</w:t>
            </w: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机具品目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产品</w:t>
            </w:r>
          </w:p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主要产品及生产企业数量</w:t>
            </w:r>
          </w:p>
        </w:tc>
        <w:tc>
          <w:tcPr>
            <w:tcW w:w="656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建议提出单位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创新类型</w:t>
            </w:r>
          </w:p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（二选一，打“√”）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先进性证明内容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安全性证明材料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组织或开展适用性试验验证的单位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年度预计使用资金数</w:t>
            </w:r>
          </w:p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93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相关企业是否被列入补贴违规黑名单或违规行为尚在处理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市县农业农村部门是否集体研究</w:t>
            </w:r>
          </w:p>
        </w:tc>
        <w:tc>
          <w:tcPr>
            <w:tcW w:w="440" w:type="dxa"/>
            <w:vMerge w:val="restar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tblHeader/>
          <w:jc w:val="center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6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无鉴定大纲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鉴定大纲不能涵盖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97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2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4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494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dxa"/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28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备注：</w:t>
      </w:r>
      <w:r>
        <w:rPr>
          <w:rFonts w:hint="eastAsia" w:ascii="仿宋_GB2312" w:hAnsi="仿宋_GB2312" w:eastAsia="仿宋_GB2312" w:cs="仿宋_GB2312"/>
          <w:sz w:val="21"/>
          <w:szCs w:val="21"/>
        </w:rPr>
        <w:t>本表由市县农业农村部门填报。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3" w:type="default"/>
          <w:pgSz w:w="16838" w:h="11906" w:orient="landscape"/>
          <w:pgMar w:top="1588" w:right="2098" w:bottom="1588" w:left="2098" w:header="851" w:footer="992" w:gutter="0"/>
          <w:cols w:space="720" w:num="1"/>
          <w:docGrid w:type="linesAndChars" w:linePitch="312" w:charSpace="0"/>
        </w:sectPr>
      </w:pPr>
    </w:p>
    <w:p>
      <w:pPr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utoSpaceDN w:val="0"/>
        <w:spacing w:line="560" w:lineRule="exact"/>
        <w:jc w:val="left"/>
        <w:rPr>
          <w:rFonts w:eastAsia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农机新产品购置与应用补贴试点机具品目建议表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（成套设施装备）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填报单位：（盖章）                                            联系人及联系方式：</w:t>
      </w:r>
    </w:p>
    <w:tbl>
      <w:tblPr>
        <w:tblStyle w:val="3"/>
        <w:tblW w:w="12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00"/>
        <w:gridCol w:w="799"/>
        <w:gridCol w:w="799"/>
        <w:gridCol w:w="1342"/>
        <w:gridCol w:w="805"/>
        <w:gridCol w:w="799"/>
        <w:gridCol w:w="1087"/>
        <w:gridCol w:w="740"/>
        <w:gridCol w:w="1117"/>
        <w:gridCol w:w="1684"/>
        <w:gridCol w:w="1203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tblHeader/>
          <w:jc w:val="center"/>
        </w:trPr>
        <w:tc>
          <w:tcPr>
            <w:tcW w:w="6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机具大类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机具小类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机具品目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产品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主要产品及生产企业数量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建议提出单位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先进性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证明内容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本</w:t>
            </w:r>
            <w:r>
              <w:rPr>
                <w:rFonts w:hint="eastAsia" w:eastAsia="方正黑体_GBK"/>
                <w:color w:val="000000"/>
                <w:kern w:val="0"/>
                <w:sz w:val="21"/>
                <w:szCs w:val="21"/>
                <w:lang w:eastAsia="zh-CN"/>
              </w:rPr>
              <w:t>地</w:t>
            </w: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实地应用数量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年度预计使用资金数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相关企业是否被列入补贴违规黑名单或违规行为尚在处理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级农业农村部门是否集体研究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备注：</w:t>
      </w:r>
      <w:r>
        <w:rPr>
          <w:rFonts w:hint="eastAsia" w:ascii="仿宋_GB2312" w:hAnsi="仿宋_GB2312" w:eastAsia="仿宋_GB2312" w:cs="仿宋_GB2312"/>
          <w:sz w:val="21"/>
          <w:szCs w:val="21"/>
        </w:rPr>
        <w:t>本表由市县农业农村部门填报。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6QUSrPAAAAAgEAAA8AAAAAAAAAAQAgAAAAIgAAAGRycy9k&#10;b3ducmV2LnhtbFBLAQIUABQAAAAIAIdO4kDQLQp40gEAAKQDAAAOAAAAAAAAAAEAIAAAAB4BAABk&#10;cnMvZTJvRG9jLnhtbFBLBQYAAAAABgAGAFkBAABi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237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2023-03-14T09:01:53Z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323FB63E6D97488B82DE89828E6DD2FC</vt:lpwstr>
  </property>
</Properties>
</file>