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"/>
        </w:rPr>
        <w:t>2024年水产绿色健康养殖技术推广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"/>
        </w:rPr>
        <w:t>“五大行动”省级骨干基地拟认定名单</w:t>
      </w:r>
    </w:p>
    <w:tbl>
      <w:tblPr>
        <w:tblStyle w:val="2"/>
        <w:tblpPr w:leftFromText="180" w:rightFromText="180" w:vertAnchor="text" w:horzAnchor="page" w:tblpX="1311" w:tblpY="77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079"/>
        <w:gridCol w:w="7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地市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广州市白云区水天骄锦鲤养殖专业合作社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广州市德力渔业有限公司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广东大疆渔水产养殖有限公司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广东五龙岗水产科技发展有限公司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广州市花都区洋源水产养殖场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广州顺源农业发展有限公司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广州市华轩水产有限公司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广州市花都区狮岭润源水产良种场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广州铭华水产养殖技术有限公司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广州市建波鱼苗场有限公司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广州市一帆水产科技有限公司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广州市南沙区益农渔资专业合作社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广州盛世瑭丰渔业有限公司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广州市诚一水产养殖有限公司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广州市中心沟水产养殖发展有限公司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广东罗非鱼良种场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广州市友诚养殖有限公司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广东德权渔业发展有限公司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广东汉渔生态科技有限公司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广东海兴农集团有限公司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广州南沙渔业产业园有限公司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广州市河盛汇农业科技有限责任公司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深圳市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中国水产科学研究院南海水产研究所深圳试验基地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深圳市海聚源水产科技有限公司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珠海市龙胜良种鱼苗培育有限公司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珠海强竞农业有限公司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珠海长丰水产种苗科技有限公司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珠海市香柏生态农业科技有限公司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广东大麟洋生物有限公司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佛山市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广东百容水产良种集团有限公司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佛山市三水区合洋水产有限公司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生生农业集团股份有限公司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东莞市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东莞松湖水产品养殖有限公司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东莞市石碣何庆鱼苗场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中山市汇诚农业发展有限公司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中山市优渔渔业科技有限公司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中山市千江游水产养殖有限公司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中山市肆鲜农科农业科技有限公司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江门市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江门市动物疫病预防控制中心（江门渔业技术推广站）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广东丰泫农业科技有限公司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广东联一水产科技发展有限公司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广东众海水产有限公司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中集科创（江门）养殖有限公司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肇庆市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广东贞山鳄鱼养殖有限公司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渔都会（肇庆）水产种业科技有限公司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肇庆市德邦坚农业有限公司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四会市广骏水产养殖专业合作社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惠州市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广东省农业技术推广中心（海洋渔业实验基地）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惠州市渔业研究推广中心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惠州市财兴实业有限公司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博罗县吴波畜牧水产有限公司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广东省鳇鲸海洋生物科技有限公司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汕尾市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陆丰市茂兴种养有限公司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汕尾市海景洲海洋生物科技有限公司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广东通大农业科技有限公司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海丰县泽康水产养殖有限公司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汕尾市好种养殖有限公司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广东景宏农业发展有限公司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阳江市渔乡子水产科技实业有限公司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蓝淼科技（阳江）有限公司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阳江市永兴水产养殖有限公司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广东南湾水产有限公司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阳春市天顺农业有限公司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阳春市绿润养殖场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阳江市泰益农业科技发展有限公司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阳西县顺业海洋科技有限公司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阳西县康顺虾苗场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阳西县恒生水产养殖专业合作社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阳江市国荣水产科技有限公司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阳西县金源海洋生物科研有限公司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阳西县梁氏水产养殖有限公司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阳西县源兴水产养殖专业合作社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阳江利洋苗种繁育有限公司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广东海象水产发展有限公司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湛江市国兴水产科技有限公司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湛江市海边姑娘农业科技有限公司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湛江海思特水产科技有限公司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广东海威农业集团有限公司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湛江市海兴农海洋生物科技有限公司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韶关市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韶关市渔业技术推广站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韶关市丽丰兆业渔业发展有限公司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广东省乐众农业科技发展有限公司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清远市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清远市清新区创新原农业发展有限公司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清远市泓海渔业科技发展有限公司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清远市清新区文坚农业发展有限公司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清远市清新区宇顺农牧渔业科技服务有限公司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云浮市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云浮市盈富生态农业科技有限公司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广东富港渔业生态科技有限公司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梅州市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梅州市梅县区水车大新森昌鱼苗场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90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梅州市福和生态农业发展有限公司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河源市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河源太二农业科技有限公司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宋体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"/>
        </w:rPr>
        <w:t>2024年水产绿色健康养殖技术推广</w:t>
      </w:r>
    </w:p>
    <w:p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"/>
        </w:rPr>
        <w:t>“五大行动”国家级骨干基地拟推荐名单</w:t>
      </w:r>
    </w:p>
    <w:tbl>
      <w:tblPr>
        <w:tblStyle w:val="2"/>
        <w:tblpPr w:leftFromText="180" w:rightFromText="180" w:vertAnchor="text" w:horzAnchor="page" w:tblpXSpec="center" w:tblpY="70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125"/>
        <w:gridCol w:w="7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地市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广州市德力渔业有限公司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广东五龙岗水产科技发展有限公司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广州市花都区洋源水产养殖场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广州顺源农业发展有限公司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广州市华轩水产有限公司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广州市花都区狮岭润源水产良种场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广州铭华水产养殖技术有限公司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广州市建波鱼苗场有限公司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广州市一帆水产科技有限公司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广州市南沙区益农渔资专业合作社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广州盛世瑭丰渔业有限公司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广州市诚一水产养殖有限公司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广州市中心沟水产养殖发展有限公司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广东罗非鱼良种场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广州市友诚养殖有限公司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广东德权渔业发展有限公司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广东汉渔生态科技有限公司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广东海兴农集团有限公司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广州南沙渔业产业园有限公司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广州市河盛汇农业科技有限责任公司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深圳市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中国水产科学研究院南海水产研究所深圳试验基地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深圳市海聚源水产科技有限公司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珠海市龙胜良种鱼苗培育有限公司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珠海强竞农业有限公司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珠海长丰水产种苗科技有限公司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珠海市香柏生态农业科技有限公司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广东大麟洋生物有限公司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佛山市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广东百容水产良种集团有限公司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佛山市三水区合洋水产有限公司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生生农业集团股份有限公司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东莞市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东莞松湖水产品养殖有限公司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东莞市石碣何庆鱼苗场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中山市汇诚农业发展有限公司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中山市优渔渔业科技有限公司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中山市千江游水产养殖有限公司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中山市肆鲜农科农业科技有限公司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江门市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江门市动物疫病预防控制中心（江门渔业技术推广站）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广东丰泫农业科技有限公司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广东联一水产科技发展有限公司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中集科创（江门）养殖有限公司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肇庆市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广东贞山鳄鱼养殖有限公司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渔都会（肇庆）水产种业科技有限公司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肇庆市德邦坚农业有限公司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四会市广骏水产养殖专业合作社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惠州市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广东省农业技术推广中心（海洋渔业实验基地）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惠州市渔业研究推广中心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惠州市财兴实业有限公司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博罗县吴波畜牧水产有限公司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49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广东省鳇鲸海洋生物科技有限公司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汕尾市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汕尾市海景洲海洋生物科技有限公司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海丰县泽康水产养殖有限公司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汕尾市好种养殖有限公司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广东景宏农业发展有限公司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阳江市渔乡子水产科技实业有限公司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蓝淼科技（阳江）有限公司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阳江市永兴水产养殖有限公司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广东南湾水产有限公司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阳春市天顺农业有限公司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59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阳江市泰益农业科技发展有限公司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阳西县顺业海洋科技有限公司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阳西县康顺虾苗场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阳西县恒生水产养殖专业合作社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阳江市国荣水产科技有限公司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阳西县金源海洋生物科研有限公司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阳西县梁氏水产养殖有限公司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阳西县源兴水产养殖专业合作社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阳江利洋苗种繁育有限公司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广东海象水产发展有限公司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69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湛江市国兴水产科技有限公司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湛江市海边姑娘农业科技有限公司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湛江海思特水产科技有限公司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广东海威农业集团有限公司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湛江市海兴农海洋生物科技有限公司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74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韶关市</w:t>
            </w: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韶关市渔业技术推广站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韶关市丽丰兆业渔业发展有限公司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广东省乐众农业科技发展有限公司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77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清远市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清远市泓海渔业科技发展有限公司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78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清远市清新区文坚农业发展有限公司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79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清远市清新区宇顺农牧渔业科技服务有限公司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梅州市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梅州市福和生态农业发展有限公司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81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河源市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河源太二农业科技有限公司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宋体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textAlignment w:val="auto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2024-12-09T03:00:33Z</dcterms:created>
  <dc:creator>admin</dc:creator>
  <cp:lastModifiedBy>李ZD</cp:lastModifiedBy>
  <dcterms:modified xsi:type="dcterms:W3CDTF">2024-12-09T03:00:41Z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