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ind w:left="620" w:leftChars="0" w:hanging="620" w:hangingChars="196"/>
        <w:rPr>
          <w:rFonts w:hint="eastAsia" w:ascii="黑体" w:hAnsi="宋体" w:eastAsia="黑体" w:cs="黑体"/>
          <w:snapToGrid w:val="0"/>
          <w:kern w:val="0"/>
          <w:sz w:val="32"/>
          <w:szCs w:val="32"/>
          <w:lang w:val="en-US" w:eastAsia="zh-CN"/>
        </w:rPr>
      </w:pPr>
      <w:r>
        <w:rPr>
          <w:rFonts w:hint="eastAsia" w:ascii="黑体" w:hAnsi="宋体" w:eastAsia="黑体" w:cs="黑体"/>
          <w:snapToGrid w:val="0"/>
          <w:kern w:val="0"/>
          <w:sz w:val="32"/>
          <w:szCs w:val="32"/>
        </w:rPr>
        <w:t>附件</w:t>
      </w:r>
      <w:r>
        <w:rPr>
          <w:rFonts w:hint="eastAsia" w:ascii="黑体" w:hAnsi="宋体" w:eastAsia="黑体" w:cs="黑体"/>
          <w:snapToGrid w:val="0"/>
          <w:kern w:val="0"/>
          <w:sz w:val="32"/>
          <w:szCs w:val="32"/>
          <w:lang w:val="en-US" w:eastAsia="zh-CN"/>
        </w:rPr>
        <w:t>1</w:t>
      </w:r>
    </w:p>
    <w:p>
      <w:pPr>
        <w:adjustRightInd w:val="0"/>
        <w:snapToGrid w:val="0"/>
        <w:spacing w:beforeLines="0" w:afterLines="0" w:line="590" w:lineRule="exact"/>
        <w:jc w:val="center"/>
        <w:rPr>
          <w:rFonts w:hint="eastAsia" w:ascii="方正小标宋简体" w:hAnsi="方正小标宋简体" w:eastAsia="方正小标宋简体" w:cs="方正小标宋简体"/>
          <w:snapToGrid w:val="0"/>
          <w:kern w:val="0"/>
          <w:sz w:val="44"/>
          <w:szCs w:val="44"/>
          <w:lang w:val="en-US" w:eastAsia="zh-CN"/>
        </w:rPr>
      </w:pPr>
    </w:p>
    <w:p>
      <w:pPr>
        <w:adjustRightInd w:val="0"/>
        <w:snapToGrid w:val="0"/>
        <w:spacing w:beforeLines="0" w:afterLines="0" w:line="59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lang w:val="en-US" w:eastAsia="zh-CN"/>
        </w:rPr>
        <w:t>假劣农药产品监督抽查结果汇总表</w:t>
      </w:r>
    </w:p>
    <w:p>
      <w:pPr>
        <w:widowControl/>
        <w:adjustRightInd w:val="0"/>
        <w:snapToGrid w:val="0"/>
        <w:spacing w:beforeLines="0" w:afterLines="0" w:line="590" w:lineRule="exact"/>
        <w:jc w:val="left"/>
        <w:rPr>
          <w:rFonts w:hint="eastAsia" w:ascii="仿宋_GB2312" w:hAnsi="宋体" w:eastAsia="仿宋_GB2312" w:cs="宋体"/>
          <w:color w:val="000000"/>
          <w:sz w:val="20"/>
        </w:rPr>
      </w:pPr>
    </w:p>
    <w:tbl>
      <w:tblPr>
        <w:tblStyle w:val="3"/>
        <w:tblW w:w="142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7"/>
        <w:gridCol w:w="1018"/>
        <w:gridCol w:w="825"/>
        <w:gridCol w:w="701"/>
        <w:gridCol w:w="1056"/>
        <w:gridCol w:w="825"/>
        <w:gridCol w:w="1510"/>
        <w:gridCol w:w="879"/>
        <w:gridCol w:w="729"/>
        <w:gridCol w:w="1103"/>
        <w:gridCol w:w="879"/>
        <w:gridCol w:w="889"/>
        <w:gridCol w:w="857"/>
        <w:gridCol w:w="654"/>
        <w:gridCol w:w="546"/>
        <w:gridCol w:w="1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7" w:hRule="atLeast"/>
          <w:tblHeader/>
          <w:jc w:val="center"/>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号</w:t>
            </w:r>
          </w:p>
        </w:tc>
        <w:tc>
          <w:tcPr>
            <w:tcW w:w="10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农药产品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名称</w:t>
            </w:r>
          </w:p>
        </w:tc>
        <w:tc>
          <w:tcPr>
            <w:tcW w:w="825"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标注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农药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登记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证号</w:t>
            </w:r>
          </w:p>
        </w:tc>
        <w:tc>
          <w:tcPr>
            <w:tcW w:w="701"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被抽查单位所在市县</w:t>
            </w:r>
          </w:p>
        </w:tc>
        <w:tc>
          <w:tcPr>
            <w:tcW w:w="1056"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被抽查单位名称</w:t>
            </w:r>
          </w:p>
        </w:tc>
        <w:tc>
          <w:tcPr>
            <w:tcW w:w="825"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snapToGrid w:val="0"/>
                <w:color w:val="auto"/>
                <w:spacing w:val="-9"/>
                <w:kern w:val="0"/>
                <w:sz w:val="18"/>
                <w:szCs w:val="18"/>
                <w:u w:val="none"/>
                <w:lang w:val="en-US" w:eastAsia="zh-CN" w:bidi="ar"/>
              </w:rPr>
              <w:t>标称生产企业所在省份</w:t>
            </w:r>
          </w:p>
        </w:tc>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标称生产企业名称</w:t>
            </w:r>
          </w:p>
        </w:tc>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生产日期/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批号</w:t>
            </w:r>
          </w:p>
        </w:tc>
        <w:tc>
          <w:tcPr>
            <w:tcW w:w="72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是否豇豆用药专项抽查</w:t>
            </w:r>
          </w:p>
        </w:tc>
        <w:tc>
          <w:tcPr>
            <w:tcW w:w="438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质量检测结果</w:t>
            </w:r>
          </w:p>
        </w:tc>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质量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判定</w:t>
            </w:r>
          </w:p>
        </w:tc>
        <w:tc>
          <w:tcPr>
            <w:tcW w:w="14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7" w:hRule="atLeast"/>
          <w:tblHeader/>
          <w:jc w:val="center"/>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仿宋_GB2312" w:hAnsi="仿宋_GB2312" w:eastAsia="仿宋_GB2312" w:cs="仿宋_GB2312"/>
                <w:b w:val="0"/>
                <w:bCs/>
                <w:i w:val="0"/>
                <w:color w:val="auto"/>
                <w:sz w:val="18"/>
                <w:szCs w:val="18"/>
                <w:u w:val="none"/>
              </w:rPr>
            </w:pPr>
          </w:p>
        </w:tc>
        <w:tc>
          <w:tcPr>
            <w:tcW w:w="701"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056"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仿宋_GB2312" w:hAnsi="仿宋_GB2312" w:eastAsia="仿宋_GB2312" w:cs="仿宋_GB2312"/>
                <w:b w:val="0"/>
                <w:bCs/>
                <w:i w:val="0"/>
                <w:color w:val="auto"/>
                <w:sz w:val="18"/>
                <w:szCs w:val="18"/>
                <w:u w:val="none"/>
              </w:rPr>
            </w:pPr>
          </w:p>
        </w:tc>
        <w:tc>
          <w:tcPr>
            <w:tcW w:w="82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仿宋_GB2312" w:hAnsi="仿宋_GB2312" w:eastAsia="仿宋_GB2312" w:cs="仿宋_GB2312"/>
                <w:b w:val="0"/>
                <w:bCs/>
                <w:i w:val="0"/>
                <w:color w:val="auto"/>
                <w:sz w:val="18"/>
                <w:szCs w:val="18"/>
                <w:u w:val="none"/>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72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28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登记的有效成分</w:t>
            </w:r>
          </w:p>
        </w:tc>
        <w:tc>
          <w:tcPr>
            <w:tcW w:w="1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未经登记的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有效成分</w:t>
            </w: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18"/>
                <w:szCs w:val="18"/>
                <w:u w:val="none"/>
              </w:rPr>
            </w:pPr>
          </w:p>
        </w:tc>
        <w:tc>
          <w:tcPr>
            <w:tcW w:w="14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7" w:hRule="atLeast"/>
          <w:tblHeader/>
          <w:jc w:val="center"/>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仿宋_GB2312" w:hAnsi="仿宋_GB2312" w:eastAsia="仿宋_GB2312" w:cs="仿宋_GB2312"/>
                <w:b w:val="0"/>
                <w:bCs/>
                <w:i w:val="0"/>
                <w:color w:val="auto"/>
                <w:sz w:val="18"/>
                <w:szCs w:val="18"/>
                <w:u w:val="none"/>
              </w:rPr>
            </w:pPr>
          </w:p>
        </w:tc>
        <w:tc>
          <w:tcPr>
            <w:tcW w:w="701"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056"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仿宋_GB2312" w:hAnsi="仿宋_GB2312" w:eastAsia="仿宋_GB2312" w:cs="仿宋_GB2312"/>
                <w:b w:val="0"/>
                <w:bCs/>
                <w:i w:val="0"/>
                <w:color w:val="auto"/>
                <w:sz w:val="18"/>
                <w:szCs w:val="18"/>
                <w:u w:val="none"/>
              </w:rPr>
            </w:pPr>
          </w:p>
        </w:tc>
        <w:tc>
          <w:tcPr>
            <w:tcW w:w="82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仿宋_GB2312" w:hAnsi="仿宋_GB2312" w:eastAsia="仿宋_GB2312" w:cs="仿宋_GB2312"/>
                <w:b w:val="0"/>
                <w:bCs/>
                <w:i w:val="0"/>
                <w:color w:val="auto"/>
                <w:sz w:val="18"/>
                <w:szCs w:val="18"/>
                <w:u w:val="none"/>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72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有效成分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名称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检测结果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有效成分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名称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含量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4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50%咪鲜胺可湿性粉剂</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PD20130590</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珠海市斗门区</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珠海市斗门区白蕉镇金农肥料店</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江苏省绿盾植保农业实验有限公司</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2024年1月20日</w:t>
            </w: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咪鲜胺</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50.0±2.5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未检出</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（检出限：0.00002%）</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w:t>
            </w: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不合格</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标称生产企业确认为假农药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70%噁霉灵可湿性粉剂</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PD20085834</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中山市民众镇生金化肥经营部</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青岛鑫润生物科技有限公司</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2024年2月16日</w:t>
            </w: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噁霉灵</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70.0±2.5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未检出</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w:t>
            </w: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不合格</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标称生产企业确认为假农药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8%甲氨基阿维菌素苯甲酸盐可溶液剂</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PD20211784</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揭阳市揭东区</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揭阳市金粟农资有限公司</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青岛小蜂生物科技有限公司</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2024/02/06</w:t>
            </w: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8.0±0.8</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w:t>
            </w:r>
          </w:p>
        </w:tc>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不合格</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标称生产企业确认为假农药</w:t>
            </w:r>
          </w:p>
        </w:tc>
      </w:tr>
    </w:tbl>
    <w:p>
      <w:pPr>
        <w:adjustRightInd w:val="0"/>
        <w:snapToGrid w:val="0"/>
        <w:spacing w:beforeLines="0" w:afterLines="0" w:line="590" w:lineRule="exact"/>
        <w:ind w:left="620" w:leftChars="0" w:hanging="620" w:hangingChars="196"/>
        <w:rPr>
          <w:rFonts w:hint="eastAsia" w:ascii="黑体" w:hAnsi="宋体" w:eastAsia="黑体" w:cs="黑体"/>
          <w:snapToGrid w:val="0"/>
          <w:kern w:val="0"/>
          <w:sz w:val="32"/>
          <w:szCs w:val="32"/>
          <w:lang w:val="en-US" w:eastAsia="zh-CN"/>
        </w:rPr>
      </w:pPr>
      <w:r>
        <w:rPr>
          <w:rFonts w:hint="eastAsia" w:ascii="黑体" w:hAnsi="黑体" w:eastAsia="黑体" w:cs="黑体"/>
          <w:snapToGrid w:val="0"/>
          <w:kern w:val="0"/>
          <w:sz w:val="32"/>
          <w:szCs w:val="32"/>
          <w:lang w:eastAsia="zh-CN"/>
        </w:rPr>
        <w:br w:type="page"/>
      </w:r>
      <w:r>
        <w:rPr>
          <w:rFonts w:hint="eastAsia" w:ascii="黑体" w:hAnsi="宋体" w:eastAsia="黑体" w:cs="黑体"/>
          <w:snapToGrid w:val="0"/>
          <w:kern w:val="0"/>
          <w:sz w:val="32"/>
          <w:szCs w:val="32"/>
        </w:rPr>
        <w:t>附件</w:t>
      </w:r>
      <w:r>
        <w:rPr>
          <w:rFonts w:hint="eastAsia" w:ascii="黑体" w:hAnsi="宋体" w:eastAsia="黑体" w:cs="黑体"/>
          <w:snapToGrid w:val="0"/>
          <w:kern w:val="0"/>
          <w:sz w:val="32"/>
          <w:szCs w:val="32"/>
          <w:lang w:val="en-US" w:eastAsia="zh-CN"/>
        </w:rPr>
        <w:t>2</w:t>
      </w:r>
    </w:p>
    <w:p>
      <w:pPr>
        <w:adjustRightInd w:val="0"/>
        <w:snapToGrid w:val="0"/>
        <w:spacing w:beforeLines="0" w:afterLines="0" w:line="590" w:lineRule="exact"/>
        <w:jc w:val="center"/>
        <w:rPr>
          <w:rFonts w:hint="eastAsia" w:ascii="方正小标宋简体" w:hAnsi="方正小标宋简体" w:eastAsia="方正小标宋简体" w:cs="方正小标宋简体"/>
          <w:snapToGrid w:val="0"/>
          <w:kern w:val="0"/>
          <w:sz w:val="44"/>
          <w:szCs w:val="44"/>
          <w:lang w:val="en-US" w:eastAsia="zh-CN"/>
        </w:rPr>
      </w:pPr>
    </w:p>
    <w:p>
      <w:pPr>
        <w:adjustRightInd w:val="0"/>
        <w:snapToGrid w:val="0"/>
        <w:spacing w:beforeLines="0" w:afterLines="0" w:line="590" w:lineRule="exact"/>
        <w:jc w:val="center"/>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合格农药产品监督抽查结果汇总表</w:t>
      </w:r>
    </w:p>
    <w:p>
      <w:pPr>
        <w:widowControl/>
        <w:adjustRightInd w:val="0"/>
        <w:snapToGrid w:val="0"/>
        <w:spacing w:beforeLines="0" w:afterLines="0" w:line="590" w:lineRule="exact"/>
        <w:jc w:val="center"/>
        <w:rPr>
          <w:rFonts w:hint="eastAsia" w:ascii="仿宋_GB2312" w:hAnsi="宋体" w:eastAsia="仿宋_GB2312" w:cs="宋体"/>
          <w:color w:val="000000"/>
          <w:sz w:val="20"/>
        </w:rPr>
      </w:pPr>
    </w:p>
    <w:tbl>
      <w:tblPr>
        <w:tblStyle w:val="3"/>
        <w:tblW w:w="141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20"/>
        <w:gridCol w:w="1020"/>
        <w:gridCol w:w="853"/>
        <w:gridCol w:w="623"/>
        <w:gridCol w:w="1103"/>
        <w:gridCol w:w="943"/>
        <w:gridCol w:w="1536"/>
        <w:gridCol w:w="919"/>
        <w:gridCol w:w="737"/>
        <w:gridCol w:w="1071"/>
        <w:gridCol w:w="932"/>
        <w:gridCol w:w="782"/>
        <w:gridCol w:w="836"/>
        <w:gridCol w:w="778"/>
        <w:gridCol w:w="582"/>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blHeader/>
          <w:jc w:val="center"/>
        </w:trPr>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号</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农药产品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名称</w:t>
            </w:r>
          </w:p>
        </w:tc>
        <w:tc>
          <w:tcPr>
            <w:tcW w:w="853"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标注农药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登记证号</w:t>
            </w:r>
          </w:p>
        </w:tc>
        <w:tc>
          <w:tcPr>
            <w:tcW w:w="623"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被抽查单位所在市县</w:t>
            </w:r>
          </w:p>
        </w:tc>
        <w:tc>
          <w:tcPr>
            <w:tcW w:w="1103"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被抽查单位名称</w:t>
            </w:r>
          </w:p>
        </w:tc>
        <w:tc>
          <w:tcPr>
            <w:tcW w:w="943"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snapToGrid w:val="0"/>
                <w:color w:val="auto"/>
                <w:spacing w:val="-9"/>
                <w:kern w:val="0"/>
                <w:sz w:val="18"/>
                <w:szCs w:val="18"/>
                <w:u w:val="none"/>
                <w:lang w:val="en-US" w:eastAsia="zh-CN" w:bidi="ar"/>
              </w:rPr>
              <w:t>标称生产企业所在省份</w:t>
            </w:r>
          </w:p>
        </w:tc>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标称生产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企业名称</w:t>
            </w:r>
          </w:p>
        </w:tc>
        <w:tc>
          <w:tcPr>
            <w:tcW w:w="9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生产日期/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批号</w:t>
            </w:r>
          </w:p>
        </w:tc>
        <w:tc>
          <w:tcPr>
            <w:tcW w:w="73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是否豇豆用药专项抽查</w:t>
            </w:r>
          </w:p>
        </w:tc>
        <w:tc>
          <w:tcPr>
            <w:tcW w:w="439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质量检测结果</w:t>
            </w:r>
          </w:p>
        </w:tc>
        <w:tc>
          <w:tcPr>
            <w:tcW w:w="5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质量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判定</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blHeader/>
          <w:jc w:val="center"/>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85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623"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10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943"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仿宋_GB2312" w:hAnsi="仿宋_GB2312" w:eastAsia="仿宋_GB2312" w:cs="仿宋_GB2312"/>
                <w:b w:val="0"/>
                <w:bCs/>
                <w:i w:val="0"/>
                <w:color w:val="auto"/>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73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27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登记的有效成分</w:t>
            </w:r>
          </w:p>
        </w:tc>
        <w:tc>
          <w:tcPr>
            <w:tcW w:w="16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未经登记的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有效成分</w:t>
            </w:r>
          </w:p>
        </w:tc>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18"/>
                <w:szCs w:val="18"/>
                <w:u w:val="none"/>
              </w:rPr>
            </w:pP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0" w:hRule="atLeast"/>
          <w:tblHeader/>
          <w:jc w:val="center"/>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85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623"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10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943"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仿宋_GB2312" w:hAnsi="仿宋_GB2312" w:eastAsia="仿宋_GB2312" w:cs="仿宋_GB2312"/>
                <w:b w:val="0"/>
                <w:bCs/>
                <w:i w:val="0"/>
                <w:color w:val="auto"/>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73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有效成分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名称</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检测结果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有效成分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名称</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18"/>
                <w:szCs w:val="18"/>
                <w:u w:val="none"/>
                <w:lang w:val="en-US" w:eastAsia="zh-CN" w:bidi="ar"/>
              </w:rPr>
            </w:pPr>
            <w:r>
              <w:rPr>
                <w:rFonts w:hint="eastAsia" w:ascii="黑体" w:hAnsi="黑体" w:eastAsia="黑体" w:cs="黑体"/>
                <w:b w:val="0"/>
                <w:bCs/>
                <w:i w:val="0"/>
                <w:color w:val="auto"/>
                <w:kern w:val="0"/>
                <w:sz w:val="18"/>
                <w:szCs w:val="18"/>
                <w:u w:val="none"/>
                <w:lang w:val="en-US" w:eastAsia="zh-CN" w:bidi="ar"/>
              </w:rPr>
              <w:t>含量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w:t>
            </w:r>
          </w:p>
        </w:tc>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b w:val="0"/>
                <w:b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70%甲基硫菌灵可湿性粉剂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PD91106-12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广州市越秀区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广州市农业生产资料有限公司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受托方：浙江</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委托方：山东邹平农药有限公司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受托方：宁波三江益农化学有限公司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20240122-03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甲基硫菌灵</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70.0±2.5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69.4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72"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30%甲霜·噁霉灵水剂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PD20090901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广州市白云区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广州市农业生产资料有限公司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天津</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中农立华(天津)农用化学品有限公司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2024020304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噁霉灵</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甲霜灵</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24.0±1.4</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6.0±0.6</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23.7</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6.6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20%呋虫胺可溶粒剂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PD20160354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广州市白云区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广州市农业生产资料有限公司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生产企业：/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分装企业：天津</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生产企业：</w:t>
            </w:r>
            <w:r>
              <w:rPr>
                <w:rFonts w:hint="eastAsia" w:ascii="仿宋_GB2312" w:hAnsi="仿宋_GB2312" w:eastAsia="仿宋_GB2312" w:cs="仿宋_GB2312"/>
                <w:i w:val="0"/>
                <w:iCs w:val="0"/>
                <w:color w:val="000000"/>
                <w:kern w:val="0"/>
                <w:sz w:val="16"/>
                <w:szCs w:val="16"/>
                <w:u w:val="none"/>
                <w:lang w:val="en-US" w:eastAsia="zh-CN" w:bidi="ar"/>
              </w:rPr>
              <w:t>日本三井化学植保株式会社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分装企业：中农立华(天津)农用化学品有限公司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20240213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呋虫胺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72"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4.5%高效氯氰菊酯乳油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PD20040634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广州市白云区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广州市佰云惠农资有限公司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江门市大光明农化新会有限公司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20240603A</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8%甲氨基阿维菌素可溶液剂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PD20230033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广州市白云区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广州市佰云惠农资有限公司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陕西亿田丰作物科技有限公司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2024012501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8.0±0.8</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350克/升吡虫啉悬浮剂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PD20082341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广州市白云区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广州市佰云惠农资有限公司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江苏龙灯化学有限公司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2023122711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吡虫啉</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31.0±1.5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31.5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5%氯虫苯甲酰胺悬浮剂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PD20110172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广州市南沙区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广州市南沙区雅苒生物科技有限公司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生产企业：/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生产企业：</w:t>
            </w:r>
            <w:r>
              <w:rPr>
                <w:rFonts w:hint="eastAsia" w:ascii="仿宋_GB2312" w:hAnsi="仿宋_GB2312" w:eastAsia="仿宋_GB2312" w:cs="仿宋_GB2312"/>
                <w:i w:val="0"/>
                <w:iCs w:val="0"/>
                <w:color w:val="000000"/>
                <w:kern w:val="0"/>
                <w:sz w:val="16"/>
                <w:szCs w:val="16"/>
                <w:u w:val="none"/>
                <w:lang w:val="en-US" w:eastAsia="zh-CN" w:bidi="ar"/>
              </w:rPr>
              <w:t>美国富美实公司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分装企业：苏州富美实植物保护剂有限公司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20240509-B0090077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氯虫苯甲酰胺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5%溴虫氟苯双酰胺悬浮剂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PD20210874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广州市南沙区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广州市南沙区雅苒生物科技有限公司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生产企业：/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分装企业：江苏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生产企业：日本三井化学植保株式会社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分装企业：江苏龙灯化学有限公司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20240228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溴虫氟苯双酰胺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250克/升吡唑醚菌酯乳油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PD20152385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广州市南沙区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广州市南沙区雅苒生物科技有限公司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巴斯夫植物保护(江苏)有限公司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20230512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吡唑醚菌酯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23.6±1.4</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22.9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68%精甲霜·锰锌水分散粒剂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PD20080846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广州市南沙区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广州市国农农业生产资料有限公司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生产企业：/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生产企业：瑞士先正达作物保护有限公司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分装企业：先正达（苏州）作物保护有限公司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20240218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精甲霜灵</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代森锰锌</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4.0±0.4</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64.0±2.5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64.3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25克/升高效氯氟氰菊酯乳油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PD20040010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广州市南沙区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广州市国农农业生产资料有限公司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先正达南通作物保护有限公司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高效氯氟氰菊酯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2.8±0.4</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5%溴虫氟苯双酰胺悬浮剂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PD20210874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广州市南沙区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广州市国农农业生产资料有限公司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生产企业：/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分装企业：天津</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生产企业：日本三井化学植保株式会社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分装企业：中农立华(天津)农用化学品有限公司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2023111228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溴虫氟苯双酰胺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21.9%精草铵膦铵盐可溶液剂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PD20212234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深圳市南山区明生利贸易行</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委托方：四川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受托方：四川</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委托方：四川龙田丰生化有限公司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受托方：四川利尔作物科学有限公司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20231115C08</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SCDJ00li</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精草铵膦</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21.1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25%苯醚甲环唑乳油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PD20097600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深圳市南山区明生利贸易行</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深圳诺普信作物科学股份有限公司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20231112EC01X.N</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苯醚甲环唑</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30%苯甲·吡唑酯悬浮剂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PD20171934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深圳市南山区明生利贸易行</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委托方：陕西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委托方：陕西标正作物科学有限公司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受托方：深圳诺普信农化股份有限公司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20240314600ID.N</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苯醚甲环唑</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吡唑醚菌酯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5%吡虫啉乳油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PD20040460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深圳市南山区明生利贸易行</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江门市大光明农化新会有限公司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20240326156A</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吡虫啉</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5%阿维菌素悬浮剂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PD20180531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深圳市南山区明生利贸易行</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委托方：佛山市高明区万邦生物有限公司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受托方：佛山市大兴生物化工有限公司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2024/03/04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4%阿维·啶虫脒微乳剂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PD20132435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深圳市南山区明生利贸易行</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深圳市诺普信作物科学股份有限公司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20240518ME01X.N</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啶虫脒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0.5±0.05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3.5±0.3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0.51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4.5%高效氯氰菊酯乳油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PD20040634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深圳市南山区明生利贸易行</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江门市大光明农化新会有限公司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20240909240A0831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25%噻虫嗪水分散粒剂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PD20152124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深圳市南山区明生利贸易行</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山东科信生物化学有限公司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20240102087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噻虫嗪</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4.5%高效氯氰菊酯乳油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PD20040634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珠海市金湾区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珠海经济技术开发区丰农生资部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江门市大光明农化新会有限公司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20240113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30%吡虫啉微乳剂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PD20121718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珠海市金湾区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珠海市金湾区生生化肥农药店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委托方：青岛凯源祥化工有限公司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受托方：青岛奥迪斯生物科技有限公司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20240311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吡虫啉</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28.5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45%联肼·乙螨唑悬浮剂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PD20212655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珠海市金湾区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高栏港平沙镇农宝农资店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委托方：河南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委托方：上海沪联生物药业（夏邑）股份有限公司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受托方：山东统防生物科技有限公司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20230926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联苯肼酯</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乙螨唑</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30.0±1.5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15.0±0.9</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29.1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14.4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20%虫螨腈·呋虫胺悬浮剂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PD20230493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珠海市金湾区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珠海市金湾区华浩农资店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山东奥胜生物科技有限公司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20230902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呋虫胺</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虫螨腈</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16.0±0.9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4.0±0.4</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4.0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10%啶虫脒乳油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PD20120730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珠海市斗门区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珠海市斗门区白蕉镇金农肥料店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委托方：山东中新科农生物科技有限公司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受托方：山东曹达化工有限公司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20230921A3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啶虫脒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9.8</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75%百菌清可湿性粉剂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PD86180-13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珠海市斗门区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珠海市斗门区农富种子店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四川</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四川省川东农药化工有限公司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2023年6月17日</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百菌清</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75.0±2.5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76.1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50克/升氟氯氰菊酯乳油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PD20120333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珠海市高新区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珠海市金鼎绮兴农业生产用品商店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委托方：陕西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委托方：陕西恒润化学工业有限公司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受托方：华植河北生物科技有限公司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2024/05/13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B-8048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氟氯氰菊酯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5.7±0.57</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5.34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0.8%氯氟醚菊酯电热蚊香液</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WP20210181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汕头市金平区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汕头市金龙日化实业有限公司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汕头市金龙日化实业有限公司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氯氟醚菊酯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0.72～1.0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0.90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18%氟啶·啶虫脒可分散油悬浮剂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PD20240410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汕头市金平区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汕头市誉沣农业科技有限公司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江苏明德立达作物科技有限公司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20240327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氟啶虫酰胺</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啶虫脒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8.0±0.8</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9.8</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8.0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325克/升苯甲·嘧菌酯悬浮剂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PD20140817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汕头市澄海区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汕头市威迪农化有限公司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浙江</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宁波三江益农化学有限公司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20240303JB01P2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嘧菌酯</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苯醚甲环唑</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18.5±1.1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11.5±0.7</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11.3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1.8%阿维菌素乳油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PD20093918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汕头市澄海区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汕头市新溪供销合作社生产资料经营部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上海</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上海悦联化工有限公司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2023071714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5%啶虫脒乳油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PD20098523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汕头市濠江区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汕头市濠江区河浦供销合作社新农具门市</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青岛奥迪斯生物科技有限公司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20230724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啶虫脒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84"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5%阿维菌素乳油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PD20110284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汕头市潮阳区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汕头市关埠供销合作社第一肥药门市</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河北威远生物化工有限公司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20240327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60克/升乙基多杀菌素悬浮剂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PD20120240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汕头市潮南区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汕头市潮南区陇田供销合作社珠埕农资购销站</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生产企业：/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分装企业：天津</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生产企业：科迪华农业科技有限责任公司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分装企业：中农立华(天津)农用化学品有限公司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20230810TP</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乙基多杀菌素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5.3～6.5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1"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20%乙羧·草铵膦微乳剂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PD20190111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汕头市南澳县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陈英奇</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委托方：四川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受托方：四川</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委托方：成都科利隆生化有限公司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受托方：四川科利隆作物科技有限公司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2023091408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草铵膦</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乙羧氟草醚</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19.2±1.1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0.8±0.12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19.6</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0.75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3%甲氨基阿维菌素悬浮剂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PD20170264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佛山市南海区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佛山市南海区益群农资经营部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广东新秀田化工有限公司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2024/06/17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20%联苯·噻虫胺悬浮剂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PD20211315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佛山市南海区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佛山市南海区益群农资经营部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委托方：江苏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委托方：江苏省无锡市稼宝药业有限公司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受托方：广西利民药业股份有限公司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2024/06/07L6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联苯菊酯</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噻虫胺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9.8</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9.7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33%螺虫·噻嗪酮悬浮剂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PD20200315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佛山市顺德区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佛山市顺德区陈村镇瑞宝丰农资购销部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委托方：浙江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受托方：浙江</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委托方：浙江天一生物科技有限公司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受托方：永农生物科学有限公司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2024050201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螺虫乙酯</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噻嗪酮</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11.0±0.6</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22.0±1.2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10.7</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21.0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20%啶虫脒可溶粉剂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PD20085686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佛山市顺德区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佛山市顺德区陈村镇瑞宝丰农资购销部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陕西恒田生物农业有限公司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20240525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SW024LS0446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啶虫脒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25%噻虫嗪水分散粒剂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PD20141436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佛山市顺德区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佛山市卓玥农业科技有限公司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山东亿嘉农化有限公司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20240105144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噻虫嗪</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3%甲氨基阿维菌素微乳剂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PD20132095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佛山市三水区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佛山市三水区白坭镇李友远化肥农药店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委托方：佛山市大兴生物化工有限公司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受托方：佛山市高明区万邦生物有限公司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2024/02/23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5%甲氨基阿维菌素微乳剂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PD20160113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佛山市三水区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佛山市三水区白坭镇极强农资店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委托方：四川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受托方：四川</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委托方：成都科利隆生化有限公司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受托方：四川科利隆作物科技有限公司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2024013108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highlight w:val="none"/>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highlight w:val="none"/>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200克/升敌草快水剂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PD20160776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佛山市三水区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佛山市三水区白坭镇极强农资店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山东圣鹏科技股份有限公司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2024.07.05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20240705-02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敌草快二溴化物</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18.4±1.1</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百草枯阳离子</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未检出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（检出限：0.00003%）</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50%丁草胺乳油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PD20083989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韶关市武江区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韶关市植保有限公司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济南天邦化工有限公司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PD20240103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丁草胺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50.0±2.0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48.9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2%甲氨基阿维菌素乳油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PD20110757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韶关市武江区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韶关市植保有限公司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广西田园生化股份有限公司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20240116B002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10%精草铵膦铵盐可溶液剂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PD20200119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韶关市乐昌市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乐昌市御农农资经营部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委托方：浙江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委托方：永农生物科学有限公司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受托方：佛山市盈辉作物科学有限公司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20240705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精草铵膦</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5.5%高氯·甲维盐微乳剂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PD20171694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韶关市乐昌市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乐昌市御农农资经营部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佛山市盈辉作物科学有限公司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20240521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甲氨基阿维菌素苯甲酸盐</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5.00±0.50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0.50±0.07</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5.04</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0.54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6%阿维·氯苯酰悬浮剂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PD20220031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韶关市乐昌市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乐昌市炜记农资店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委托方：内蒙古</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委托方：内蒙古冠仕达化学有限公司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受托方：河北冠龙农化有限公司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20240629</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氯虫苯甲酰胺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1.70±0.25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4.30±0.43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4.27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8%虫螨腈·虱螨脲微乳剂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PD20200595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韶关市乐昌市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乐昌市炜记农资店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委托方：广西兄弟农药厂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受托方：广西康赛德农化有限公司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2024年3月18日</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虫螨腈</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虱螨脲</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9.5%多杀素·甲维微乳剂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PD20230104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韶关市乐昌市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乐昌市肇乐农资经营部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江西中迅农化有限公司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20240624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多杀霉素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3.5±0.35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6.0±0.6</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3.67</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6.2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5%甲氨基阿维菌素微乳剂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PD20181940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韶关市乐昌市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乐昌市隆辉农资经营部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广西田园生化股份有限公司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20240616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6%联菊·啶虫脒微乳剂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PD20140445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韶关市乳源瑶族自治县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乳源瑶族自治县金穗源农业发展有限公司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委托方：海南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委托方：海南力智生物工程有限责任公司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受托方：广西安泰化工有限公司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20231127221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啶虫脒</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联苯菊酯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3.2%甲维盐·氯氰微乳剂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PD20100443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韶关市乳源瑶族自治县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乳源瑶族自治县金穗源农业发展有限公司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青岛中达农业科技有限公司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202310111002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氯氰菊酯</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甲氨基阿维菌素苯甲酸盐</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0.20±0.03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0.19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1%甲氨基阿维菌素微乳剂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PD20110025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韶关市乳源瑶族自治县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乳源县金穗源农业发展有限公司候公渡农技经营部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安道麦辉丰（江苏）有限公司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2023090701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10%精草铵膦铵盐可溶液剂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PD20200119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韶关市乳源瑶族自治县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乳源县金穗源农业发展有限公司候公渡农技经营部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浙江</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永农生物科学有限公司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2024041001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精草铵膦</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46.7%噻虫嗪·杀虫环可湿性粉剂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PD20211755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河源市源城区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河源市中禾联邦农业发展有限公司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受托方：湖南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委托方：广东真格生物科技有限公司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受托方：湖南泽丰农化有限公司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2024.7.4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噻虫嗪</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杀虫环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26.7±1.3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25.9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5%高效氯氟氰菊酯水乳剂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PD20121336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河源市源城区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河源市中禾联邦农业发展有限公司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四川</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四川科利隆作物科技有限公司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2024030408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高效氯氟氰菊酯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40%苯甲·肟菌酯 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PD20180908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河源市连平县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连平县上坪镇宏丰农资经销部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委托方：东莞市瑞德丰生物科技有限公司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受托方：深圳诺普信作物科学股份有限公司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2024.1.23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苯醚甲环唑</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肟菌酯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35%啶酰·异菌脲悬浮剂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PD20173176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河源市连平县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连平县上坪镇宏丰农资经销部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陕西标正作物科学有限公司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2024.04.13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异菌脲</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啶酰菌胺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15.0±1.5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15.0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2%2，4-滴钠盐水剂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PD20131016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河源市连平县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连平县忠信镇津恒现代农业经营部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委托方：四川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受托方：重庆</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委托方：四川润尔科技有限公司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受托方：重庆依尔双丰科技有限公司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20230920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2，4-滴钠盐</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5%甲氨基阿维菌素 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PD20111132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河源市连平县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连平县忠信镇津恒现代农业经营部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安道麦辉丰（江苏）有限公司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2024041701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2.4%阿维·氯氰微乳剂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PD20090060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河源市江东新区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河源市江东新区益农农资门市</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广东省珠海市华夏生物制剂有限公司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2023.10.05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Style w:val="5"/>
                <w:rFonts w:hint="eastAsia" w:ascii="仿宋_GB2312" w:hAnsi="仿宋_GB2312" w:eastAsia="仿宋_GB2312" w:cs="仿宋_GB2312"/>
                <w:sz w:val="16"/>
                <w:szCs w:val="16"/>
                <w:lang w:val="en-US" w:eastAsia="zh-CN" w:bidi="ar"/>
              </w:rPr>
              <w:t>0.3</w:t>
            </w:r>
            <w:r>
              <w:rPr>
                <w:rStyle w:val="6"/>
                <w:rFonts w:hint="eastAsia" w:ascii="仿宋_GB2312" w:hAnsi="仿宋_GB2312" w:eastAsia="仿宋_GB2312" w:cs="仿宋_GB2312"/>
                <w:sz w:val="16"/>
                <w:szCs w:val="16"/>
                <w:lang w:val="en-US" w:eastAsia="zh-CN" w:bidi="ar"/>
              </w:rPr>
              <w:t>±</w:t>
            </w:r>
            <w:r>
              <w:rPr>
                <w:rStyle w:val="5"/>
                <w:rFonts w:hint="eastAsia" w:ascii="仿宋_GB2312" w:hAnsi="仿宋_GB2312" w:eastAsia="仿宋_GB2312" w:cs="仿宋_GB2312"/>
                <w:sz w:val="16"/>
                <w:szCs w:val="16"/>
                <w:lang w:val="en-US" w:eastAsia="zh-CN" w:bidi="ar"/>
              </w:rPr>
              <w:t>0.1</w:t>
            </w:r>
            <w:r>
              <w:rPr>
                <w:rStyle w:val="5"/>
                <w:rFonts w:hint="eastAsia" w:ascii="仿宋_GB2312" w:hAnsi="仿宋_GB2312" w:eastAsia="仿宋_GB2312" w:cs="仿宋_GB2312"/>
                <w:sz w:val="16"/>
                <w:szCs w:val="16"/>
                <w:lang w:val="en-US" w:eastAsia="zh-CN" w:bidi="ar"/>
              </w:rPr>
              <w:br w:type="textWrapping"/>
            </w:r>
            <w:r>
              <w:rPr>
                <w:rStyle w:val="5"/>
                <w:rFonts w:hint="eastAsia" w:ascii="仿宋_GB2312" w:hAnsi="仿宋_GB2312" w:eastAsia="仿宋_GB2312" w:cs="仿宋_GB2312"/>
                <w:sz w:val="16"/>
                <w:szCs w:val="16"/>
                <w:lang w:val="en-US" w:eastAsia="zh-CN" w:bidi="ar"/>
              </w:rPr>
              <w:t>2.1±0.5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10亿PIB/毫升斜纹夜蛾核型多角体病毒悬浮剂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PD20183112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河源市江东新区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河源市江东新区益农农资门市</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广东新景象生物工程有限公司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2024年4月22日</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202404A111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斜纹夜蛾核型多角体病毒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≥10亿PIB/毫升</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（未检出NY/T 2990-2016标准中24种禁限用农药成分）</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60克/升乙基多杀菌素悬浮剂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PD20120240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梅州市梅江区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广东天禾农资梅州农业科技服务有限公司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分装企业：天津</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生产企业：科迪华农业科技有限责任公司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分装企业：中农立华（天津）农用化学品有限公司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2023032009</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乙基多杀菌素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5.3～6.5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200克/升氟酰羟·苯甲唑悬浮剂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PD20220033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梅州市梅江区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广东天禾农资梅州农业科技服务有限公司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先正达南通作物保护有限公司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20230425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苯醚甲环唑</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氟唑菌酰羟胺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11.5±0.7</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6.90±0.69</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11.7</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6.69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22%阿维·螺螨酯悬浮剂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PD20150269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梅州市梅江区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梅州市梅江区祥农植保服务部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委托方：河南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委托方：上海沪联生物药业（夏邑）股份有限公司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受托方：桂林集琦生化有限公司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2024010201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螺螨酯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19.9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12%甲维·虫螨腈悬浮剂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PD20184175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梅州市梅江区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梅州市农家人农业有限公司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委托方：广东茂名绿银农化有限公司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受托方：佛山市盈辉作物科学有限公司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20240612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虫螨腈</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甲氨基阿维菌素苯甲酸盐</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90%敌敌畏可溶液剂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PD20132692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梅州市梅江区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梅州市农家人农业有限公司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安道麦股份有限公司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20231115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敌敌畏</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90.0±2.5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90.6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1.8%阿维菌素乳油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PD20090309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梅州市梅县区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梅州市梅县区石坑镇新发农药店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石家庄宝丰化工有限公司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P2302205412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2023.02.02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20%精草铵膦铵盐可溶液剂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PD20212496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梅州市梅县区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梅州市梅县区石坑镇新发农药店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浙江</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永农生物科学有限公司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2024022601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精草铵膦</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21.1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200克/升敌草快水剂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PD20170143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梅州市梅县区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梅州市梅县区畲江镇吴重典农资店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委托方：安徽</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委托方：安徽国星生物化学有限公司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受托方：南京华洲药业有限公司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2024021801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敌草快二溴化物</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18.4±1.1</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百草枯阳离子</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未检出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（检出限：0.00003%）</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40%三环唑悬浮剂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PD20131856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惠州市惠阳区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中新农资（惠州）有限公司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陕西上格之路生物科学有限公司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2024.5.28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三环唑</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40.0±2.0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41.0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4.5%高效氯氰菊酯乳油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PD20084381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惠州市惠阳区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惠州市惠阳区新圩正盛农资店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佛山市大兴生物化工有限公司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2024.6.3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3%甲氨基阿维菌素微乳剂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PD20132095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惠州市惠阳区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惠州市惠阳区新圩正盛农资店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佛山市大兴生物化工有限公司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2024.03.28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25%乙基多杀菌素水分散粒剂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PD20181527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惠州市惠阳区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中新农资（惠州）有限公司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生产企业：科迪华农业科技有限责任公司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分装企业：佛山市盈辉作物科学有限公司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2023.12.10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乙基多杀菌素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22.5～27.5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30%甲霜·噁霉灵水剂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PD20090901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惠州市惠东县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惠东县梁化镇惠之农农资店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天津</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中农立华(天津)农用化学品有限公司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2023112511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噁霉灵</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甲霜灵</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24.0±1.4</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6.0±0.6</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23.7</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6.5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30%氟菌唑可湿性粉剂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PD142-91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惠州市惠东县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惠东县梁化镇惠之农农资店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分装企业：天津</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生产企业：日本曹达株式会社</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分装企业：中农立华(天津)农用化学品有限公司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2024.01.10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氟菌唑</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28.6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0.1%大黄素甲醚水剂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PD20161197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惠州市惠东县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惠东县梁化镇横县汉定农资店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委托方：内蒙古</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委托方：内蒙古清源保生物科技有限公司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受托方：华北制药集团爱诺有限公司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2024.05.06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大黄素甲醚</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0.1±0.02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0.10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3%甲氨基阿维菌素微乳剂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PD20111300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惠州市博罗县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博罗县泰美镇锋林农资门市</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委托方：广东浩德作物科技有限公司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受托方：深圳诺普信作物科学股份有限公司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20240413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20%噻菌铜悬浮剂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PD20086024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惠州市博罗县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博罗县泰美镇锋林农资门市</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浙江</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浙江龙湾化工有限公司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2024.01.09</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噻菌铜</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10%精草铵膦铵盐可溶液剂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PD20200119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惠州市博罗县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博罗县泰美镇友记农资门市</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浙江</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永农生物科学有限公司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2024030101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精草铵膦</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8%甲氨基阿维菌素可溶液剂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PD20230033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惠州市博罗县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博罗县泰美镇友记农资门市</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陕西亿田丰作物科技有限公司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2024.01.25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8.0±0.8</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60%唑醚·代森联水分散粒剂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PD20080506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惠州市博罗县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博罗县泰美镇友记农资门市</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生产企业：巴斯夫欧洲公司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分装企业：巴斯夫植物保护（江苏）有限公司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2023083151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吡唑醚菌酯</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代森联</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Style w:val="5"/>
                <w:rFonts w:hint="eastAsia" w:ascii="仿宋_GB2312" w:hAnsi="仿宋_GB2312" w:eastAsia="仿宋_GB2312" w:cs="仿宋_GB2312"/>
                <w:sz w:val="16"/>
                <w:szCs w:val="16"/>
                <w:lang w:val="en-US" w:eastAsia="zh-CN" w:bidi="ar"/>
              </w:rPr>
              <w:t>5.0</w:t>
            </w:r>
            <w:r>
              <w:rPr>
                <w:rStyle w:val="6"/>
                <w:rFonts w:hint="eastAsia" w:ascii="仿宋_GB2312" w:hAnsi="仿宋_GB2312" w:eastAsia="仿宋_GB2312" w:cs="仿宋_GB2312"/>
                <w:sz w:val="16"/>
                <w:szCs w:val="16"/>
                <w:lang w:val="en-US" w:eastAsia="zh-CN" w:bidi="ar"/>
              </w:rPr>
              <w:t>±</w:t>
            </w:r>
            <w:r>
              <w:rPr>
                <w:rStyle w:val="5"/>
                <w:rFonts w:hint="eastAsia" w:ascii="仿宋_GB2312" w:hAnsi="仿宋_GB2312" w:eastAsia="仿宋_GB2312" w:cs="仿宋_GB2312"/>
                <w:sz w:val="16"/>
                <w:szCs w:val="16"/>
                <w:lang w:val="en-US" w:eastAsia="zh-CN" w:bidi="ar"/>
              </w:rPr>
              <w:t>0.5</w:t>
            </w:r>
            <w:r>
              <w:rPr>
                <w:rStyle w:val="5"/>
                <w:rFonts w:hint="eastAsia" w:ascii="仿宋_GB2312" w:hAnsi="仿宋_GB2312" w:eastAsia="仿宋_GB2312" w:cs="仿宋_GB2312"/>
                <w:sz w:val="16"/>
                <w:szCs w:val="16"/>
                <w:lang w:val="en-US" w:eastAsia="zh-CN" w:bidi="ar"/>
              </w:rPr>
              <w:br w:type="textWrapping"/>
            </w:r>
            <w:r>
              <w:rPr>
                <w:rStyle w:val="5"/>
                <w:rFonts w:hint="eastAsia" w:ascii="仿宋_GB2312" w:hAnsi="仿宋_GB2312" w:eastAsia="仿宋_GB2312" w:cs="仿宋_GB2312"/>
                <w:sz w:val="16"/>
                <w:szCs w:val="16"/>
                <w:lang w:val="en-US" w:eastAsia="zh-CN" w:bidi="ar"/>
              </w:rPr>
              <w:t>55±2.5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57.2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22%氯虫苯·杀虫单悬浮剂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PD20230372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汕尾市陆丰市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陆丰市东海一帆农资购销部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安徽</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安徽华星化工有限公司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20240327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氯虫苯甲酰胺</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杀虫单</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5%啶虫脒乳油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PD20082892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汕尾市陆丰市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陆丰市东海一帆农资购销部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江西中迅农化有限公司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20231024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啶虫脒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400克/升虫螨·噻虫嗪悬浮剂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PD20230079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汕尾市陆丰市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陆丰市强晟农业科技有限公司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广东科峰生物技术有限公司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20240725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虫螨腈</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噻虫嗪</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17.2±1.0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17.2±1.0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17.4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200克/升敌草快水剂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PD20181665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汕尾市陆丰市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陆丰市华发农资有限公司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5"/>
                <w:rFonts w:hint="eastAsia" w:ascii="仿宋_GB2312" w:hAnsi="仿宋_GB2312" w:eastAsia="仿宋_GB2312" w:cs="仿宋_GB2312"/>
                <w:sz w:val="16"/>
                <w:szCs w:val="16"/>
                <w:lang w:val="en-US" w:eastAsia="zh-CN" w:bidi="ar"/>
              </w:rPr>
            </w:pPr>
            <w:r>
              <w:rPr>
                <w:rStyle w:val="5"/>
                <w:rFonts w:hint="eastAsia" w:ascii="仿宋_GB2312" w:hAnsi="仿宋_GB2312" w:eastAsia="仿宋_GB2312" w:cs="仿宋_GB2312"/>
                <w:sz w:val="16"/>
                <w:szCs w:val="16"/>
                <w:lang w:val="en-US" w:eastAsia="zh-CN" w:bidi="ar"/>
              </w:rPr>
              <w:t>委托方：山东康惠植物保护有限公司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Style w:val="5"/>
                <w:rFonts w:hint="eastAsia" w:ascii="仿宋_GB2312" w:hAnsi="仿宋_GB2312" w:eastAsia="仿宋_GB2312" w:cs="仿宋_GB2312"/>
                <w:sz w:val="16"/>
                <w:szCs w:val="16"/>
                <w:lang w:val="en-US" w:eastAsia="zh-CN" w:bidi="ar"/>
              </w:rPr>
              <w:t>受托方：</w:t>
            </w:r>
            <w:r>
              <w:rPr>
                <w:rFonts w:hint="eastAsia" w:ascii="仿宋_GB2312" w:hAnsi="仿宋_GB2312" w:eastAsia="仿宋_GB2312" w:cs="仿宋_GB2312"/>
                <w:i w:val="0"/>
                <w:iCs w:val="0"/>
                <w:color w:val="000000"/>
                <w:kern w:val="0"/>
                <w:sz w:val="16"/>
                <w:szCs w:val="16"/>
                <w:u w:val="none"/>
                <w:lang w:val="en-US" w:eastAsia="zh-CN" w:bidi="ar"/>
              </w:rPr>
              <w:t>山东中新科农生物科技有限公司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20240621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敌草快二溴化物</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18.4±1.1</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百草枯阳离子</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未检出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（检出限：0.00003%）</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20%仲丁威乳油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PD20083707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汕尾市海丰县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汕尾市五罗农业科技有限公司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广西威牛农化有限公司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20240311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A004A 23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仲丁威</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1%甲氨基阿维菌素微乳剂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PD20120401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汕尾市海丰县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汕尾市五罗农业科技有限公司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青岛恒丰作物科学有限公司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20240510 L</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45%马拉硫磷乳油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PD84105-11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汕尾市海丰县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汕尾市新供销农资有限公司海城服务部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德州绿霸精细化工有限公司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20240425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马拉硫磷</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≥45.0（保证期：在生产之日至一年内，马拉硫磷含量应不低于44.0%）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44.0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3%中生菌素可湿性粉剂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PD20151933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汕尾市海丰县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汕尾市新供销农资有限公司海城服务部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江西正邦作物保护股份有限公司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20230704021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中生菌素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（未检出NY/T 2990-2016标准中24种禁限用农药成分）</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10%灭蝇胺可溶液剂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PD20142278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东莞市惠盈生产资料有限公司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江西禾益化工股份有限公司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1128462301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20240306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灭蝇胺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2%甲氨基阿维菌素微乳剂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PD20101769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东莞市惠盈生产资料有限公司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山东统防生物科技有限公司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20240522-1/A034</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006-01-2/405248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3%甲氨基阿维菌素微乳剂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PD20132095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东莞市惠盈生产资料有限公司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佛山市大兴生物化工有限公司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2024/02/19</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2.8</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10%啶虫·哒螨灵微乳剂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PD20151024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东莞市瑞德丰生物科技有限公司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委托方：东莞市瑞德丰生物科技有限公司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受托方：深圳诺普信作物科学股份有限公司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20240720ME01X.N</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哒螨灵</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啶虫脒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5.0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5%高效氯氟氰菊酯微乳剂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PD20130212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深圳诺普信作物科学股份有限公司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深圳诺普信作物科学股份有限公司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20240810ME01D.N</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高效氯氟氰菊酯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200克/升草铵膦水剂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PD20130616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深圳诺普信作物科学股份有限公司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深圳诺普信作物科学股份有限公司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20240627AS01D.N</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草铵膦</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18.0±1.1</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65%代森锌可湿性粉剂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PD20080893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东莞市寮步彬记农药销售店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上海</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上海惠光环境科技有限公司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20240430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EX5404 A</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代森锌</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≥65.0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65.2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50%多菌灵可湿性粉剂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PD20082719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东莞市寮步彬记农药销售店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上海</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上海悦联化工有限公司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2024062048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多菌灵</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50.0±2.5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49.7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1%甲氨基阿维菌素苯甲酸盐微乳剂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PD20131618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中山市南区护农化肥店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委托方：安徽</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委托方：安徽康达化工有限责任公司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受托方：济南一农化工有限公司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20240111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YN10403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0.91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32%滴酸·草甘膦水剂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PD20100963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中山市民众镇月姐农资店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广西化工研究院有限公司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2023/11/21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草甘膦</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2,4-滴</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30.0±1.5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29.9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200克/升草铵膦水剂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PD20170670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中山市民众镇梁友农资服务部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委托方：江苏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委托方：连云港立本作物科技有限公司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受托方：河北临港化工有限公司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2024/01/01/X179/0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草铵膦</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18.0±1.1</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6%四聚乙醛颗粒剂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PD20102124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中山市板芙镇先正隆种子店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江苏省徐州诺特化工有限公司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2023年12月1日</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四聚乙醛</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6.0±0.6</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20%高氯·辛硫磷乳油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PD20093622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中山市板芙供销合作社板芙农资店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湖南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湖南万家丰科技有限公司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2024/02/18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辛硫磷</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17.50±1.05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2.50±0.38</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17.80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2.75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10%啶虫脒乳油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PD20120730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中山市民众镇生金化肥经营部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委托方：山东中新科农生物科技有限公司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受托方：禾美思（山东）植物保护有限公司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2024/01/12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CC/31017/1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啶虫脒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11.6%甲维·氯虫苯悬浮剂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PD20230616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中山市绿安肥料店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山东东远生物科技有限公司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氯虫苯甲酰胺</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9.0±0.9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2.6±0.2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8.8</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4.5%高效氯氰菊酯乳油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PD20040634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江门市新会区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江门市永利源农业有限公司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江门市大光明农化新会有限公司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20240514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1.8%阿维菌素乳油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PD20082832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江门市新会区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江门市永利源农业有限公司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华北制药集团爱诺有限公司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10%烯啶虫胺水剂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PD20173290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江门市台山市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台山市水步镇湖广农资店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委托方：英德西部爱地作物科学有限公司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受托方：广东真格生物科技有限公司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2024-03-06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烯啶虫胺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10%多杀霉素悬浮剂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PD20190064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江门市台山市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台山市水步镇台农农资经营部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安徽</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安徽华星化工有限公司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2024/01/25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0007#A5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多杀菌素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5%甲氨基阿维菌素苯甲酸盐微乳剂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PD20120747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江门市台山市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台山市水步镇台农农资经营部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山东京博农化科技股份有限公司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2023/09/05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4.5%高效氯氰菊酯乳油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PD20040634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江门市开平市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开平市赤坎镇优正农农资经营部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江门市大光明农化新会有限公司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20240605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25%多菌灵可湿性粉剂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PD84118-41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江门市开平市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开平市赤坎镇优正农农资经营部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四川</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四川润尔科技有限公司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202310201017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多菌灵</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4.5%高效氯氰菊酯乳油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PD20040634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江门市鹤山市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鹤山市雅瑶镇李胜农资店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江门市大光明农化新会有限公司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20240325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0.5%甲氨基阿维菌素苯甲酸盐微乳剂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PD20101834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江门市鹤山市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鹤山市沙坪亨昌肥料经营部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广西安泰化工有限责任公司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2024070311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0.50±0.07</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0.47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10%啶虫脒微乳剂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PD20152362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江门市鹤山市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鹤山市沙坪亨昌肥料经营部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广东奥森微生物有限责任公司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2024年4月23日</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啶虫脒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4.5%高效氯氰菊酯乳油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PD20040634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江门市恩平市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恩平市牛江镇高焕农资店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江门市大光明农化新会有限公司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20240508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18克/升阿维菌素乳油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PD20080435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江门市恩平市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恩平市彬记农资店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广西威牛农化有限公司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20240407</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F022A13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1.8～2.4</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5%高效氯氟氰菊酯微乳剂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PD20120578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阳江市阳东区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阳江市阳东区那龙镇田畔泓锦农资经营部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委托方：河南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委托方：上海沪联生物药业（夏邑）股份有限公司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受托方：佛山市盈辉作物科学有限公司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20231213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高效氯氟氰菊酯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36"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10%精草铵膦铵盐可溶液剂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PD20212293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阳江市阳东区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阳江市阳东区那龙镇田畔泓锦农资经营部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广西田园生化股份有限公司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20240621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E351A51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精草铵膦</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10%烯啶虫胺水剂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PD20160637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阳江市阳东区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广东新景象生物工程有限公司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广东新景象生物工程有限公司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2024/06/01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202406A198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烯啶虫胺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30%甲霜·噁霉灵水剂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PD20161297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阳江市阳东区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阳江市阳东区北惯镇珍姐农资店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委托方：河南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委托方：上海沪联生物药业（夏邑）股份有限公司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受托方：广东真格生物科技有限公司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highlight w:val="none"/>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噁霉灵</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甲霜灵</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highlight w:val="none"/>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24.0±1.4</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6.0±0.6</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24.9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6.2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10%甲维·虱螨脲悬浮剂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PD20173292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阳江市阳春市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阳春市陂面镇陈大柱农资店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河南喜夫农生物科技有限公司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109091211283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2023/09/12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虱螨脲</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甲氨基阿维菌素苯甲酸盐</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8.0±0.8</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2.0±0.2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60克/升乙基多杀菌素悬浮剂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PD20120240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阳江市阳春市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阳春市陂面镇陈大柱农资店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分装企业：天津</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生产企业：科迪华农业科技有限责任公司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分装企业：中农立华（天津）农用化学品有限公司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2023/09/14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乙基多杀菌素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5.3～6.5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5.8</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21%氟草·草铵膦悬浮剂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PD20212639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阳江市阳春市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阳春市聚福楼农资店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河北荣威生物药业有限公司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2024/05/23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草铵膦</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丙炔氟草胺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1.11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5%啶虫脒乳油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PD20091146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阳江市阳春市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阳春市聚福楼农资店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河北野田农用化学有限公司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20230823-01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啶虫脒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4.8</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4%高氯·甲维盐微乳剂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PD20131053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阳江市阳春市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广东天禾农资江门农业科技服务有限公司阳江分公司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广东大丰植保科技有限公司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20240530001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甲氨基阿维菌素苯甲酸盐</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3.7±0.4</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0.3±0.05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0.31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40%甲氧·茚虫威悬浮剂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PD20230076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阳江市阳春市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广东天禾农资江门农业科技服务有限公司阳江分公司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安徽</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蚌埠格润生物科技有限公司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20240621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茚虫威</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甲氧虫酰肼</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30.0±1.5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30.1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11.6%甲维·氯虫苯悬浮剂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PD20230427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阳江市阳春市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广东天禾农资江门农业科技服务有限公司阳江分公司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委托方：福建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受托方：浙江</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委托方：福建瓯农生物技术有限公司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受托方：永农生物科学有限公司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2024042001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甲氨基阿维菌素苯甲酸盐</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氯虫苯甲酰胺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9.0±0.9</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2.7</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8.7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130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80%烯酰吗啉水分散粒剂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PD20122070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阳江市阳东区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阳江市阳东区北惯镇珍姐农资店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天津</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天津市华宇农药有限公司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20240629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0450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烯酰吗啉</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80.0±2.5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78.2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131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5%萘乙酸水剂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PD20140197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湛江市麻章区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湛江市辉隆昌盛农业科技有限公司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四川</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四川润尔科技有限公司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20240329 1143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萘乙酸</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132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30%草甘膦铵盐可溶液剂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PD85159-5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湛江市坡头区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湛江市坡头区岭儿坡肥料经营店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浙江</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浙江新安化工集团股份有限公司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20240108112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草甘膦</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133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75%百菌清可湿性粉剂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PD86180-5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湛江市雷州市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雷州市雷城卖鱼街绿丰农资经营部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利民化学有限责任公司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2023/10/08</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NA704303009</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百菌清</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75.0±2.5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75.6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134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2%甲氨基阿维菌素苯甲酸盐微乳剂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PD20100847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湛江市雷州市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雷州市洋顺农资经销部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委托方：山东亿嘉农化有限公司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受托方：山东树林生物科技有限公司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2023/08/16A</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Y11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135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25克/升高效氯氟氰菊酯乳油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PD20120455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湛江市廉江市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廉江市城北广隆农资经营店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广西农喜作物科学有限公司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20240814</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A041A23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高效氯氟氰菊酯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2.4±0.4</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136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3%甲氨基阿维菌素苯甲酸盐水乳剂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PD20140478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湛江市廉江市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廉江市城北双咩农药店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委托方：海南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委托方：海南力智生物工程有限责任公司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受托方：美地生物技术（广东）有限公司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20240203EW1X.N</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137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25%哒螨·噻虫胺悬浮剂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PD20211323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湛江市吴川市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吴川市覃巴亚牛农资销售部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陕西美邦药业集团股份有限公司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202311284401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噻虫胺</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哒螨灵</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15.0±0.9</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10.6</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14.1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138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28%杀虫·啶虫脒可湿性粉剂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PD20140858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湛江市吴川市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吴川市黄坡惠田农资店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陕西上格之路生物科学有限公司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20240306 66C</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啶虫脒</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杀虫环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25.0±1.2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25.5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139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5%阿维菌素乳油乳油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PD20121536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湛江市遂溪县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遂溪县农乐农资经营部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广西农喜作物科学有限公司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20240422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K113A22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11.6%甲维·氯虫苯悬浮剂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PD20211079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湛江市遂溪县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遂溪县遂城铭诚农资经营部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委托方：河北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受托方：天津</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委托方：河北赛丰生物科技有限公司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受托方：天津市华宇农药有限公司</w:t>
            </w:r>
            <w:r>
              <w:rPr>
                <w:rFonts w:hint="eastAsia" w:ascii="仿宋_GB2312" w:hAnsi="仿宋_GB2312" w:eastAsia="仿宋_GB2312" w:cs="仿宋_GB2312"/>
                <w:i w:val="0"/>
                <w:iCs w:val="0"/>
                <w:color w:val="000000"/>
                <w:kern w:val="0"/>
                <w:sz w:val="16"/>
                <w:szCs w:val="16"/>
                <w:u w:val="none"/>
                <w:lang w:val="en-US" w:eastAsia="zh-CN" w:bidi="ar"/>
              </w:rPr>
              <w:br w:type="textWrapping"/>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20230901 008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2.6±0.2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60克/升乙基多杀菌素悬浮剂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PD20120240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湛江市徐闻县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徐闻县迈陈镇百亩康农资经营部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分装企业：天津</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生产企业：科迪华农业科技有限责任公司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分装企业：中农立华（天津）农用化学品有限公司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20240116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乙基多杀菌素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5.3～6.5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4.5%高效氯氰菊酯乳油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PD20040151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湛江市徐闻县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徐闻县迈陈镇百亩康农资经营部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江苏蓝丰生物化工股份有限公司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20231201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20%仲丁威乳油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PD20096548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茂名市茂南区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茂名市茂南区港源农药经营部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广西康赛德农化有限公司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20240506</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A009A23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仲丁威</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30%虫螨·噻虫嗪悬浮剂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PD20183735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茂名市茂南区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茂名市大清经济发展有限公司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沾化国昌精细化工有限公司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2024010602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虫螨腈</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噻虫嗪</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30%虫螨腈·唑虫酰胺悬浮剂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PD20240729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茂名市茂南区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茂名市百盛农业发展有限公司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佛山市盈辉作物科学有限公司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20240522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16SPGW269311Z</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虫螨腈</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唑虫酰胺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15.0±0.9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15.0±0.9</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15.7</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15.5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10.5%阿维·哒螨灵微乳剂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PD20140708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茂名市茂南区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茂名高新技术产业开发区杨波化肥经销部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委托方：海南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委托方：海南力智生物工程有限责任公司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受托方：山东康惠植物保护有限公司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03 S48590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哒螨灵</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0.5±0.07</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0.52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5%甲氨基阿维菌素苯甲酸盐微乳剂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PD20120747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茂名市电白区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茂名市电白区旦场供销合作社肥料部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山东京博农化科技股份有限公司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2023/09/05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42%肟菌·戊唑醇悬浮剂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PD20172887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茂名市电白区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茂名市电白区林头供销合作社宗儒农资配送点</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深圳诺普信作物科学股份有限公司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20240608SC01X.N</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肟菌酯</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戊唑醇</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14.0±0.8</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28.1±1.4</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13.6</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27.7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5%甲氨基阿维菌素苯甲酸盐微乳剂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PD20120085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茂名市信宜市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信宜市百润农资有限公司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江西中迅农化有限公司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20231012062B</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005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3%甲氨基阿维菌素苯甲酸盐微乳剂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PD20121945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茂名市高州市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高州市中联农资有限公司大德经营部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河北野田农用化学有限公司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20240417-07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2.8</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20%乙羧·草铵膦微乳剂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PD20180355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茂名市高州市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高州市华生农业服务有限公司沙田第一服务部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四川</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四川利尔作物科学有限公司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20240120803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SCOL0571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草铵膦</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乙羧氟草醚</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19.0±1.1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0.86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8%虫螨腈·虱螨脲微乳剂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PD20200595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茂名市化州市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化州市泗海田农业发展有限公司合江新圩服务部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广西兄弟农药厂</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2024/03/25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虫螨腈</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虱螨脲</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5.4</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20%精草铵膦铵盐可溶液剂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PD20212496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茂名市化州市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化州市益稼农资经营部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浙江</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永农生物科学有限公司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2024022901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精草铵膦</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8%甲氨基阿维菌素苯甲酸盐可溶液剂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PD20230033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茂名市化州市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化州市亿和丰农业技术服务部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陕西亿田丰作物科技有限公司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LRB801550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202312134205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8.0±0.8</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5%啶虫脒乳油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PD20080313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肇庆市广宁县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广宁县南街镇新楼生产资料服务部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山东省联合农药工业有限公司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20240524057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啶虫脒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4.5%高效氯氰菊酯乳油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PD20040634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肇庆市广宁县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广宁县南街镇新楼生产资料服务部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江门市大光明农化新会有限公司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20240503240A0039</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0.5%甲氨基阿维菌素苯甲酸盐微乳剂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PD20096094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肇庆市广宁县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广宁县南街街道文贤化肥农药店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海利尔药业集团股份有限公司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202401011214WSPR</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0.50±0.07</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0.45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60%草甘·三氯吡可溶粉剂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PD20172301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肇庆市广宁县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highlight w:val="none"/>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广宁县南街街道文贤化肥农药店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江西巴菲特化工有限公司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20230711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草甘膦</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三氯吡氧乙酸</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50.0±2.5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48.5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6%甲维·虫螨腈微乳剂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PD20151242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肇庆市广宁县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highlight w:val="none"/>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广宁县南街镇李光化肥农药种子店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广西汇丰生物科技有限公司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202402290013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虫螨腈</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甲氨基阿维菌素苯甲酸盐</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1.00±0.15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0.96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20%异丙威乳油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PD86148-61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肇庆市广宁县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广宁县南街镇李光化肥农药种子店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委托方：广东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委托方：广州市益农生化有限公司 </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受托方：广东立农生物科技有限公司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2023092501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异丙威</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1.8%阿维菌素乳油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PD20083129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肇庆市怀集县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怀集县怀城镇雷记农资经营部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河北威远生物化工有限公司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202404170178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5%甲氨基阿维菌素苯甲酸盐微乳剂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PD20120592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肇庆市怀集县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怀集县怀城镇雷记农资经营部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惠州市银农科技股份有限公司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20230928</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4038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325克/升苯甲·嘧菌酯悬浮剂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PD20142455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肇庆市怀集县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怀集县怀城镇昌记农资购销部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济南一农化工有限公司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20240223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YN20306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嘧菌酯</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苯醚甲环唑</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11.5±0.7</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18.5±1.2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18.4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10%精草铵膦铵盐可溶液剂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PD20212212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肇庆市怀集县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怀集县怀城镇昌记农资购销部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委托方：山东亿盛实业股份有限公司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受托方：山东胜邦绿野化学有限公司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20240612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S02 035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精草铵膦</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4.5%高效氯氰菊酯乳油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PD20040634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肇庆市怀集县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怀集县供销工业品公司北门农资经营部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江门市大光明农化新会有限公司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20231213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1.8%阿维菌素乳油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PD20085477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肇庆市怀集县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怀集县供销工业品公司北门农资经营部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济南中科绿色生物工程有限公司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2024021904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29%杀虫双水剂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PD20091908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清远市清城区洲心供销合作社生产资料门市部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广西威牛农化有限公司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20230829A146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杀虫双</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29.0±1.4</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29.3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5.7%高氯·氟铃脲乳油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PD20092302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清远市清城区洲心供销合作社生产资料门市部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委托方：山东海而三利生物化工有限公司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受托方：广西利民药业股份有限公司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2024/08/12/E3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氟铃脲</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1.9±0.2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3.8±0.3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2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169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50%呋虫胺·唑虫酰胺水分散粒剂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PD20220305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清远市清城区附城供销社江埗农资门市部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陕西汤普森生物科技有限公司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20240328451R</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唑虫酰胺</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呋虫胺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20.0±1.2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30.0±1.5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29.6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2%甲氨基阿维菌素苯甲酸盐微乳剂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PD20121874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清远市清城区附城供销社江埗农资门市部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广东大丰植保科技有限公司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2024011202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89"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4%甲维·虱螨脲微乳剂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PD20180065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清远市太昊农业科技发展有限公司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广西康赛德农化有限公司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20240116A013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虱螨脲</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甲氨基阿维菌素苯甲酸盐</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3%高氯·甲维盐微乳剂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PD20150609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清远市太昊农业科技发展有限公司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广西康赛德农化有限公司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20240719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C078A23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甲氨基阿维菌素苯甲酸盐</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2.7±0.3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0.30±0.04</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0.31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14%阿维·虫螨腈悬浮剂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PD20171580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清远市清城区横荷兆峰农资店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委托方：河北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受托方：河南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委托方：河北成悦化工有限公司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受托方：洛阳巧喜生物科技有限公司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2024/04/21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虫螨腈</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4.0±0.4</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200克/升敌草快水剂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PD20181665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清远市清城区横荷兆峰农资店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委托方：山东康惠植物保护有限公司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受托方：山东中新科农生物科技有限公司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06 S53609</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敌草快</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18.4±1.1</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80%代森锰锌可湿性粉剂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PD20111048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潮州市湘桥区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湘桥区新信农资经营部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先正达（苏州）作物保护有限公司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20231001</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SJI3J00166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代森锰锌</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77.5～83.5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81.8</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5%阿维菌素乳油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PD20097798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潮州市潮安区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潮州市潮安区绿田农资有限公司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河北省农药化工有限公司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2024030621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15%唑虫酰胺悬浮剂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PD20190043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潮州市潮安区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潮州市潮安区绿田农资有限公司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海利尔药业集团股份有限公司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202403046815WXL02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唑虫酰胺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15.0±0.9</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69"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0.5%甲氨基阿维菌素苯甲酸盐微乳剂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PD20096094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潮州市潮安区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潮州市潮安区绿田农资有限公司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海利尔药业集团股份有限公司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202406171957WSPA</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0.50±0.07</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0.45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60%丁草胺乳油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PD20082469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潮州市饶平县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饶平县炳红农资店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委托方：黑龙江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委托方：松辽化工（黑龙江）有限公司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受托方：山东绿德地生物科技有限公司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2024/01/16 46-8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丁草胺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60.0±2.0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58.4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24%呋虫胺·唑虫酰胺悬浮剂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PD20230884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潮州市饶平县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饶平县炳红农资店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山东邹平农药有限公司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20240305C4</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LEC305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呋虫胺</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唑虫酰胺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15.0±0.9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9.0±0.9</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8.8</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89"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12%虱脲·虫螨腈悬浮剂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PD20211810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潮州市饶平县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饶平县炳红农资店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委托方：河南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委托方：康拓森生物科技有限公司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受托方：禾美思（山东）植物保护有限公司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2024/06/08</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CA/40606/1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虫螨腈</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虱螨脲</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9.5±0.95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2.5±0.375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9.15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2.687</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53"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40%苯醚甲环唑悬浮剂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PD20170398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潮州市饶平县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饶平县炳红农资店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委托方：山东中新科农生物科技有限公司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受托方：禾美思（山东）植物保护有限公司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2023/10/16</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CC/31015/1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苯醚甲环唑</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40.0±2.5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38.5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53"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2.05%氟蚁腙·吡虫啉杀虫饵剂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WP20150113</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揭阳市榕城区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揭阳市东宇生物科技有限公司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委托方：河南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委托方：洛阳派仕克农业科技有限公司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受托方：揭阳市东宇生物科技有限公司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2024.07.23</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CB-2202402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氟蚁腙</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吡虫啉</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0.05±0.012</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0.040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1.8</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2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2.5%吡虫啉杀蟑饵剂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WP20210412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揭阳市榕城区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揭阳市为民生物科技有限公司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揭阳市为民生物科技有限公司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20240306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吡虫啉</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2.5±0.6</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3%甲氨基阿维菌素苯甲酸盐微乳剂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PD20110841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揭阳市揭东区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揭阳市金栗农资有限公司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委托方：山东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委托方：青岛恒丰作物科学有限公司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受托方：青岛小蜂生物科技有限公司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20240412 S</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甲氨基阿维菌素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3.0±0.3</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45%联肼·乙螨唑悬浮剂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PD20212655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揭阳市揭东区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揭阳市金栗农资有限公司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委托方：河南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委托方：上海沪联生物药业（夏邑）股份有限公司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受托方：青岛小蜂生物科技有限公司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20240102 Z</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乙螨唑</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联苯肼酯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15.0±0.9</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30.0±1.5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28.6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20%氟氯·残杀威悬浮剂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WP20240067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揭阳市揭东区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揭阳市金栗农资有限公司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广西宾德利生物科技有限公司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2024/07/16/01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残杀威</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高效氟氯氰菊酯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10.0±1.0</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10.0±1.0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9.5</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9.9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30%呋虫·哒螨灵可溶液剂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PD20211757</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揭阳市揭东区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揭阳市金粟农资有限公司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委托方：湖南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委托方：湖南泽丰农化有限公司</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受托方：青岛小蜂生物科技有限公司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20240317 S</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呋虫胺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7.5±0.75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7.91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50克/升高效氯氟氰菊酯乳油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PD20084306</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揭阳市揭东区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揭阳市金粟农资有限公司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江苏龙灯化学有限公司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2024011501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哒螨灵</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22.5±2.5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20.8</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450克/升咪鲜胺水乳剂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PD20141572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云浮市罗定市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罗定市双东街道全心农资经营部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委托方：湖南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受托方：河南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委托方：湖南新长山农业发展股份有限公司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受托方：上海沪联生物药业（夏邑）股份有限公司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20240608D522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咪鲜胺</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40.0±2.0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38.9</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15%哒螨灵乳油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PD20141150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云浮市罗定市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罗定市星辰化肥店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广西安泰化工有限责任公司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20240716121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哒螨灵</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15.0±1.0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14.4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25克/升高效氯氟氰菊酯乳油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PD20120455</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云浮市罗定市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罗定市罗平镇海成化肥店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广西农喜作物科学有限公司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20240221 A011A23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高效氯氟氰菊酯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2.8±0.4</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90%敌百虫原药</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PD84108-18</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云浮市罗定市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罗定市连州镇郭均南农资店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邯郸市新阳光化工有限公司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2024070617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敌百虫</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≥90.0</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90.3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200克/升草铵膦水剂</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PD20140879</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云浮市罗定市</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罗定市顾霖农资经营部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山东滨农科技有限公司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2024031402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草铵膦</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18.0±1.1</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18.6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4.5%高效氯氰菊酯乳油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PD20040634</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云浮市新兴县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新兴县新城镇思绿农资店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广东</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江门市大光明农化新会有限公司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20240312240A1226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4.5±0.5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4.3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5%啶虫脒乳油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PD20081352</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云浮市新兴县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新兴县新城镇思绿农资部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海南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海南利蒙特生物科技有限公司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2024/06/24 PM241430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是</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啶虫脒</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5.0±0.5</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5.4</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197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25克/升高效氯氟氰菊酯乳油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PD20132531</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云浮市新兴县</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新兴县新天堂镇英杰农资服务部</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河南</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商丘市永佳精细化工有限公司</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2024/09/13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高效氯氟氰菊酯</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2.8±0.4</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2.6</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合格</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6"/>
                <w:szCs w:val="16"/>
                <w:u w:val="none"/>
                <w:lang w:val="en-US" w:eastAsia="zh-CN" w:bidi="ar"/>
              </w:rPr>
            </w:pPr>
          </w:p>
        </w:tc>
      </w:tr>
    </w:tbl>
    <w:p>
      <w:pPr>
        <w:tabs>
          <w:tab w:val="left" w:pos="9765"/>
        </w:tabs>
        <w:adjustRightInd w:val="0"/>
        <w:snapToGrid w:val="0"/>
        <w:spacing w:beforeLines="0" w:afterLines="0" w:line="590" w:lineRule="exact"/>
        <w:ind w:left="404" w:leftChars="0" w:hanging="404" w:hangingChars="196"/>
        <w:rPr>
          <w:rFonts w:hint="eastAsia" w:ascii="仿宋_GB2312" w:hAnsi="仿宋_GB2312" w:eastAsia="仿宋_GB2312" w:cs="仿宋_GB2312"/>
          <w:snapToGrid w:val="0"/>
          <w:kern w:val="0"/>
          <w:sz w:val="21"/>
          <w:szCs w:val="21"/>
          <w:lang w:eastAsia="zh-CN"/>
        </w:rPr>
      </w:pPr>
      <w:r>
        <w:rPr>
          <w:rFonts w:hint="eastAsia" w:ascii="黑体" w:hAnsi="黑体" w:eastAsia="黑体" w:cs="黑体"/>
          <w:snapToGrid w:val="0"/>
          <w:kern w:val="0"/>
          <w:sz w:val="21"/>
          <w:szCs w:val="21"/>
          <w:lang w:eastAsia="zh-CN"/>
        </w:rPr>
        <w:t>备注：</w:t>
      </w:r>
      <w:r>
        <w:rPr>
          <w:rFonts w:hint="eastAsia" w:ascii="仿宋_GB2312" w:hAnsi="仿宋_GB2312" w:eastAsia="仿宋_GB2312" w:cs="仿宋_GB2312"/>
          <w:snapToGrid w:val="0"/>
          <w:kern w:val="0"/>
          <w:sz w:val="21"/>
          <w:szCs w:val="21"/>
          <w:lang w:eastAsia="zh-CN"/>
        </w:rPr>
        <w:t>标称登记有效成分未能检测且未检出其他农药有效成分的视为质量合格。</w:t>
      </w:r>
    </w:p>
    <w:p>
      <w:pPr>
        <w:tabs>
          <w:tab w:val="left" w:pos="9765"/>
        </w:tabs>
        <w:adjustRightInd w:val="0"/>
        <w:snapToGrid w:val="0"/>
        <w:spacing w:beforeLines="0" w:afterLines="0" w:line="590" w:lineRule="exact"/>
        <w:ind w:left="404" w:leftChars="0" w:hanging="404" w:hangingChars="196"/>
        <w:rPr>
          <w:rFonts w:hint="default" w:ascii="黑体" w:hAnsi="黑体" w:eastAsia="黑体" w:cs="黑体"/>
          <w:snapToGrid w:val="0"/>
          <w:kern w:val="0"/>
          <w:sz w:val="32"/>
          <w:szCs w:val="32"/>
          <w:lang w:val="en-US" w:eastAsia="zh-CN"/>
        </w:rPr>
      </w:pPr>
      <w:r>
        <w:rPr>
          <w:rFonts w:hint="eastAsia" w:ascii="仿宋_GB2312" w:hAnsi="仿宋_GB2312" w:eastAsia="仿宋_GB2312" w:cs="仿宋_GB2312"/>
          <w:snapToGrid w:val="0"/>
          <w:kern w:val="0"/>
          <w:sz w:val="21"/>
          <w:szCs w:val="21"/>
          <w:lang w:eastAsia="zh-CN"/>
        </w:rPr>
        <w:br w:type="page"/>
      </w:r>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3</w:t>
      </w:r>
    </w:p>
    <w:p>
      <w:pPr>
        <w:keepNext w:val="0"/>
        <w:keepLines w:val="0"/>
        <w:pageBreakBefore w:val="0"/>
        <w:kinsoku/>
        <w:wordWrap/>
        <w:overflowPunct/>
        <w:topLinePunct w:val="0"/>
        <w:autoSpaceDE/>
        <w:autoSpaceDN/>
        <w:bidi w:val="0"/>
        <w:adjustRightInd w:val="0"/>
        <w:snapToGrid w:val="0"/>
        <w:spacing w:beforeLines="0" w:afterLines="0" w:line="590" w:lineRule="exact"/>
        <w:jc w:val="both"/>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adjustRightInd w:val="0"/>
        <w:snapToGrid w:val="0"/>
        <w:spacing w:beforeLines="0" w:afterLines="0" w:line="59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农药监督抽查查处情况汇总表</w:t>
      </w:r>
    </w:p>
    <w:p>
      <w:pPr>
        <w:keepNext w:val="0"/>
        <w:keepLines w:val="0"/>
        <w:pageBreakBefore w:val="0"/>
        <w:kinsoku/>
        <w:wordWrap/>
        <w:overflowPunct/>
        <w:topLinePunct w:val="0"/>
        <w:autoSpaceDE/>
        <w:autoSpaceDN/>
        <w:bidi w:val="0"/>
        <w:adjustRightInd w:val="0"/>
        <w:snapToGrid w:val="0"/>
        <w:spacing w:beforeLines="0" w:afterLines="0" w:line="59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both"/>
        <w:textAlignment w:val="auto"/>
        <w:rPr>
          <w:rFonts w:hint="eastAsia"/>
          <w:sz w:val="24"/>
          <w:szCs w:val="24"/>
        </w:rPr>
      </w:pPr>
      <w:r>
        <w:rPr>
          <w:rFonts w:hint="eastAsia" w:ascii="仿宋_GB2312" w:hAnsi="仿宋" w:eastAsia="仿宋_GB2312" w:cs="宋体"/>
          <w:b w:val="0"/>
          <w:bCs w:val="0"/>
          <w:color w:val="000000"/>
          <w:sz w:val="24"/>
          <w:szCs w:val="24"/>
          <w:lang w:eastAsia="zh-CN"/>
        </w:rPr>
        <w:t>填表单位（盖章）：</w:t>
      </w:r>
      <w:r>
        <w:rPr>
          <w:rFonts w:hint="eastAsia" w:ascii="仿宋_GB2312" w:hAnsi="仿宋" w:eastAsia="仿宋_GB2312" w:cs="宋体"/>
          <w:b w:val="0"/>
          <w:bCs w:val="0"/>
          <w:color w:val="000000"/>
          <w:sz w:val="24"/>
          <w:szCs w:val="24"/>
          <w:lang w:val="en-US" w:eastAsia="zh-CN"/>
        </w:rPr>
        <w:t xml:space="preserve">                          联系人：                                 联系电话：</w:t>
      </w:r>
    </w:p>
    <w:tbl>
      <w:tblPr>
        <w:tblStyle w:val="3"/>
        <w:tblW w:w="4992" w:type="pct"/>
        <w:jc w:val="center"/>
        <w:tblLayout w:type="autofit"/>
        <w:tblCellMar>
          <w:top w:w="0" w:type="dxa"/>
          <w:left w:w="108" w:type="dxa"/>
          <w:bottom w:w="0" w:type="dxa"/>
          <w:right w:w="108" w:type="dxa"/>
        </w:tblCellMar>
      </w:tblPr>
      <w:tblGrid>
        <w:gridCol w:w="1053"/>
        <w:gridCol w:w="1054"/>
        <w:gridCol w:w="1056"/>
        <w:gridCol w:w="1056"/>
        <w:gridCol w:w="1056"/>
        <w:gridCol w:w="1251"/>
        <w:gridCol w:w="1082"/>
        <w:gridCol w:w="2515"/>
        <w:gridCol w:w="1056"/>
        <w:gridCol w:w="1056"/>
        <w:gridCol w:w="1056"/>
      </w:tblGrid>
      <w:tr>
        <w:tblPrEx>
          <w:tblCellMar>
            <w:top w:w="0" w:type="dxa"/>
            <w:left w:w="108" w:type="dxa"/>
            <w:bottom w:w="0" w:type="dxa"/>
            <w:right w:w="108" w:type="dxa"/>
          </w:tblCellMar>
        </w:tblPrEx>
        <w:trPr>
          <w:trHeight w:val="835" w:hRule="atLeast"/>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序号</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农药</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名称</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含量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及剂型</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标注登记证号</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被抽查单位名称</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标称生产</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企业和生产</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许可证号</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生产日期</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或批号</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农药数量（kg）</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存在的主要问题</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查处情况</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0"/>
              </w:rPr>
            </w:pPr>
            <w:r>
              <w:rPr>
                <w:rFonts w:hint="eastAsia" w:ascii="黑体" w:hAnsi="黑体" w:eastAsia="黑体" w:cs="黑体"/>
                <w:b w:val="0"/>
                <w:bCs w:val="0"/>
                <w:color w:val="000000"/>
                <w:sz w:val="20"/>
              </w:rPr>
              <w:t>备注</w:t>
            </w:r>
          </w:p>
        </w:tc>
      </w:tr>
      <w:tr>
        <w:tblPrEx>
          <w:tblCellMar>
            <w:top w:w="0" w:type="dxa"/>
            <w:left w:w="108" w:type="dxa"/>
            <w:bottom w:w="0" w:type="dxa"/>
            <w:right w:w="108" w:type="dxa"/>
          </w:tblCellMar>
        </w:tblPrEx>
        <w:trPr>
          <w:trHeight w:val="600"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5"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251"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82"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2515"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4"/>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4"/>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4"/>
              </w:rPr>
            </w:pPr>
          </w:p>
        </w:tc>
        <w:tc>
          <w:tcPr>
            <w:tcW w:w="1056"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240" w:lineRule="auto"/>
              <w:rPr>
                <w:rFonts w:hint="eastAsia" w:ascii="黑体" w:hAnsi="黑体" w:eastAsia="黑体" w:cs="黑体"/>
                <w:color w:val="000000"/>
                <w:sz w:val="24"/>
              </w:rPr>
            </w:pPr>
          </w:p>
        </w:tc>
      </w:tr>
      <w:tr>
        <w:tblPrEx>
          <w:tblCellMar>
            <w:top w:w="0" w:type="dxa"/>
            <w:left w:w="108" w:type="dxa"/>
            <w:bottom w:w="0" w:type="dxa"/>
            <w:right w:w="108" w:type="dxa"/>
          </w:tblCellMar>
        </w:tblPrEx>
        <w:trPr>
          <w:trHeight w:val="600"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5"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251"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82"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2515"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Cs w:val="18"/>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Cs w:val="18"/>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Cs w:val="18"/>
              </w:rPr>
            </w:pPr>
          </w:p>
        </w:tc>
        <w:tc>
          <w:tcPr>
            <w:tcW w:w="1056" w:type="dxa"/>
            <w:tcBorders>
              <w:top w:val="nil"/>
              <w:left w:val="nil"/>
              <w:bottom w:val="single" w:color="auto" w:sz="4" w:space="0"/>
              <w:right w:val="single" w:color="auto" w:sz="4" w:space="0"/>
            </w:tcBorders>
            <w:noWrap w:val="0"/>
            <w:vAlign w:val="top"/>
          </w:tcPr>
          <w:p>
            <w:pPr>
              <w:widowControl/>
              <w:adjustRightInd w:val="0"/>
              <w:snapToGrid w:val="0"/>
              <w:spacing w:line="240" w:lineRule="auto"/>
              <w:rPr>
                <w:rFonts w:hint="eastAsia" w:ascii="黑体" w:hAnsi="黑体" w:eastAsia="黑体" w:cs="黑体"/>
                <w:color w:val="000000"/>
                <w:sz w:val="24"/>
              </w:rPr>
            </w:pPr>
          </w:p>
        </w:tc>
      </w:tr>
      <w:tr>
        <w:tblPrEx>
          <w:tblCellMar>
            <w:top w:w="0" w:type="dxa"/>
            <w:left w:w="108" w:type="dxa"/>
            <w:bottom w:w="0" w:type="dxa"/>
            <w:right w:w="108" w:type="dxa"/>
          </w:tblCellMar>
        </w:tblPrEx>
        <w:trPr>
          <w:trHeight w:val="600"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5"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251"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82"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2515"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top"/>
          </w:tcPr>
          <w:p>
            <w:pPr>
              <w:widowControl/>
              <w:adjustRightInd w:val="0"/>
              <w:snapToGrid w:val="0"/>
              <w:spacing w:line="240" w:lineRule="auto"/>
              <w:rPr>
                <w:rFonts w:hint="eastAsia" w:ascii="黑体" w:hAnsi="黑体" w:eastAsia="黑体" w:cs="黑体"/>
                <w:color w:val="000000"/>
                <w:sz w:val="24"/>
              </w:rPr>
            </w:pPr>
          </w:p>
        </w:tc>
      </w:tr>
      <w:tr>
        <w:tblPrEx>
          <w:tblCellMar>
            <w:top w:w="0" w:type="dxa"/>
            <w:left w:w="108" w:type="dxa"/>
            <w:bottom w:w="0" w:type="dxa"/>
            <w:right w:w="108" w:type="dxa"/>
          </w:tblCellMar>
        </w:tblPrEx>
        <w:trPr>
          <w:trHeight w:val="600"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5"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251"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82"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2515"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4"/>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4"/>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4"/>
              </w:rPr>
            </w:pPr>
          </w:p>
        </w:tc>
        <w:tc>
          <w:tcPr>
            <w:tcW w:w="1056" w:type="dxa"/>
            <w:tcBorders>
              <w:top w:val="nil"/>
              <w:left w:val="nil"/>
              <w:bottom w:val="single" w:color="auto" w:sz="4" w:space="0"/>
              <w:right w:val="single" w:color="auto" w:sz="4" w:space="0"/>
            </w:tcBorders>
            <w:noWrap w:val="0"/>
            <w:vAlign w:val="top"/>
          </w:tcPr>
          <w:p>
            <w:pPr>
              <w:widowControl/>
              <w:adjustRightInd w:val="0"/>
              <w:snapToGrid w:val="0"/>
              <w:spacing w:line="240" w:lineRule="auto"/>
              <w:rPr>
                <w:rFonts w:hint="eastAsia" w:ascii="黑体" w:hAnsi="黑体" w:eastAsia="黑体" w:cs="黑体"/>
                <w:color w:val="000000"/>
                <w:sz w:val="24"/>
              </w:rPr>
            </w:pPr>
          </w:p>
        </w:tc>
      </w:tr>
      <w:tr>
        <w:tblPrEx>
          <w:tblCellMar>
            <w:top w:w="0" w:type="dxa"/>
            <w:left w:w="108" w:type="dxa"/>
            <w:bottom w:w="0" w:type="dxa"/>
            <w:right w:w="108" w:type="dxa"/>
          </w:tblCellMar>
        </w:tblPrEx>
        <w:trPr>
          <w:trHeight w:val="600"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5"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251"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82"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2515"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16"/>
                <w:szCs w:val="16"/>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16"/>
                <w:szCs w:val="16"/>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16"/>
                <w:szCs w:val="16"/>
              </w:rPr>
            </w:pPr>
          </w:p>
        </w:tc>
        <w:tc>
          <w:tcPr>
            <w:tcW w:w="1056" w:type="dxa"/>
            <w:tcBorders>
              <w:top w:val="nil"/>
              <w:left w:val="nil"/>
              <w:bottom w:val="single" w:color="auto" w:sz="4" w:space="0"/>
              <w:right w:val="single" w:color="auto" w:sz="4" w:space="0"/>
            </w:tcBorders>
            <w:noWrap w:val="0"/>
            <w:vAlign w:val="top"/>
          </w:tcPr>
          <w:p>
            <w:pPr>
              <w:widowControl/>
              <w:adjustRightInd w:val="0"/>
              <w:snapToGrid w:val="0"/>
              <w:spacing w:line="240" w:lineRule="auto"/>
              <w:rPr>
                <w:rFonts w:hint="eastAsia" w:ascii="黑体" w:hAnsi="黑体" w:eastAsia="黑体" w:cs="黑体"/>
                <w:color w:val="000000"/>
                <w:sz w:val="24"/>
              </w:rPr>
            </w:pPr>
          </w:p>
        </w:tc>
      </w:tr>
      <w:tr>
        <w:tblPrEx>
          <w:tblCellMar>
            <w:top w:w="0" w:type="dxa"/>
            <w:left w:w="108" w:type="dxa"/>
            <w:bottom w:w="0" w:type="dxa"/>
            <w:right w:w="108" w:type="dxa"/>
          </w:tblCellMar>
        </w:tblPrEx>
        <w:trPr>
          <w:trHeight w:val="600"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5"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251"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1082"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0"/>
              </w:rPr>
            </w:pPr>
          </w:p>
        </w:tc>
        <w:tc>
          <w:tcPr>
            <w:tcW w:w="2515"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16"/>
                <w:szCs w:val="16"/>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16"/>
                <w:szCs w:val="16"/>
              </w:rPr>
            </w:pPr>
          </w:p>
        </w:tc>
        <w:tc>
          <w:tcPr>
            <w:tcW w:w="1056" w:type="dxa"/>
            <w:tcBorders>
              <w:top w:val="nil"/>
              <w:left w:val="nil"/>
              <w:bottom w:val="single" w:color="auto" w:sz="4" w:space="0"/>
              <w:right w:val="single" w:color="auto" w:sz="4" w:space="0"/>
            </w:tcBorders>
            <w:noWrap w:val="0"/>
            <w:vAlign w:val="center"/>
          </w:tcPr>
          <w:p>
            <w:pPr>
              <w:widowControl/>
              <w:adjustRightInd w:val="0"/>
              <w:snapToGrid w:val="0"/>
              <w:spacing w:line="240" w:lineRule="auto"/>
              <w:rPr>
                <w:rFonts w:hint="eastAsia" w:ascii="黑体" w:hAnsi="黑体" w:eastAsia="黑体" w:cs="黑体"/>
                <w:color w:val="000000"/>
                <w:sz w:val="24"/>
              </w:rPr>
            </w:pPr>
          </w:p>
        </w:tc>
        <w:tc>
          <w:tcPr>
            <w:tcW w:w="1056" w:type="dxa"/>
            <w:tcBorders>
              <w:top w:val="nil"/>
              <w:left w:val="nil"/>
              <w:bottom w:val="single" w:color="auto" w:sz="4" w:space="0"/>
              <w:right w:val="single" w:color="auto" w:sz="4" w:space="0"/>
            </w:tcBorders>
            <w:noWrap w:val="0"/>
            <w:vAlign w:val="top"/>
          </w:tcPr>
          <w:p>
            <w:pPr>
              <w:widowControl/>
              <w:adjustRightInd w:val="0"/>
              <w:snapToGrid w:val="0"/>
              <w:spacing w:line="240" w:lineRule="auto"/>
              <w:rPr>
                <w:rFonts w:hint="eastAsia" w:ascii="黑体" w:hAnsi="黑体" w:eastAsia="黑体" w:cs="黑体"/>
                <w:color w:val="000000"/>
                <w:sz w:val="24"/>
              </w:rPr>
            </w:pPr>
          </w:p>
        </w:tc>
      </w:tr>
    </w:tbl>
    <w:p>
      <w:pPr>
        <w:pStyle w:val="7"/>
        <w:ind w:left="1264" w:leftChars="100" w:right="316" w:rightChars="100" w:hanging="948" w:hangingChars="300"/>
        <w:rPr>
          <w:rFonts w:hint="eastAsia" w:eastAsia="仿宋_GB2312"/>
          <w:snapToGrid w:val="0"/>
          <w:kern w:val="0"/>
          <w:lang w:eastAsia="zh-CN"/>
        </w:rPr>
      </w:pPr>
    </w:p>
    <w:p>
      <w:bookmarkStart w:id="1" w:name="_GoBack"/>
      <w:bookmarkEnd w:id="1"/>
      <w:bookmarkStart w:id="0" w:name="F_CSDW"/>
      <w:bookmarkEnd w:id="0"/>
    </w:p>
    <w:sectPr>
      <w:footerReference r:id="rId3" w:type="default"/>
      <w:pgSz w:w="16838" w:h="11906" w:orient="landscape"/>
      <w:pgMar w:top="1531" w:right="1871" w:bottom="1531" w:left="1871" w:header="851" w:footer="1417" w:gutter="0"/>
      <w:cols w:space="720" w:num="1"/>
      <w:titlePg/>
      <w:rtlGutter w:val="0"/>
      <w:docGrid w:type="linesAndChars" w:linePitch="631"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B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51"/>
    <w:basedOn w:val="4"/>
    <w:qFormat/>
    <w:uiPriority w:val="0"/>
    <w:rPr>
      <w:rFonts w:hint="eastAsia" w:ascii="宋体" w:hAnsi="宋体" w:eastAsia="宋体" w:cs="宋体"/>
      <w:color w:val="000000"/>
      <w:sz w:val="18"/>
      <w:szCs w:val="18"/>
      <w:u w:val="none"/>
    </w:rPr>
  </w:style>
  <w:style w:type="character" w:customStyle="1" w:styleId="6">
    <w:name w:val="font41"/>
    <w:basedOn w:val="4"/>
    <w:qFormat/>
    <w:uiPriority w:val="0"/>
    <w:rPr>
      <w:rFonts w:ascii="等线 Light" w:hAnsi="等线 Light" w:eastAsia="等线 Light" w:cs="等线 Light"/>
      <w:color w:val="000000"/>
      <w:sz w:val="18"/>
      <w:szCs w:val="18"/>
      <w:u w:val="none"/>
    </w:rPr>
  </w:style>
  <w:style w:type="paragraph" w:customStyle="1" w:styleId="7">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2024-12-12T10:24:16Z</dcterms:created>
  <dc:creator>admin</dc:creator>
  <cp:lastModifiedBy>李ZD</cp:lastModifiedBy>
  <dcterms:modified xsi:type="dcterms:W3CDTF">2024-12-12T10:24:28Z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