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关于举办阳山县水稻全程机械化插秧</w:t>
      </w:r>
    </w:p>
    <w:p>
      <w:pPr>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演示现场会的通知</w:t>
      </w:r>
    </w:p>
    <w:p>
      <w:pPr>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各乡镇人民政府：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为加快推广应用水稻机械化插秧新技术，推进水稻生产全程机械化发展，提高粮食综合生产力，县农机推广站在我县太平镇龙塘村举办水稻全程机械化插秧演示现场会。现将有关事项通知如下：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640" w:leftChars="0"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一、时间：本月9日上午9：30时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二、地点：太平镇龙塘村委会田心村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三、内容：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水稻机械化插秧现场演示，插秧机的工作原理及技术特点，插秧机的日常维修保养知识。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四、参加人员：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各乡镇分管农业领导、农业办主任、农机站或农技站负责人，</w:t>
      </w:r>
      <w:r>
        <w:rPr>
          <w:rFonts w:hint="eastAsia" w:ascii="仿宋" w:hAnsi="仿宋" w:eastAsia="仿宋" w:cs="仿宋"/>
          <w:sz w:val="30"/>
          <w:szCs w:val="30"/>
          <w:lang w:eastAsia="zh-CN"/>
        </w:rPr>
        <w:t>各乡镇并</w:t>
      </w:r>
      <w:r>
        <w:rPr>
          <w:rFonts w:hint="eastAsia" w:ascii="仿宋" w:hAnsi="仿宋" w:eastAsia="仿宋" w:cs="仿宋"/>
          <w:sz w:val="30"/>
          <w:szCs w:val="30"/>
        </w:rPr>
        <w:t>组织有代表性的农机合作社、农机大户、</w:t>
      </w:r>
      <w:r>
        <w:rPr>
          <w:rFonts w:hint="eastAsia" w:ascii="仿宋" w:hAnsi="仿宋" w:eastAsia="仿宋" w:cs="仿宋"/>
          <w:sz w:val="30"/>
          <w:szCs w:val="30"/>
          <w:lang w:eastAsia="zh-CN"/>
        </w:rPr>
        <w:t>水稻种植</w:t>
      </w:r>
      <w:r>
        <w:rPr>
          <w:rFonts w:hint="eastAsia" w:ascii="仿宋" w:hAnsi="仿宋" w:eastAsia="仿宋" w:cs="仿宋"/>
          <w:sz w:val="30"/>
          <w:szCs w:val="30"/>
        </w:rPr>
        <w:t>大户</w:t>
      </w:r>
      <w:r>
        <w:rPr>
          <w:rFonts w:hint="eastAsia" w:ascii="仿宋" w:hAnsi="仿宋" w:eastAsia="仿宋" w:cs="仿宋"/>
          <w:sz w:val="30"/>
          <w:szCs w:val="30"/>
          <w:lang w:eastAsia="zh-CN"/>
        </w:rPr>
        <w:t>等人员参加，参会人员不少于</w:t>
      </w:r>
      <w:r>
        <w:rPr>
          <w:rFonts w:hint="eastAsia" w:ascii="仿宋" w:hAnsi="仿宋" w:eastAsia="仿宋" w:cs="仿宋"/>
          <w:sz w:val="30"/>
          <w:szCs w:val="30"/>
          <w:lang w:val="en-US" w:eastAsia="zh-CN"/>
        </w:rPr>
        <w:t>5人</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6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其他事项：</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1、各乡镇组织参会人员直接到会议现场地点签到，往返交通工具由各乡镇自行解决。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0"/>
          <w:szCs w:val="30"/>
        </w:rPr>
        <w:t>2、各乡镇于</w:t>
      </w:r>
      <w:r>
        <w:rPr>
          <w:rFonts w:hint="eastAsia" w:ascii="仿宋" w:hAnsi="仿宋" w:eastAsia="仿宋" w:cs="仿宋"/>
          <w:b w:val="0"/>
          <w:bCs w:val="0"/>
          <w:sz w:val="30"/>
          <w:szCs w:val="30"/>
          <w:lang w:eastAsia="zh-CN"/>
        </w:rPr>
        <w:t>本</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日上午下班前将参会人员回执</w:t>
      </w:r>
      <w:r>
        <w:rPr>
          <w:rFonts w:hint="eastAsia" w:ascii="仿宋" w:hAnsi="仿宋" w:eastAsia="仿宋" w:cs="仿宋"/>
          <w:b w:val="0"/>
          <w:bCs w:val="0"/>
          <w:sz w:val="30"/>
          <w:szCs w:val="30"/>
          <w:lang w:val="en-US" w:eastAsia="zh-CN"/>
        </w:rPr>
        <w:t>发送至2696825483@qq.com邮箱，或</w:t>
      </w:r>
      <w:r>
        <w:rPr>
          <w:rFonts w:hint="eastAsia" w:ascii="仿宋" w:hAnsi="仿宋" w:eastAsia="仿宋" w:cs="仿宋"/>
          <w:b w:val="0"/>
          <w:bCs w:val="0"/>
          <w:sz w:val="30"/>
          <w:szCs w:val="30"/>
        </w:rPr>
        <w:t>传真到县科技农业局办公室，传真号码：7803175</w:t>
      </w:r>
      <w:r>
        <w:rPr>
          <w:rFonts w:hint="eastAsia" w:ascii="仿宋" w:hAnsi="仿宋" w:eastAsia="仿宋" w:cs="仿宋"/>
          <w:b w:val="0"/>
          <w:bCs w:val="0"/>
          <w:sz w:val="30"/>
          <w:szCs w:val="30"/>
          <w:lang w:eastAsia="zh-CN"/>
        </w:rPr>
        <w:t>，</w:t>
      </w:r>
      <w:r>
        <w:rPr>
          <w:rFonts w:hint="eastAsia" w:ascii="仿宋" w:hAnsi="仿宋" w:eastAsia="仿宋" w:cs="仿宋"/>
          <w:sz w:val="32"/>
          <w:szCs w:val="32"/>
          <w:lang w:val="en-US" w:eastAsia="zh-CN"/>
        </w:rPr>
        <w:t>联系人：陈水英   电话：7804226</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00" w:firstLineChars="200"/>
        <w:jc w:val="both"/>
        <w:textAlignment w:val="auto"/>
        <w:rPr>
          <w:rFonts w:hint="eastAsia" w:ascii="仿宋" w:hAnsi="仿宋" w:eastAsia="仿宋" w:cs="仿宋"/>
          <w:b w:val="0"/>
          <w:bCs w:val="0"/>
          <w:sz w:val="30"/>
          <w:szCs w:val="30"/>
          <w:lang w:val="en-US" w:eastAsia="zh-CN"/>
        </w:rPr>
      </w:pPr>
      <w:bookmarkStart w:id="0" w:name="_GoBack"/>
      <w:bookmarkEnd w:id="0"/>
    </w:p>
    <w:p>
      <w:pPr>
        <w:spacing w:line="540" w:lineRule="exact"/>
        <w:rPr>
          <w:rFonts w:hint="eastAsia" w:ascii="仿宋" w:hAnsi="仿宋" w:eastAsia="仿宋" w:cs="仿宋"/>
          <w:sz w:val="32"/>
          <w:szCs w:val="32"/>
          <w:lang w:val="en-US" w:eastAsia="zh-CN"/>
        </w:rPr>
      </w:pPr>
      <w:r>
        <w:rPr>
          <w:rFonts w:hint="eastAsia" w:ascii="仿宋" w:hAnsi="仿宋" w:eastAsia="仿宋" w:cs="仿宋"/>
          <w:b w:val="0"/>
          <w:bCs w:val="0"/>
          <w:sz w:val="30"/>
          <w:szCs w:val="30"/>
          <w:lang w:val="en-US" w:eastAsia="zh-CN"/>
        </w:rPr>
        <w:t xml:space="preserve">   附件：</w:t>
      </w:r>
      <w:r>
        <w:rPr>
          <w:rFonts w:hint="eastAsia" w:ascii="仿宋" w:hAnsi="仿宋" w:eastAsia="仿宋" w:cs="仿宋"/>
          <w:b w:val="0"/>
          <w:bCs w:val="0"/>
          <w:sz w:val="30"/>
          <w:szCs w:val="30"/>
          <w:lang w:eastAsia="zh-CN"/>
        </w:rPr>
        <w:t>水稻机插</w:t>
      </w:r>
      <w:r>
        <w:rPr>
          <w:rFonts w:hint="eastAsia" w:ascii="仿宋" w:hAnsi="仿宋" w:eastAsia="仿宋" w:cs="仿宋"/>
          <w:b w:val="0"/>
          <w:bCs w:val="0"/>
          <w:sz w:val="30"/>
          <w:szCs w:val="30"/>
        </w:rPr>
        <w:t>演示现场会参会人员回执</w:t>
      </w:r>
      <w:r>
        <w:rPr>
          <w:rFonts w:hint="eastAsia" w:ascii="仿宋" w:hAnsi="仿宋" w:eastAsia="仿宋" w:cs="仿宋"/>
          <w:sz w:val="32"/>
          <w:szCs w:val="32"/>
          <w:lang w:val="en-US" w:eastAsia="zh-CN"/>
        </w:rPr>
        <w:t xml:space="preserve">       </w:t>
      </w:r>
    </w:p>
    <w:p>
      <w:pPr>
        <w:numPr>
          <w:ilvl w:val="0"/>
          <w:numId w:val="0"/>
        </w:numPr>
        <w:ind w:firstLine="640"/>
        <w:rPr>
          <w:rFonts w:hint="eastAsia" w:ascii="仿宋" w:hAnsi="仿宋" w:eastAsia="仿宋" w:cs="仿宋"/>
          <w:sz w:val="32"/>
          <w:szCs w:val="32"/>
          <w:lang w:val="en-US" w:eastAsia="zh-CN"/>
        </w:rPr>
      </w:pP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2017年6月7日</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7B777"/>
    <w:multiLevelType w:val="singleLevel"/>
    <w:tmpl w:val="5937B777"/>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C63A3"/>
    <w:rsid w:val="0FA20284"/>
    <w:rsid w:val="129620D3"/>
    <w:rsid w:val="213C63A3"/>
    <w:rsid w:val="263B58DC"/>
    <w:rsid w:val="33597B5D"/>
    <w:rsid w:val="63426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2017-06-07T02:48:00Z</dcterms:created>
  <dc:creator>Administrator</dc:creator>
  <cp:lastModifiedBy>Administrator</cp:lastModifiedBy>
  <cp:lastPrinted>2017-06-07T07:37:00Z</cp:lastPrinted>
  <dcterms:modified xsi:type="dcterms:W3CDTF">2017-06-08T02:16:14Z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