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5" w:hRule="atLeast"/>
          <w:tblCellSpacing w:w="0" w:type="dxa"/>
        </w:trPr>
        <w:tc>
          <w:tcPr>
            <w:tcW w:w="8940" w:type="dxa"/>
          </w:tcPr>
          <w:tbl>
            <w:tblPr>
              <w:tblStyle w:val="7"/>
              <w:tblW w:w="8850" w:type="dxa"/>
              <w:jc w:val="center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100"/>
              <w:gridCol w:w="750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8100" w:type="dxa"/>
                  <w:shd w:val="clear" w:color="auto" w:fill="FFFFFF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</w:rPr>
                    <w:t>梅州市梅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36"/>
                      <w:szCs w:val="36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6"/>
                      <w:szCs w:val="36"/>
                    </w:rPr>
                    <w:t>区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36"/>
                      <w:szCs w:val="36"/>
                    </w:rPr>
                    <w:t>2015年度农机购置补贴实施公告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  <w:p>
                  <w:pPr>
                    <w:widowControl/>
                    <w:jc w:val="left"/>
                    <w:rPr>
                      <w:rFonts w:ascii="仿宋" w:hAnsi="宋体" w:eastAsia="仿宋" w:cs="仿宋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新宋体" w:hAnsi="新宋体" w:eastAsia="新宋体" w:cs="新宋体"/>
                      <w:color w:val="000000"/>
                      <w:kern w:val="0"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hint="eastAsia" w:ascii="仿宋" w:hAnsi="宋体" w:eastAsia="仿宋" w:cs="仿宋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一、2015年上级下达农机购置补贴资金情况。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>2015年广东省财政厅下达我区的农机购置补贴中央补贴资金共558万元，其中第一批中央补贴资金500万元（粤农财[2015]5号），第二批中央补贴资金58万元（粤农财[2015]33号）。</w:t>
                  </w:r>
                </w:p>
                <w:p>
                  <w:pPr>
                    <w:widowControl/>
                    <w:spacing w:line="500" w:lineRule="exact"/>
                    <w:ind w:firstLine="562" w:firstLineChars="200"/>
                    <w:jc w:val="left"/>
                    <w:rPr>
                      <w:rFonts w:ascii="仿宋" w:hAnsi="宋体" w:eastAsia="仿宋" w:cs="仿宋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二、2015年五华县农机购置补贴资金使用情况。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>截止2016年4月17日，2015年度系统共申请中央财政农机购置补贴资金557.97万元，已补贴农户557.97万元，总申请购置补贴机具1051台（套），其中耕整地机械493台（套），拖拉机88台，收割机械39台，收获后处理机械68台，植保机械294台 ，插秧机及育秧设备12台，茶叶色选机1台，增</w:t>
                  </w:r>
                  <w:bookmarkStart w:id="0" w:name="_GoBack"/>
                  <w:bookmarkEnd w:id="0"/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  <w:lang w:eastAsia="zh-CN"/>
                    </w:rPr>
                    <w:t>氧</w:t>
                  </w: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>机械56台。</w:t>
                  </w:r>
                </w:p>
                <w:p>
                  <w:pPr>
                    <w:widowControl/>
                    <w:spacing w:line="500" w:lineRule="exact"/>
                    <w:jc w:val="left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仿宋" w:hAnsi="宋体" w:eastAsia="仿宋" w:cs="仿宋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</w:t>
                  </w:r>
                </w:p>
                <w:p>
                  <w:pPr>
                    <w:widowControl/>
                    <w:spacing w:line="500" w:lineRule="exact"/>
                    <w:ind w:firstLine="560" w:firstLineChars="20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>
                  <w:pPr>
                    <w:widowControl/>
                    <w:spacing w:line="500" w:lineRule="exact"/>
                    <w:ind w:firstLine="640"/>
                    <w:jc w:val="center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 xml:space="preserve">               梅州市梅县区农机购置补贴领导小组</w:t>
                  </w:r>
                </w:p>
                <w:p>
                  <w:pPr>
                    <w:widowControl/>
                    <w:spacing w:line="500" w:lineRule="exact"/>
                    <w:ind w:firstLine="640"/>
                    <w:jc w:val="center"/>
                    <w:rPr>
                      <w:rFonts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宋体" w:eastAsia="仿宋" w:cs="仿宋"/>
                      <w:color w:val="000000"/>
                      <w:kern w:val="0"/>
                      <w:sz w:val="28"/>
                      <w:szCs w:val="28"/>
                    </w:rPr>
                    <w:t xml:space="preserve">                二〇一六年十月二十日</w:t>
                  </w:r>
                </w:p>
                <w:p>
                  <w:pPr>
                    <w:widowControl/>
                    <w:ind w:firstLine="640" w:firstLineChars="200"/>
                    <w:jc w:val="right"/>
                    <w:rPr>
                      <w:rFonts w:ascii="宋体" w:hAnsi="宋体" w:eastAsia="宋体" w:cs="宋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>
                  <w:pPr>
                    <w:widowControl/>
                    <w:spacing w:line="500" w:lineRule="exact"/>
                    <w:jc w:val="left"/>
                    <w:rPr>
                      <w:rFonts w:ascii="宋体" w:hAnsi="宋体" w:eastAsia="宋体" w:cs="仿宋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27"/>
                      <w:szCs w:val="27"/>
                    </w:rPr>
                    <w:t>附件：</w:t>
                  </w:r>
                  <w:r>
                    <w:rPr>
                      <w:rFonts w:hint="eastAsia" w:ascii="宋体" w:hAnsi="宋体" w:eastAsia="宋体" w:cs="仿宋"/>
                      <w:color w:val="000000"/>
                      <w:kern w:val="0"/>
                      <w:sz w:val="28"/>
                      <w:szCs w:val="28"/>
                    </w:rPr>
                    <w:t>2015年度梅县区享受农机购置补贴购机者信息表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仿宋"/>
                      <w:color w:val="000000"/>
                      <w:kern w:val="0"/>
                      <w:sz w:val="28"/>
                      <w:szCs w:val="28"/>
                    </w:rPr>
                    <w:t xml:space="preserve">      2015年度梅县区农机购置补贴资金使用情况汇总表</w:t>
                  </w:r>
                </w:p>
              </w:tc>
              <w:tc>
                <w:tcPr>
                  <w:tcW w:w="750" w:type="dxa"/>
                  <w:shd w:val="clear" w:color="auto" w:fill="FFFFFF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210"/>
    <w:rsid w:val="00030B3F"/>
    <w:rsid w:val="0003327B"/>
    <w:rsid w:val="00091AB7"/>
    <w:rsid w:val="00096991"/>
    <w:rsid w:val="000B2754"/>
    <w:rsid w:val="0010017D"/>
    <w:rsid w:val="001B181B"/>
    <w:rsid w:val="001C0210"/>
    <w:rsid w:val="001C062E"/>
    <w:rsid w:val="001F486B"/>
    <w:rsid w:val="0023150D"/>
    <w:rsid w:val="002426C5"/>
    <w:rsid w:val="0025292F"/>
    <w:rsid w:val="00285CFB"/>
    <w:rsid w:val="002A7DEE"/>
    <w:rsid w:val="002B4380"/>
    <w:rsid w:val="002C496C"/>
    <w:rsid w:val="003A2249"/>
    <w:rsid w:val="003A517E"/>
    <w:rsid w:val="00416DA9"/>
    <w:rsid w:val="00463AA1"/>
    <w:rsid w:val="004A1402"/>
    <w:rsid w:val="0050422E"/>
    <w:rsid w:val="005066A2"/>
    <w:rsid w:val="0054611C"/>
    <w:rsid w:val="00595EB0"/>
    <w:rsid w:val="005A00A6"/>
    <w:rsid w:val="00642982"/>
    <w:rsid w:val="006573AC"/>
    <w:rsid w:val="00657B0C"/>
    <w:rsid w:val="00666224"/>
    <w:rsid w:val="00684673"/>
    <w:rsid w:val="00684915"/>
    <w:rsid w:val="006E58E2"/>
    <w:rsid w:val="007172EB"/>
    <w:rsid w:val="0074296B"/>
    <w:rsid w:val="0084067A"/>
    <w:rsid w:val="008B18B0"/>
    <w:rsid w:val="00966419"/>
    <w:rsid w:val="009E0449"/>
    <w:rsid w:val="00A56FB8"/>
    <w:rsid w:val="00A75BC0"/>
    <w:rsid w:val="00A97213"/>
    <w:rsid w:val="00AB5848"/>
    <w:rsid w:val="00B07D28"/>
    <w:rsid w:val="00B10FAF"/>
    <w:rsid w:val="00B3374F"/>
    <w:rsid w:val="00B87C8E"/>
    <w:rsid w:val="00C1733D"/>
    <w:rsid w:val="00C3610E"/>
    <w:rsid w:val="00C53DBA"/>
    <w:rsid w:val="00CE49E0"/>
    <w:rsid w:val="00D0793C"/>
    <w:rsid w:val="00D737DE"/>
    <w:rsid w:val="00DE4F4A"/>
    <w:rsid w:val="00DF4B12"/>
    <w:rsid w:val="00E26610"/>
    <w:rsid w:val="00E45714"/>
    <w:rsid w:val="00F432A3"/>
    <w:rsid w:val="537524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梅县农业局</Company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2016-10-31T01:42:00Z</dcterms:created>
  <dc:creator>雨林木风</dc:creator>
  <cp:lastModifiedBy>Administrator</cp:lastModifiedBy>
  <dcterms:modified xsi:type="dcterms:W3CDTF">2016-10-31T07:49:45Z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