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200"/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>珠海市农机购置补贴</w:t>
      </w:r>
    </w:p>
    <w:p>
      <w:pPr>
        <w:spacing w:line="480" w:lineRule="auto"/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hint="eastAsia" w:ascii="楷体_GB2312" w:eastAsia="楷体_GB2312"/>
          <w:b/>
          <w:sz w:val="52"/>
          <w:szCs w:val="52"/>
        </w:rPr>
        <w:t>（2018年）</w:t>
      </w:r>
    </w:p>
    <w:p>
      <w:pPr>
        <w:spacing w:line="480" w:lineRule="auto"/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工</w:t>
      </w:r>
    </w:p>
    <w:p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作</w:t>
      </w:r>
    </w:p>
    <w:p>
      <w:pPr>
        <w:jc w:val="center"/>
        <w:rPr>
          <w:rFonts w:ascii="黑体" w:eastAsia="黑体"/>
          <w:b/>
          <w:sz w:val="84"/>
          <w:szCs w:val="84"/>
        </w:rPr>
      </w:pPr>
    </w:p>
    <w:p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手</w:t>
      </w:r>
    </w:p>
    <w:p>
      <w:pPr>
        <w:jc w:val="center"/>
        <w:rPr>
          <w:rFonts w:ascii="黑体" w:eastAsia="黑体"/>
          <w:b/>
          <w:sz w:val="84"/>
          <w:szCs w:val="84"/>
        </w:rPr>
      </w:pPr>
    </w:p>
    <w:p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册</w:t>
      </w:r>
    </w:p>
    <w:p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珠海市农（渔）业机械化服务管理所印</w:t>
      </w:r>
    </w:p>
    <w:p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201</w:t>
      </w:r>
      <w:r>
        <w:rPr>
          <w:rFonts w:hint="eastAsia" w:ascii="宋体" w:hAnsi="宋体"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sz w:val="36"/>
          <w:szCs w:val="36"/>
        </w:rPr>
        <w:t>年7月</w:t>
      </w:r>
    </w:p>
    <w:p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480" w:lineRule="auto"/>
        <w:jc w:val="center"/>
        <w:rPr>
          <w:rFonts w:ascii="宋体" w:hAnsi="宋体"/>
          <w:b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587" w:right="1304" w:bottom="1587" w:left="1304" w:header="851" w:footer="964" w:gutter="0"/>
          <w:cols w:space="0" w:num="1"/>
          <w:docGrid w:linePitch="312" w:charSpace="0"/>
        </w:sectPr>
      </w:pP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目  录</w:t>
      </w:r>
    </w:p>
    <w:p>
      <w:pPr>
        <w:spacing w:line="480" w:lineRule="auto"/>
        <w:jc w:val="distribute"/>
        <w:rPr>
          <w:rFonts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</w:rPr>
        <w:t xml:space="preserve">一、农机购置补贴专栏网址及咨询举报电话……………………………1 </w:t>
      </w:r>
    </w:p>
    <w:p>
      <w:pPr>
        <w:spacing w:line="480" w:lineRule="auto"/>
        <w:jc w:val="distribute"/>
        <w:rPr>
          <w:rFonts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</w:rPr>
        <w:t>二、2018-2020年申办农机购置补贴流程…………………………………2三、关于下达2018年中央财政农业专项资金（第一批）的通知………3</w:t>
      </w:r>
    </w:p>
    <w:p>
      <w:pPr>
        <w:spacing w:line="480" w:lineRule="auto"/>
        <w:jc w:val="distribute"/>
        <w:rPr>
          <w:rFonts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</w:rPr>
        <w:t>四、广东省2018-2020年中央财政农业机械购置补贴实施方案………11</w:t>
      </w:r>
    </w:p>
    <w:p>
      <w:pPr>
        <w:spacing w:line="480" w:lineRule="auto"/>
        <w:jc w:val="distribute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</w:rPr>
        <w:t>五、广东省2018年农机购置补贴机具补贴额一览表（第一批）</w:t>
      </w:r>
    </w:p>
    <w:p>
      <w:pPr>
        <w:spacing w:line="480" w:lineRule="auto"/>
        <w:jc w:val="distribute"/>
        <w:rPr>
          <w:rFonts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  <w:lang w:eastAsia="zh-CN"/>
        </w:rPr>
        <w:t>六、</w:t>
      </w:r>
      <w:r>
        <w:rPr>
          <w:rFonts w:hint="eastAsia" w:ascii="宋体" w:hAnsi="宋体"/>
          <w:sz w:val="30"/>
          <w:szCs w:val="30"/>
          <w:highlight w:val="none"/>
        </w:rPr>
        <w:t>关于下达珠海市2018年农机购置补贴资金计划的通知…………16</w:t>
      </w:r>
    </w:p>
    <w:p>
      <w:pPr>
        <w:spacing w:line="480" w:lineRule="auto"/>
        <w:jc w:val="distribute"/>
        <w:rPr>
          <w:rFonts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  <w:lang w:eastAsia="zh-CN"/>
        </w:rPr>
        <w:t>七、</w:t>
      </w:r>
      <w:r>
        <w:rPr>
          <w:rFonts w:hint="eastAsia" w:ascii="宋体" w:hAnsi="宋体"/>
          <w:sz w:val="30"/>
          <w:szCs w:val="30"/>
          <w:highlight w:val="none"/>
        </w:rPr>
        <w:t>珠海市2018年市、区二级农机购置补贴配套资金安排表………17</w:t>
      </w:r>
    </w:p>
    <w:p>
      <w:pPr>
        <w:spacing w:line="480" w:lineRule="auto"/>
        <w:jc w:val="distribute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highlight w:val="none"/>
          <w:lang w:eastAsia="zh-CN"/>
        </w:rPr>
        <w:t>八、</w:t>
      </w:r>
      <w:r>
        <w:rPr>
          <w:rFonts w:hint="eastAsia" w:ascii="宋体" w:hAnsi="宋体"/>
          <w:sz w:val="30"/>
          <w:szCs w:val="30"/>
          <w:highlight w:val="none"/>
        </w:rPr>
        <w:t>关于印</w:t>
      </w:r>
      <w:r>
        <w:rPr>
          <w:rFonts w:hint="eastAsia" w:ascii="宋体" w:hAnsi="宋体"/>
          <w:sz w:val="30"/>
          <w:szCs w:val="30"/>
        </w:rPr>
        <w:t>发《广东省农机购置补贴机具核验流程》的通知……34</w:t>
      </w:r>
    </w:p>
    <w:p>
      <w:pPr>
        <w:spacing w:line="480" w:lineRule="auto"/>
        <w:jc w:val="distribute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九、</w:t>
      </w:r>
      <w:r>
        <w:rPr>
          <w:rFonts w:hint="eastAsia" w:ascii="宋体" w:hAnsi="宋体"/>
          <w:sz w:val="30"/>
          <w:szCs w:val="30"/>
        </w:rPr>
        <w:t>《农业机械购置补贴产品违规经营行为处理办法（试行）》的</w:t>
      </w:r>
    </w:p>
    <w:p>
      <w:pPr>
        <w:spacing w:line="480" w:lineRule="auto"/>
        <w:jc w:val="distribute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/>
          <w:sz w:val="30"/>
          <w:szCs w:val="30"/>
        </w:rPr>
        <w:t>通知………………………………………………………………</w:t>
      </w:r>
      <w:r>
        <w:rPr>
          <w:rFonts w:hint="eastAsia" w:ascii="宋体" w:hAnsi="宋体"/>
          <w:sz w:val="30"/>
          <w:szCs w:val="30"/>
          <w:lang w:val="en-US" w:eastAsia="zh-CN"/>
        </w:rPr>
        <w:t>36</w:t>
      </w:r>
    </w:p>
    <w:p>
      <w:pPr>
        <w:spacing w:line="480" w:lineRule="auto"/>
        <w:jc w:val="distribute"/>
        <w:rPr>
          <w:rFonts w:ascii="汉仪大宋简" w:hAnsi="宋体" w:eastAsia="汉仪大宋简"/>
          <w:sz w:val="32"/>
          <w:szCs w:val="32"/>
        </w:rPr>
      </w:pPr>
      <w:r>
        <w:rPr>
          <w:rFonts w:ascii="宋体" w:hAnsi="宋体"/>
          <w:sz w:val="30"/>
          <w:szCs w:val="30"/>
        </w:rPr>
        <w:br w:type="page"/>
      </w:r>
    </w:p>
    <w:p>
      <w:pPr>
        <w:spacing w:line="20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农机购置补贴专栏网址及咨询举报电话</w:t>
      </w:r>
    </w:p>
    <w:p>
      <w:pPr>
        <w:spacing w:line="200" w:lineRule="atLeas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200" w:lineRule="atLeas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 农机购置补贴信息公开专栏网址：</w:t>
      </w:r>
    </w:p>
    <w:p>
      <w:pPr>
        <w:spacing w:line="20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广东省：http://183.62.243.12:8096/ </w:t>
      </w:r>
    </w:p>
    <w:p>
      <w:pPr>
        <w:spacing w:line="20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珠海市：</w:t>
      </w:r>
      <w:r>
        <w:rPr>
          <w:rFonts w:ascii="仿宋_GB2312" w:eastAsia="仿宋_GB2312"/>
          <w:sz w:val="24"/>
        </w:rPr>
        <w:t>http://183.62.243.12:8096/ZhuHaiShi</w:t>
      </w:r>
    </w:p>
    <w:p>
      <w:pPr>
        <w:spacing w:line="20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斗门区：</w:t>
      </w:r>
      <w:r>
        <w:rPr>
          <w:rFonts w:ascii="仿宋_GB2312" w:eastAsia="仿宋_GB2312"/>
          <w:sz w:val="24"/>
        </w:rPr>
        <w:t>http://183.62.243.12:8096/DouMenQu</w:t>
      </w:r>
    </w:p>
    <w:p>
      <w:pPr>
        <w:spacing w:line="20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金湾区：</w:t>
      </w:r>
      <w:r>
        <w:rPr>
          <w:rFonts w:ascii="仿宋_GB2312" w:eastAsia="仿宋_GB2312"/>
          <w:sz w:val="24"/>
        </w:rPr>
        <w:t>http://183.62.243.12:8096/JinWanQu</w:t>
      </w:r>
    </w:p>
    <w:p>
      <w:pPr>
        <w:spacing w:line="20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高栏港区：</w:t>
      </w:r>
      <w:r>
        <w:fldChar w:fldCharType="begin"/>
      </w:r>
      <w:r>
        <w:instrText xml:space="preserve"> HYPERLINK "http://183.62.243.12:8096/GaoLanGangQu" </w:instrText>
      </w:r>
      <w:r>
        <w:fldChar w:fldCharType="separate"/>
      </w:r>
      <w:r>
        <w:rPr>
          <w:rStyle w:val="17"/>
          <w:rFonts w:ascii="仿宋_GB2312" w:eastAsia="仿宋_GB2312"/>
          <w:kern w:val="2"/>
          <w:sz w:val="24"/>
          <w:szCs w:val="24"/>
        </w:rPr>
        <w:t>http://183.62.243.12:8096/GaoLanGangQu</w:t>
      </w:r>
      <w:r>
        <w:rPr>
          <w:rStyle w:val="17"/>
          <w:rFonts w:ascii="仿宋_GB2312" w:eastAsia="仿宋_GB2312"/>
          <w:kern w:val="2"/>
          <w:sz w:val="24"/>
          <w:szCs w:val="24"/>
        </w:rPr>
        <w:fldChar w:fldCharType="end"/>
      </w:r>
    </w:p>
    <w:p>
      <w:pPr>
        <w:spacing w:line="200" w:lineRule="atLeast"/>
        <w:rPr>
          <w:rFonts w:ascii="黑体" w:hAnsi="黑体" w:eastAsia="黑体" w:cs="黑体"/>
          <w:sz w:val="24"/>
        </w:rPr>
      </w:pPr>
    </w:p>
    <w:p>
      <w:pPr>
        <w:spacing w:line="200" w:lineRule="atLeas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 农机购置补贴咨询单位及电话：</w:t>
      </w:r>
    </w:p>
    <w:p>
      <w:pPr>
        <w:spacing w:line="20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珠海市农（渔）业机械化服务管理所：2253537</w:t>
      </w:r>
    </w:p>
    <w:p>
      <w:pPr>
        <w:spacing w:line="20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斗门区农业机械管理总站：5522686</w:t>
      </w:r>
    </w:p>
    <w:p>
      <w:pPr>
        <w:spacing w:line="20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金湾区海洋农业和农渔局：7263173</w:t>
      </w:r>
    </w:p>
    <w:p>
      <w:pPr>
        <w:spacing w:line="20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高栏港经济区海洋和农渔局：7268895</w:t>
      </w:r>
    </w:p>
    <w:p>
      <w:pPr>
        <w:spacing w:line="20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广东省消费者委员会农机产品质量投诉站：020-37386651</w:t>
      </w:r>
    </w:p>
    <w:p>
      <w:pPr>
        <w:spacing w:line="20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中国消费者协会农机质量投诉监督站：010-67347472</w:t>
      </w:r>
    </w:p>
    <w:p>
      <w:pPr>
        <w:spacing w:line="20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农机购置补贴政策落实咨询：010-67672713</w:t>
      </w:r>
    </w:p>
    <w:p>
      <w:pPr>
        <w:spacing w:line="20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补贴机具质量举报：010-67347472</w:t>
      </w:r>
    </w:p>
    <w:p>
      <w:pPr>
        <w:spacing w:line="200" w:lineRule="atLeast"/>
        <w:rPr>
          <w:rFonts w:ascii="仿宋_GB2312" w:eastAsia="仿宋_GB2312"/>
          <w:sz w:val="24"/>
        </w:rPr>
      </w:pPr>
    </w:p>
    <w:p>
      <w:pPr>
        <w:spacing w:line="200" w:lineRule="atLeas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 农机购置补贴乡镇政府和区级农机化、财政部门的举报电话：</w:t>
      </w:r>
    </w:p>
    <w:tbl>
      <w:tblPr>
        <w:tblStyle w:val="20"/>
        <w:tblW w:w="8660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057"/>
        <w:gridCol w:w="1559"/>
        <w:gridCol w:w="1276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76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斗门区</w:t>
            </w:r>
          </w:p>
        </w:tc>
        <w:tc>
          <w:tcPr>
            <w:tcW w:w="2057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斗门区农机站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副站长</w:t>
            </w:r>
          </w:p>
        </w:tc>
        <w:tc>
          <w:tcPr>
            <w:tcW w:w="1276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刘武初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5522069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18025089900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斗门区财政局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办事员</w:t>
            </w:r>
          </w:p>
        </w:tc>
        <w:tc>
          <w:tcPr>
            <w:tcW w:w="1276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邱彩芹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7253185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15089172033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乾务镇经管站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副站长</w:t>
            </w:r>
          </w:p>
        </w:tc>
        <w:tc>
          <w:tcPr>
            <w:tcW w:w="1276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何家平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5581003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18818652031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白藤街道办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农办主任</w:t>
            </w:r>
          </w:p>
        </w:tc>
        <w:tc>
          <w:tcPr>
            <w:tcW w:w="1276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冯超盛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5570633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15992666037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莲洲镇水产站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站长</w:t>
            </w:r>
          </w:p>
        </w:tc>
        <w:tc>
          <w:tcPr>
            <w:tcW w:w="1276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林玉光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5561123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13823013187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白蕉镇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办事员</w:t>
            </w:r>
          </w:p>
        </w:tc>
        <w:tc>
          <w:tcPr>
            <w:tcW w:w="1276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李宏乐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5512860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13702777809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斗门镇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办事员</w:t>
            </w:r>
          </w:p>
        </w:tc>
        <w:tc>
          <w:tcPr>
            <w:tcW w:w="1276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周晓斌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798378 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13411423881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井岸镇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业务员</w:t>
            </w:r>
          </w:p>
        </w:tc>
        <w:tc>
          <w:tcPr>
            <w:tcW w:w="1276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吴浩文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13543077568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金湾区</w:t>
            </w:r>
          </w:p>
        </w:tc>
        <w:tc>
          <w:tcPr>
            <w:tcW w:w="2057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金湾区农机站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站长</w:t>
            </w:r>
          </w:p>
        </w:tc>
        <w:tc>
          <w:tcPr>
            <w:tcW w:w="1276" w:type="dxa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谢元富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7263173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18826213238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金湾区财政局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办事员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钟文静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7263299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15913224865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红旗镇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办事员</w:t>
            </w:r>
          </w:p>
        </w:tc>
        <w:tc>
          <w:tcPr>
            <w:tcW w:w="1276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崔鹏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7263159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15992655899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三灶镇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办事员</w:t>
            </w:r>
          </w:p>
        </w:tc>
        <w:tc>
          <w:tcPr>
            <w:tcW w:w="1276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余英德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7263159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13672745153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高栏港区</w:t>
            </w:r>
          </w:p>
        </w:tc>
        <w:tc>
          <w:tcPr>
            <w:tcW w:w="2057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高栏港区</w:t>
            </w:r>
          </w:p>
        </w:tc>
        <w:tc>
          <w:tcPr>
            <w:tcW w:w="1559" w:type="dxa"/>
          </w:tcPr>
          <w:p>
            <w:pPr>
              <w:spacing w:line="20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主任科员</w:t>
            </w:r>
          </w:p>
        </w:tc>
        <w:tc>
          <w:tcPr>
            <w:tcW w:w="1276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张文龙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7268795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13702779092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高栏港区财政局</w:t>
            </w:r>
          </w:p>
        </w:tc>
        <w:tc>
          <w:tcPr>
            <w:tcW w:w="1559" w:type="dxa"/>
          </w:tcPr>
          <w:p>
            <w:pPr>
              <w:spacing w:line="200" w:lineRule="atLeast"/>
              <w:jc w:val="left"/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办事员</w:t>
            </w:r>
          </w:p>
        </w:tc>
        <w:tc>
          <w:tcPr>
            <w:tcW w:w="1276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王钧氚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7268201     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13926999090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高栏港区</w:t>
            </w:r>
          </w:p>
        </w:tc>
        <w:tc>
          <w:tcPr>
            <w:tcW w:w="1559" w:type="dxa"/>
          </w:tcPr>
          <w:p>
            <w:pPr>
              <w:spacing w:line="200" w:lineRule="atLeast"/>
              <w:jc w:val="left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办事员</w:t>
            </w:r>
          </w:p>
        </w:tc>
        <w:tc>
          <w:tcPr>
            <w:tcW w:w="1276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林洪石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7268895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13798970543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平沙镇</w:t>
            </w:r>
          </w:p>
        </w:tc>
        <w:tc>
          <w:tcPr>
            <w:tcW w:w="1559" w:type="dxa"/>
          </w:tcPr>
          <w:p>
            <w:pPr>
              <w:spacing w:line="200" w:lineRule="atLeast"/>
              <w:jc w:val="left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办事员</w:t>
            </w:r>
          </w:p>
        </w:tc>
        <w:tc>
          <w:tcPr>
            <w:tcW w:w="1276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黄兹强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7753682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18023066800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南水镇</w:t>
            </w:r>
          </w:p>
        </w:tc>
        <w:tc>
          <w:tcPr>
            <w:tcW w:w="1559" w:type="dxa"/>
          </w:tcPr>
          <w:p>
            <w:pPr>
              <w:spacing w:line="20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办事员</w:t>
            </w:r>
          </w:p>
        </w:tc>
        <w:tc>
          <w:tcPr>
            <w:tcW w:w="1276" w:type="dxa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肖向云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7718631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18928033712</w:t>
            </w:r>
          </w:p>
        </w:tc>
      </w:tr>
    </w:tbl>
    <w:p>
      <w:pPr>
        <w:spacing w:line="200" w:lineRule="atLeast"/>
        <w:rPr>
          <w:rFonts w:ascii="仿宋_GB2312" w:eastAsia="仿宋_GB2312"/>
          <w:sz w:val="24"/>
        </w:rPr>
      </w:pPr>
    </w:p>
    <w:p>
      <w:pPr>
        <w:spacing w:line="20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2018-2020年申办农机购置补贴流程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drawing>
          <wp:inline distT="0" distB="0" distL="0" distR="0">
            <wp:extent cx="5220335" cy="7463790"/>
            <wp:effectExtent l="19050" t="0" r="0" b="0"/>
            <wp:docPr id="3" name="图片 3" descr="C:\Users\Micro\Desktop\2018年农机补贴\2018年农机补贴工作手册\申办流程图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Micro\Desktop\2018年农机补贴\2018年农机补贴工作手册\申办流程图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192" cy="747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drawing>
          <wp:inline distT="0" distB="0" distL="0" distR="0">
            <wp:extent cx="5188585" cy="7336155"/>
            <wp:effectExtent l="19050" t="0" r="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733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headerReference r:id="rId5" w:type="default"/>
      <w:footerReference r:id="rId6" w:type="default"/>
      <w:pgSz w:w="11907" w:h="16840"/>
      <w:pgMar w:top="1587" w:right="1304" w:bottom="1587" w:left="1304" w:header="851" w:footer="964" w:gutter="0"/>
      <w:cols w:space="0" w:num="1"/>
      <w:docGrid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Arial Unicode MS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E5A7F"/>
    <w:rsid w:val="00164327"/>
    <w:rsid w:val="00172A27"/>
    <w:rsid w:val="001B611A"/>
    <w:rsid w:val="001E73A9"/>
    <w:rsid w:val="00227AF0"/>
    <w:rsid w:val="002B0351"/>
    <w:rsid w:val="002B7B8F"/>
    <w:rsid w:val="004213A7"/>
    <w:rsid w:val="0045184A"/>
    <w:rsid w:val="004E1558"/>
    <w:rsid w:val="00696204"/>
    <w:rsid w:val="00760554"/>
    <w:rsid w:val="00764E72"/>
    <w:rsid w:val="00777EBA"/>
    <w:rsid w:val="007D0B7C"/>
    <w:rsid w:val="008819CC"/>
    <w:rsid w:val="008A166A"/>
    <w:rsid w:val="009211A7"/>
    <w:rsid w:val="00A10444"/>
    <w:rsid w:val="00A17C6F"/>
    <w:rsid w:val="00A42354"/>
    <w:rsid w:val="00A47651"/>
    <w:rsid w:val="00AB7DB0"/>
    <w:rsid w:val="00B9059B"/>
    <w:rsid w:val="00BC3904"/>
    <w:rsid w:val="00C42810"/>
    <w:rsid w:val="00C627A5"/>
    <w:rsid w:val="00DA7588"/>
    <w:rsid w:val="00DE7AF9"/>
    <w:rsid w:val="00EF1C0E"/>
    <w:rsid w:val="00F17FAA"/>
    <w:rsid w:val="02A968F9"/>
    <w:rsid w:val="06F81D4F"/>
    <w:rsid w:val="0A966FE4"/>
    <w:rsid w:val="0A971D70"/>
    <w:rsid w:val="0DD73CC8"/>
    <w:rsid w:val="0DEF4DCF"/>
    <w:rsid w:val="0DF2626F"/>
    <w:rsid w:val="0EC06AB2"/>
    <w:rsid w:val="0F8379C3"/>
    <w:rsid w:val="0F8F6F95"/>
    <w:rsid w:val="0FC87B5E"/>
    <w:rsid w:val="12EA55A8"/>
    <w:rsid w:val="15763B32"/>
    <w:rsid w:val="15B029A2"/>
    <w:rsid w:val="17FC324F"/>
    <w:rsid w:val="19674800"/>
    <w:rsid w:val="198006A4"/>
    <w:rsid w:val="19904A0D"/>
    <w:rsid w:val="1A116612"/>
    <w:rsid w:val="1ADC793E"/>
    <w:rsid w:val="1BFB6897"/>
    <w:rsid w:val="1CE13FEE"/>
    <w:rsid w:val="1EA45F8C"/>
    <w:rsid w:val="1F072401"/>
    <w:rsid w:val="1F402E14"/>
    <w:rsid w:val="1F797498"/>
    <w:rsid w:val="1FCA14B3"/>
    <w:rsid w:val="201A5DF2"/>
    <w:rsid w:val="20306E80"/>
    <w:rsid w:val="21B83B34"/>
    <w:rsid w:val="22592CAA"/>
    <w:rsid w:val="24325A11"/>
    <w:rsid w:val="24D10288"/>
    <w:rsid w:val="2577475B"/>
    <w:rsid w:val="269C0BD2"/>
    <w:rsid w:val="26A12E8A"/>
    <w:rsid w:val="26A23957"/>
    <w:rsid w:val="27154E00"/>
    <w:rsid w:val="28865B09"/>
    <w:rsid w:val="28A34830"/>
    <w:rsid w:val="292920CC"/>
    <w:rsid w:val="2C6A0002"/>
    <w:rsid w:val="2CDE44AA"/>
    <w:rsid w:val="2DFC03F8"/>
    <w:rsid w:val="2E04428C"/>
    <w:rsid w:val="2E1F47CD"/>
    <w:rsid w:val="2EEF770D"/>
    <w:rsid w:val="2FC325BD"/>
    <w:rsid w:val="31F23F79"/>
    <w:rsid w:val="32FA67B8"/>
    <w:rsid w:val="33C70F11"/>
    <w:rsid w:val="346D529E"/>
    <w:rsid w:val="35F46795"/>
    <w:rsid w:val="39BE686F"/>
    <w:rsid w:val="3A630A59"/>
    <w:rsid w:val="3AB16B90"/>
    <w:rsid w:val="3B725DA2"/>
    <w:rsid w:val="3C0C1865"/>
    <w:rsid w:val="3F3071D3"/>
    <w:rsid w:val="40367C5D"/>
    <w:rsid w:val="405B2FF3"/>
    <w:rsid w:val="40E37B68"/>
    <w:rsid w:val="41E0666D"/>
    <w:rsid w:val="42131127"/>
    <w:rsid w:val="422A70D4"/>
    <w:rsid w:val="428A5A6D"/>
    <w:rsid w:val="42E22B50"/>
    <w:rsid w:val="43764964"/>
    <w:rsid w:val="448B1BE7"/>
    <w:rsid w:val="455B2951"/>
    <w:rsid w:val="46D03474"/>
    <w:rsid w:val="473B7EB1"/>
    <w:rsid w:val="48083117"/>
    <w:rsid w:val="48966A68"/>
    <w:rsid w:val="48D25D1F"/>
    <w:rsid w:val="48DA3B45"/>
    <w:rsid w:val="496E256B"/>
    <w:rsid w:val="498F4682"/>
    <w:rsid w:val="49C37C1D"/>
    <w:rsid w:val="4ABC27E5"/>
    <w:rsid w:val="4AD12F17"/>
    <w:rsid w:val="4B7840FB"/>
    <w:rsid w:val="4BF722AF"/>
    <w:rsid w:val="4C9E61C2"/>
    <w:rsid w:val="4D2739BA"/>
    <w:rsid w:val="4DEE4968"/>
    <w:rsid w:val="4E2C3B1D"/>
    <w:rsid w:val="50530D43"/>
    <w:rsid w:val="50CA5014"/>
    <w:rsid w:val="516575BC"/>
    <w:rsid w:val="533E0687"/>
    <w:rsid w:val="53A76E5B"/>
    <w:rsid w:val="5551146E"/>
    <w:rsid w:val="57155F04"/>
    <w:rsid w:val="57AE3E68"/>
    <w:rsid w:val="57D36B6B"/>
    <w:rsid w:val="58F44347"/>
    <w:rsid w:val="59335DFE"/>
    <w:rsid w:val="5AE93BF4"/>
    <w:rsid w:val="5B341154"/>
    <w:rsid w:val="5C6A7B16"/>
    <w:rsid w:val="5C813653"/>
    <w:rsid w:val="5D80123A"/>
    <w:rsid w:val="5F30617E"/>
    <w:rsid w:val="5F437C9A"/>
    <w:rsid w:val="5F9940C0"/>
    <w:rsid w:val="5FBF7958"/>
    <w:rsid w:val="5FC8233E"/>
    <w:rsid w:val="632E1086"/>
    <w:rsid w:val="63E62DB1"/>
    <w:rsid w:val="63E71A85"/>
    <w:rsid w:val="64116F61"/>
    <w:rsid w:val="65F66446"/>
    <w:rsid w:val="663B0254"/>
    <w:rsid w:val="68361B02"/>
    <w:rsid w:val="6898472D"/>
    <w:rsid w:val="69365342"/>
    <w:rsid w:val="69C16F1F"/>
    <w:rsid w:val="6A166027"/>
    <w:rsid w:val="6A2E5DD2"/>
    <w:rsid w:val="6CBF6EF4"/>
    <w:rsid w:val="6DFB7279"/>
    <w:rsid w:val="6F1708FA"/>
    <w:rsid w:val="6F2140E1"/>
    <w:rsid w:val="6FD94E28"/>
    <w:rsid w:val="6FEE6164"/>
    <w:rsid w:val="706E2A3F"/>
    <w:rsid w:val="70C11D25"/>
    <w:rsid w:val="710806FF"/>
    <w:rsid w:val="71EA07F5"/>
    <w:rsid w:val="73937D62"/>
    <w:rsid w:val="77255493"/>
    <w:rsid w:val="792D1F61"/>
    <w:rsid w:val="793343A4"/>
    <w:rsid w:val="7ACC08EB"/>
    <w:rsid w:val="7B283DAA"/>
    <w:rsid w:val="7D2F50C2"/>
    <w:rsid w:val="7DB360A6"/>
    <w:rsid w:val="7DB9608F"/>
    <w:rsid w:val="7DE84CDF"/>
    <w:rsid w:val="7F853B30"/>
    <w:rsid w:val="7FC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900" w:lineRule="atLeast"/>
      <w:jc w:val="left"/>
      <w:outlineLvl w:val="0"/>
    </w:pPr>
    <w:rPr>
      <w:rFonts w:hint="eastAsia" w:ascii="宋体" w:hAnsi="宋体" w:cs="宋体"/>
      <w:b/>
      <w:color w:val="CC0000"/>
      <w:kern w:val="44"/>
      <w:sz w:val="33"/>
      <w:szCs w:val="33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2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7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snapToGrid/>
      <w:kern w:val="0"/>
      <w:sz w:val="20"/>
      <w:szCs w:val="2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rFonts w:ascii="Times New Roman" w:hAnsi="Times New Roman" w:eastAsia="宋体" w:cs="Times New Roman"/>
      <w:snapToGrid/>
      <w:color w:val="333333"/>
      <w:kern w:val="0"/>
      <w:sz w:val="20"/>
      <w:szCs w:val="20"/>
      <w:u w:val="none"/>
    </w:rPr>
  </w:style>
  <w:style w:type="character" w:styleId="13">
    <w:name w:val="Emphasis"/>
    <w:basedOn w:val="9"/>
    <w:qFormat/>
    <w:uiPriority w:val="0"/>
    <w:rPr>
      <w:rFonts w:ascii="Times New Roman" w:hAnsi="Times New Roman" w:eastAsia="宋体" w:cs="Times New Roman"/>
      <w:snapToGrid/>
      <w:kern w:val="0"/>
      <w:sz w:val="20"/>
      <w:szCs w:val="20"/>
    </w:rPr>
  </w:style>
  <w:style w:type="character" w:styleId="14">
    <w:name w:val="HTML Definition"/>
    <w:basedOn w:val="9"/>
    <w:qFormat/>
    <w:uiPriority w:val="0"/>
    <w:rPr>
      <w:rFonts w:ascii="Times New Roman" w:hAnsi="Times New Roman" w:eastAsia="宋体" w:cs="Times New Roman"/>
      <w:snapToGrid/>
      <w:kern w:val="0"/>
      <w:sz w:val="20"/>
      <w:szCs w:val="20"/>
    </w:rPr>
  </w:style>
  <w:style w:type="character" w:styleId="15">
    <w:name w:val="HTML Acronym"/>
    <w:basedOn w:val="9"/>
    <w:qFormat/>
    <w:uiPriority w:val="0"/>
    <w:rPr>
      <w:rFonts w:ascii="Times New Roman" w:hAnsi="Times New Roman" w:eastAsia="宋体" w:cs="Times New Roman"/>
      <w:snapToGrid/>
      <w:kern w:val="0"/>
      <w:sz w:val="20"/>
      <w:szCs w:val="20"/>
    </w:rPr>
  </w:style>
  <w:style w:type="character" w:styleId="16">
    <w:name w:val="HTML Variable"/>
    <w:basedOn w:val="9"/>
    <w:qFormat/>
    <w:uiPriority w:val="0"/>
    <w:rPr>
      <w:rFonts w:ascii="Times New Roman" w:hAnsi="Times New Roman" w:eastAsia="宋体" w:cs="Times New Roman"/>
      <w:snapToGrid/>
      <w:kern w:val="0"/>
      <w:sz w:val="20"/>
      <w:szCs w:val="20"/>
    </w:rPr>
  </w:style>
  <w:style w:type="character" w:styleId="17">
    <w:name w:val="Hyperlink"/>
    <w:basedOn w:val="9"/>
    <w:qFormat/>
    <w:uiPriority w:val="0"/>
    <w:rPr>
      <w:rFonts w:ascii="Times New Roman" w:hAnsi="Times New Roman" w:eastAsia="宋体" w:cs="Times New Roman"/>
      <w:snapToGrid/>
      <w:color w:val="333333"/>
      <w:kern w:val="0"/>
      <w:sz w:val="20"/>
      <w:szCs w:val="20"/>
      <w:u w:val="none"/>
    </w:rPr>
  </w:style>
  <w:style w:type="character" w:styleId="18">
    <w:name w:val="HTML Code"/>
    <w:basedOn w:val="9"/>
    <w:qFormat/>
    <w:uiPriority w:val="0"/>
    <w:rPr>
      <w:rFonts w:ascii="Arial" w:hAnsi="Arial" w:eastAsia="宋体" w:cs="Arial"/>
      <w:snapToGrid/>
      <w:color w:val="333333"/>
      <w:kern w:val="0"/>
      <w:sz w:val="18"/>
      <w:szCs w:val="18"/>
    </w:rPr>
  </w:style>
  <w:style w:type="character" w:styleId="19">
    <w:name w:val="HTML Cite"/>
    <w:basedOn w:val="9"/>
    <w:qFormat/>
    <w:uiPriority w:val="0"/>
    <w:rPr>
      <w:rFonts w:ascii="Times New Roman" w:hAnsi="Times New Roman" w:eastAsia="宋体" w:cs="Times New Roman"/>
      <w:snapToGrid/>
      <w:kern w:val="0"/>
      <w:sz w:val="20"/>
      <w:szCs w:val="20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Char Char Char Char Char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2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Calibri" w:eastAsia="仿宋_GB2312"/>
      <w:snapToGrid w:val="0"/>
      <w:kern w:val="0"/>
      <w:sz w:val="32"/>
      <w:szCs w:val="32"/>
    </w:rPr>
  </w:style>
  <w:style w:type="character" w:customStyle="1" w:styleId="2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6">
    <w:name w:val="font0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  <w:vertAlign w:val="superscript"/>
    </w:rPr>
  </w:style>
  <w:style w:type="character" w:customStyle="1" w:styleId="27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ED810-7776-4477-B159-C8400BFDF6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226</Words>
  <Characters>1294</Characters>
  <Lines>10</Lines>
  <Paragraphs>3</Paragraphs>
  <TotalTime>21</TotalTime>
  <ScaleCrop>false</ScaleCrop>
  <LinksUpToDate>false</LinksUpToDate>
  <CharactersWithSpaces>1517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2018-07-13T02:50:00Z</dcterms:created>
  <dc:creator>Administrator</dc:creator>
  <cp:lastModifiedBy>心蕊</cp:lastModifiedBy>
  <cp:lastPrinted>2018-07-16T02:43:00Z</cp:lastPrinted>
  <dcterms:modified xsi:type="dcterms:W3CDTF">2018-07-18T09:20:42Z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