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蕉岭县2017年度农机购置补贴工作总结</w:t>
      </w:r>
      <w:bookmarkStart w:id="0" w:name="_GoBack"/>
      <w:bookmarkEnd w:id="0"/>
    </w:p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numPr>
          <w:ilvl w:val="0"/>
          <w:numId w:val="0"/>
        </w:numPr>
        <w:ind w:firstLine="600" w:firstLineChars="200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一、2017年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主要工作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（一）</w:t>
      </w:r>
      <w:r>
        <w:rPr>
          <w:rFonts w:hint="eastAsia"/>
          <w:sz w:val="30"/>
          <w:szCs w:val="30"/>
          <w:lang w:eastAsia="zh-CN"/>
        </w:rPr>
        <w:t>农业机械大幅增加，农业生产机械化大幅提升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2017年</w:t>
      </w:r>
      <w:r>
        <w:rPr>
          <w:rFonts w:hint="eastAsia"/>
          <w:sz w:val="30"/>
          <w:szCs w:val="30"/>
          <w:lang w:eastAsia="zh-CN"/>
        </w:rPr>
        <w:t>我县农机推广工作取得显著成果，全县拥有农机总动力</w:t>
      </w:r>
      <w:r>
        <w:rPr>
          <w:rFonts w:hint="eastAsia"/>
          <w:sz w:val="30"/>
          <w:szCs w:val="30"/>
          <w:lang w:val="en-US" w:eastAsia="zh-CN"/>
        </w:rPr>
        <w:t>110850千瓦，主要有手扶拖拉机1400台，大中型拖拉机24台，水稻插秧机165台，水稻联合收割机223台，谷物烘干机35台，全县水稻生产机耕率97%，机插率29%，机收率95%，水稻生产机械化综合水平达75%以上。农机推广工作，农业机械拥有量走在全省山区县前列。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（二）全面落实农机购置补贴政策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2017年争取中央农机购置补贴资金21.5630万元，销售总额49.82万元，受益户85户，机具数量95台（套）。按照省农机购置补贴实施方案要求，我局创新工作思路，成立该项工作的领导小组，制定切合我县实际的实施方案，严格按照实施细则开展工作，极大地增强了我县农机化的硬实力，落实农机购置补贴政策的工作，得到上级主管部门的肯定。</w:t>
      </w:r>
    </w:p>
    <w:p>
      <w:pPr>
        <w:numPr>
          <w:ilvl w:val="0"/>
          <w:numId w:val="1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农机专业合作社得到发展，农机化服务体系初步形成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今年，我们着力发展农机专业合作社，至目前，全县已有注册农机专业合作社13家，基本遍及全县及各镇，农机专业合作社具有一定的实力，拥有一定数量的农机具，有场地设施，有一支由农机技术人员组成的农机服务队伍，农机社会化服务范围广，覆盖面积大，改变了我县农机零星经营，服务半径小，各自为战的现状，已成为推动全县农机化快速发展的重要力量。今年重点扶持位于蕉岭长潭镇的晟福农机专业合作社，对晟福农机专业合作社的2016年省级农业发展和农村工作专项—农业社会化服务体系项目进行了验收，该项目300万元的全省最先进的水稻全程机械化正在投入使用并逐步推广中，该农机专业合作社已拥有价值近700多万元的新型农机具，耕种1200多亩水稻，实现了全程机械化。全县农机社会化服务体系初步形成。</w:t>
      </w:r>
    </w:p>
    <w:p>
      <w:pPr>
        <w:numPr>
          <w:ilvl w:val="0"/>
          <w:numId w:val="1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水稻机插秧技术得到突破性发展</w:t>
      </w:r>
    </w:p>
    <w:p>
      <w:pPr>
        <w:numPr>
          <w:ilvl w:val="0"/>
          <w:numId w:val="0"/>
        </w:numPr>
        <w:ind w:firstLine="600" w:firstLineChars="200"/>
        <w:rPr>
          <w:rFonts w:hint="eastAsia" w:ascii="至美标宋简" w:eastAsia="至美标宋简"/>
          <w:sz w:val="44"/>
          <w:szCs w:val="44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我县被确定为全省水稻机插秧技术推广示范县，经过多年的示范和推广，全县已有水稻插秧机165台，今年共举办技术培训班2场次，机插秧现场会10多场次、培训镇、村农技术员500多人次，培训农户850多人次，至2017全县水稻生产机插率达到29%，走在全省山区县前列。</w:t>
      </w:r>
      <w:r>
        <w:rPr>
          <w:rFonts w:hint="eastAsia" w:ascii="至美标宋简" w:eastAsia="至美标宋简"/>
          <w:sz w:val="44"/>
          <w:szCs w:val="44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/>
          <w:sz w:val="32"/>
          <w:szCs w:val="32"/>
        </w:rPr>
        <w:t>蕉岭县农业机械化管理局</w:t>
      </w:r>
    </w:p>
    <w:p>
      <w:pPr>
        <w:ind w:firstLine="5120" w:firstLineChars="16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/>
          <w:sz w:val="32"/>
          <w:szCs w:val="32"/>
        </w:rPr>
        <w:t>日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至美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93B1E"/>
    <w:multiLevelType w:val="singleLevel"/>
    <w:tmpl w:val="56493B1E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F2611"/>
    <w:rsid w:val="03B57278"/>
    <w:rsid w:val="0BE305B3"/>
    <w:rsid w:val="123B6D02"/>
    <w:rsid w:val="15B95172"/>
    <w:rsid w:val="180F2611"/>
    <w:rsid w:val="1D79423C"/>
    <w:rsid w:val="219F7787"/>
    <w:rsid w:val="29D11F77"/>
    <w:rsid w:val="4848607F"/>
    <w:rsid w:val="4AC33258"/>
    <w:rsid w:val="501F6ED5"/>
    <w:rsid w:val="55187E5A"/>
    <w:rsid w:val="5BA479F7"/>
    <w:rsid w:val="628451F7"/>
    <w:rsid w:val="632B7362"/>
    <w:rsid w:val="7B903E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2015-11-16T01:21:00Z</dcterms:created>
  <dc:creator>Administrator</dc:creator>
  <cp:lastModifiedBy>jlnj2832@163.com</cp:lastModifiedBy>
  <cp:lastPrinted>2017-11-28T07:39:00Z</cp:lastPrinted>
  <dcterms:modified xsi:type="dcterms:W3CDTF">2018-12-25T08:06:32Z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