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清远市清新区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农机购置补贴</w:t>
      </w: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规章制度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一、工作职责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《广东省农业厅 广东省财政厅2018-2020年中央财政农机购置补贴实施方案》的通知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县级农业（农机）主管部门、财政部门、农机站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落实责任分工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各司其责，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公平、公开、及时、有序地开展农机购置补贴工作。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二、办理流程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购机者需在补贴产品目录范围内，自主到产销企业购买机具。持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购机发票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到区农业农村局农机和科教股提出申请，必须提交以下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32"/>
          <w:szCs w:val="32"/>
          <w:lang w:eastAsia="zh-CN"/>
        </w:rPr>
        <w:t xml:space="preserve">资料：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（一）本区个人：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① 种粮植保“一卡通”或农村信用社存折。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②购机者身份证。非本人办理申请的需提供代办人身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份证；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农业生产经营组织（合作社、企业、公司等）：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①营业执照、开户许可证、机构代码证；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②与营业执照名称一致的银行账号；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③法人身份证。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Chars="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 xml:space="preserve">（三）外地户籍农户：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①购机者本人身份证（不受理代办申请）；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②购机者本人的农村信用社账户；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③清远市清新区辖区内的土地承包合同。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Chars="0" w:right="0" w:rightChars="0"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（四）对以下三种情形的申请者，另须按如下要求办理：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对于购买安装类机具（如简易保鲜储藏设备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微灌设备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烘干机械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、畜牧饲养机械、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茶叶加工机械等）的申请者需要同时提供竣工确认书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对于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购置拖拉机、联合收割机的，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必需到区农机安全监理站办理注册登记手续；对单机（或同一主体购买多台累计）补贴额在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5000元及以上机具需“见人见机见票”进行现场核实；对于购买单机或同一主体购买多台累计销售价1万元以上的机具需采用银行转账等非现金支付购机款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对于购买其他单机补贴额在1万元及以上机具的申请者，需携带所购置机具提供给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区农业农村局农机和科教股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核实，核实时要进行人机合影并上传到农机购置补贴辅助管理软件系统。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补贴机具产品须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>在明显位置固定有生产企业、产品名称和型号、出厂编号、生产日期、执行标准等信息的永久性铭牌。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/>
        <w:textAlignment w:val="auto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已被取消补贴资格，或者不符合认证管理、许可证管理等的产品，不能给予补贴。</w:t>
      </w:r>
    </w:p>
    <w:p>
      <w:pPr>
        <w:rPr>
          <w:rFonts w:hint="eastAsia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32"/>
          <w:szCs w:val="32"/>
          <w:lang w:eastAsia="zh-CN"/>
        </w:rPr>
        <w:t>以上证件一律提供原件，除购机发票外，所有原件经审核后当场退回，并在相应的复印件上加盖“此件与原件一致再复印无效”字样，由购机者（代办人）签名确认。</w:t>
      </w:r>
    </w:p>
    <w:p>
      <w:pPr>
        <w:rPr>
          <w:rFonts w:hint="default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</w:p>
    <w:p>
      <w:pPr>
        <w:jc w:val="right"/>
        <w:rPr>
          <w:rFonts w:hint="default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2020年3月</w:t>
      </w:r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0353"/>
    <w:rsid w:val="10090289"/>
    <w:rsid w:val="16483828"/>
    <w:rsid w:val="226155E9"/>
    <w:rsid w:val="235F230D"/>
    <w:rsid w:val="25E20A52"/>
    <w:rsid w:val="2ED55429"/>
    <w:rsid w:val="38D21633"/>
    <w:rsid w:val="47EE003F"/>
    <w:rsid w:val="48510353"/>
    <w:rsid w:val="61060DBA"/>
    <w:rsid w:val="6479200E"/>
    <w:rsid w:val="67350614"/>
    <w:rsid w:val="7ED06AF8"/>
    <w:rsid w:val="7F5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2020-03-17T02:21:00Z</dcterms:created>
  <dc:creator>apple</dc:creator>
  <cp:lastModifiedBy>j</cp:lastModifiedBy>
  <cp:lastPrinted>2020-11-30T08:55:00Z</cp:lastPrinted>
  <dcterms:modified xsi:type="dcterms:W3CDTF">2020-11-30T09:11:55Z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