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0"/>
          <w:sz w:val="40"/>
          <w:szCs w:val="40"/>
          <w:lang w:val="en-US" w:eastAsia="zh-CN"/>
        </w:rPr>
      </w:pPr>
      <w:r>
        <w:rPr>
          <w:rFonts w:hint="eastAsia" w:eastAsia="仿宋_GB2312" w:cs="Times New Roman"/>
          <w:sz w:val="44"/>
          <w:szCs w:val="44"/>
          <w:u w:val="single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spacing w:val="20"/>
          <w:sz w:val="40"/>
          <w:szCs w:val="40"/>
          <w:lang w:val="en-US" w:eastAsia="zh-CN"/>
        </w:rPr>
        <w:t>年兑付的仲恺高新区享受农机购置补贴的购机者信息表</w:t>
      </w:r>
    </w:p>
    <w:tbl>
      <w:tblPr>
        <w:tblStyle w:val="3"/>
        <w:tblW w:w="15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266"/>
        <w:gridCol w:w="1290"/>
        <w:gridCol w:w="1215"/>
        <w:gridCol w:w="1536"/>
        <w:gridCol w:w="1536"/>
        <w:gridCol w:w="1536"/>
        <w:gridCol w:w="1536"/>
        <w:gridCol w:w="1536"/>
        <w:gridCol w:w="840"/>
        <w:gridCol w:w="930"/>
        <w:gridCol w:w="990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7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购机者</w:t>
            </w:r>
          </w:p>
        </w:tc>
        <w:tc>
          <w:tcPr>
            <w:tcW w:w="945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补贴机具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所在乡（镇）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所在村组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购机者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机具品目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购买机型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经销商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购买数量（台）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单台销售价格（元）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单台补贴额（元）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总补贴额（元）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潼湖镇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岗里村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钟丽吉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粮食清选机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安微宏实光机电高科有限</w:t>
            </w:r>
          </w:p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公司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粮食清选机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6SXM-63(CCD)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安辉宏实光机电高科有限公司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57000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17770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17770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陈江街道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幸福村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eastAsia="zh-CN"/>
              </w:rPr>
              <w:t>惠州市松瑞农业发展有限公司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eastAsia="zh-CN"/>
              </w:rPr>
              <w:t>水稻插秧机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久保田农业机械（苏州）有限公司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eastAsia="zh-CN"/>
              </w:rPr>
              <w:t>水稻插秧机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2ZGQ-6D1(SPV-6CMD)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eastAsia="zh-CN"/>
              </w:rPr>
              <w:t>广东省农业机械有限公司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105000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29060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29060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潼湖镇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赤岗村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胡善国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轮式拖拉机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第一拖拉机股份有限公司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轮式拖拉机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LX904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广东省农业机械有限公司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138000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31200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31200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潼湖镇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赤岗村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胡善国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eastAsia="zh-CN"/>
              </w:rPr>
              <w:t>旋耕机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广西南宁邕江机械有限公司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eastAsia="zh-CN"/>
              </w:rPr>
              <w:t>旋耕机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LGBH-200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广东省农业机械有限公司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10500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1900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917" w:type="dxa"/>
            <w:gridSpan w:val="9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default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310500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default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79930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79930</w:t>
            </w:r>
          </w:p>
        </w:tc>
      </w:tr>
    </w:tbl>
    <w:p>
      <w:pPr>
        <w:jc w:val="both"/>
        <w:rPr>
          <w:rFonts w:hint="eastAsia" w:eastAsia="华文仿宋" w:cs="Times New Roman"/>
          <w:sz w:val="24"/>
          <w:szCs w:val="2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444766D0"/>
    <w:rsid w:val="0E0B126E"/>
    <w:rsid w:val="11141937"/>
    <w:rsid w:val="122E3880"/>
    <w:rsid w:val="14473F22"/>
    <w:rsid w:val="191916A9"/>
    <w:rsid w:val="1D556FFA"/>
    <w:rsid w:val="1E664462"/>
    <w:rsid w:val="216D2654"/>
    <w:rsid w:val="23035F78"/>
    <w:rsid w:val="24990CA4"/>
    <w:rsid w:val="273F4DCA"/>
    <w:rsid w:val="2DB716A9"/>
    <w:rsid w:val="30363E68"/>
    <w:rsid w:val="37F21A80"/>
    <w:rsid w:val="3D9328A2"/>
    <w:rsid w:val="3EFA1C71"/>
    <w:rsid w:val="404952D8"/>
    <w:rsid w:val="444766D0"/>
    <w:rsid w:val="44A31DE5"/>
    <w:rsid w:val="53597526"/>
    <w:rsid w:val="53DF72BD"/>
    <w:rsid w:val="54E1481E"/>
    <w:rsid w:val="62124877"/>
    <w:rsid w:val="6F09356F"/>
    <w:rsid w:val="73AD3451"/>
    <w:rsid w:val="753E12C4"/>
    <w:rsid w:val="75AF08FA"/>
    <w:rsid w:val="76D437A9"/>
    <w:rsid w:val="7982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rFonts w:hint="default" w:ascii="微软雅黑" w:hAnsi="微软雅黑" w:eastAsia="微软雅黑" w:cs="微软雅黑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2019-01-10T07:01:00Z</dcterms:created>
  <dc:creator>xiaowangzi</dc:creator>
  <cp:lastModifiedBy>chen</cp:lastModifiedBy>
  <cp:lastPrinted>2021-01-06T08:43:00Z</cp:lastPrinted>
  <dcterms:modified xsi:type="dcterms:W3CDTF">2022-05-05T02:46:42Z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E5134D00E2C84DB4843E574CD863671E</vt:lpwstr>
  </property>
</Properties>
</file>