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93" w:rsidRDefault="00736277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</w:t>
      </w:r>
      <w:r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  <w:t>21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E00893" w:rsidRDefault="00736277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/>
          <w:color w:val="333333"/>
          <w:sz w:val="28"/>
          <w:shd w:val="clear" w:color="auto" w:fill="FFFFFF"/>
        </w:rPr>
        <w:t>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。区农业农村局联系人：赵伊芸；联系电话：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</w:t>
      </w:r>
      <w:r>
        <w:rPr>
          <w:rFonts w:ascii="宋体" w:hAnsi="宋体"/>
          <w:color w:val="333333"/>
          <w:sz w:val="28"/>
          <w:shd w:val="clear" w:color="auto" w:fill="FFFFFF"/>
        </w:rPr>
        <w:t>3955016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E00893" w:rsidRDefault="00736277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</w:t>
      </w:r>
      <w:r>
        <w:rPr>
          <w:rFonts w:ascii="宋体" w:hAnsi="宋体"/>
          <w:color w:val="333333"/>
          <w:sz w:val="28"/>
          <w:shd w:val="clear" w:color="auto" w:fill="FFFFFF"/>
        </w:rPr>
        <w:t>2021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</w:t>
      </w:r>
      <w:r>
        <w:rPr>
          <w:color w:val="333333"/>
          <w:shd w:val="clear" w:color="auto" w:fill="FFFFFF"/>
        </w:rPr>
        <w:t xml:space="preserve"> </w:t>
      </w:r>
    </w:p>
    <w:p w:rsidR="00E00893" w:rsidRDefault="00736277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743FD7">
        <w:rPr>
          <w:rFonts w:ascii="微软雅黑" w:hAnsi="微软雅黑"/>
          <w:sz w:val="24"/>
          <w:szCs w:val="24"/>
        </w:rPr>
        <w:t>19.121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万元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3900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 w:rsidR="00E00893">
        <w:trPr>
          <w:trHeight w:val="66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E00893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 w:rsidP="00874A2E">
            <w:pPr>
              <w:adjustRightInd/>
              <w:snapToGrid/>
              <w:spacing w:after="0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庞观林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龙头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塘北村</w:t>
            </w:r>
            <w:proofErr w:type="gram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710.00</w:t>
            </w:r>
          </w:p>
        </w:tc>
      </w:tr>
      <w:tr w:rsidR="00E00893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庞学明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龙头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塘北仔</w:t>
            </w:r>
            <w:proofErr w:type="gramEnd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710.00</w:t>
            </w:r>
          </w:p>
        </w:tc>
      </w:tr>
      <w:tr w:rsidR="00E00893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叶土兴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龙头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叶屋村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710.00</w:t>
            </w:r>
          </w:p>
        </w:tc>
      </w:tr>
      <w:tr w:rsidR="00E00893">
        <w:trPr>
          <w:trHeight w:val="67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关和平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龙头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874A2E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 w:rsidRPr="00874A2E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关屋村</w:t>
            </w:r>
            <w:proofErr w:type="gramEnd"/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710.00</w:t>
            </w:r>
          </w:p>
        </w:tc>
      </w:tr>
    </w:tbl>
    <w:p w:rsidR="00E00893" w:rsidRDefault="00E00893">
      <w:pPr>
        <w:shd w:val="solid" w:color="FFFFFF" w:fill="auto"/>
        <w:autoSpaceDN w:val="0"/>
        <w:spacing w:line="23" w:lineRule="atLeast"/>
        <w:jc w:val="both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 w:rsidR="00E00893" w:rsidRDefault="00736277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lastRenderedPageBreak/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</w:t>
      </w:r>
      <w:r w:rsidR="00E46AC7"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  <w:t>21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E00893" w:rsidRDefault="00736277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</w:t>
      </w:r>
      <w:r w:rsidR="007521EA">
        <w:rPr>
          <w:rFonts w:ascii="宋体" w:hAnsi="宋体" w:hint="eastAsia"/>
          <w:color w:val="333333"/>
          <w:sz w:val="28"/>
          <w:shd w:val="clear" w:color="auto" w:fill="FFFFFF"/>
        </w:rPr>
        <w:t>赵伊芸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5016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E00893" w:rsidRDefault="00736277">
      <w:pPr>
        <w:shd w:val="solid" w:color="FFFFFF" w:fill="auto"/>
        <w:autoSpaceDN w:val="0"/>
        <w:spacing w:line="23" w:lineRule="atLeast"/>
        <w:ind w:firstLineChars="3900" w:firstLine="10920"/>
        <w:rPr>
          <w:rFonts w:ascii="宋体" w:hAnsi="宋体"/>
          <w:color w:val="333333"/>
          <w:sz w:val="28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7521EA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</w:t>
      </w:r>
    </w:p>
    <w:p w:rsidR="00E00893" w:rsidRDefault="00736277">
      <w:pPr>
        <w:shd w:val="solid" w:color="FFFFFF" w:fill="auto"/>
        <w:autoSpaceDN w:val="0"/>
        <w:spacing w:line="23" w:lineRule="atLeast"/>
        <w:ind w:firstLine="560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7521EA">
        <w:rPr>
          <w:rFonts w:ascii="微软雅黑" w:hAnsi="微软雅黑"/>
          <w:sz w:val="24"/>
          <w:szCs w:val="24"/>
        </w:rPr>
        <w:t>19.121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　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3900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835"/>
        <w:gridCol w:w="3123"/>
        <w:gridCol w:w="910"/>
        <w:gridCol w:w="1679"/>
      </w:tblGrid>
      <w:tr w:rsidR="00E00893">
        <w:trPr>
          <w:trHeight w:val="6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E00893" w:rsidTr="009F6705">
        <w:trPr>
          <w:trHeight w:val="5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詹亚弟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石门村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jc w:val="right"/>
              <w:textAlignment w:val="bottom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  <w:tr w:rsidR="00E00893" w:rsidTr="009F6705">
        <w:trPr>
          <w:trHeight w:val="5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陈超辉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山嘴村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  <w:tr w:rsidR="00E00893" w:rsidTr="009F6705">
        <w:trPr>
          <w:trHeight w:val="5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梁剑英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丰坡村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  <w:tr w:rsidR="00E00893" w:rsidTr="009F6705">
        <w:trPr>
          <w:trHeight w:val="5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詹明鑫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官渡居委会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  <w:tr w:rsidR="00E00893" w:rsidTr="009F6705">
        <w:trPr>
          <w:trHeight w:val="5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陈晓明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B83186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</w:t>
            </w:r>
            <w:r w:rsidR="0073627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山嘴村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736277">
            <w:pPr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0893" w:rsidRDefault="001C517F">
            <w:pPr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  <w:tr w:rsidR="007521EA" w:rsidTr="009F6705">
        <w:trPr>
          <w:trHeight w:val="5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B83186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 w:rsidRPr="00B83186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陈锦昌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B83186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官渡镇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1C517F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 w:rsidRPr="001C517F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山嘴村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1C517F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1C517F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1C517F">
            <w:pPr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521EA" w:rsidRDefault="001C517F">
            <w:pPr>
              <w:jc w:val="right"/>
              <w:textAlignment w:val="bottom"/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</w:tbl>
    <w:p w:rsidR="00E00893" w:rsidRDefault="00E00893">
      <w:pPr>
        <w:shd w:val="solid" w:color="FFFFFF" w:fill="auto"/>
        <w:autoSpaceDN w:val="0"/>
        <w:spacing w:line="23" w:lineRule="atLeast"/>
        <w:jc w:val="both"/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 w:rsidR="00E00893" w:rsidRDefault="00736277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</w:t>
      </w:r>
      <w:r w:rsidR="006400A3"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  <w:t>21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E00893" w:rsidRDefault="00736277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区农业农村局和区财政局审核，同意下列购机申请者享受补贴，现予公示，公示时间自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</w:t>
      </w:r>
      <w:r w:rsidR="006400A3">
        <w:rPr>
          <w:rFonts w:ascii="宋体" w:hAnsi="宋体" w:hint="eastAsia"/>
          <w:color w:val="333333"/>
          <w:sz w:val="28"/>
          <w:shd w:val="clear" w:color="auto" w:fill="FFFFFF"/>
        </w:rPr>
        <w:t>赵伊芸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5016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E00893" w:rsidRDefault="00736277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20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6400A3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  </w:t>
      </w:r>
      <w:r>
        <w:rPr>
          <w:color w:val="333333"/>
          <w:shd w:val="clear" w:color="auto" w:fill="FFFFFF"/>
        </w:rPr>
        <w:t xml:space="preserve"> </w:t>
      </w:r>
    </w:p>
    <w:p w:rsidR="00E00893" w:rsidRDefault="00736277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6400A3">
        <w:rPr>
          <w:rFonts w:ascii="微软雅黑" w:hAnsi="微软雅黑"/>
          <w:sz w:val="24"/>
          <w:szCs w:val="24"/>
        </w:rPr>
        <w:t>19.121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390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559"/>
        <w:gridCol w:w="3828"/>
        <w:gridCol w:w="2839"/>
        <w:gridCol w:w="910"/>
        <w:gridCol w:w="1679"/>
      </w:tblGrid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924350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proofErr w:type="gramStart"/>
            <w:r w:rsidRPr="00924350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郑吴南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924350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924350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南三镇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924350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924350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上</w:t>
            </w:r>
            <w:proofErr w:type="gramStart"/>
            <w:r w:rsidRPr="00924350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木历村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微耕机</w:t>
            </w:r>
            <w:proofErr w:type="gramEnd"/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功率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4kW</w:t>
            </w: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及</w:t>
            </w: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以上微耕机</w:t>
            </w:r>
            <w:proofErr w:type="gram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710</w:t>
            </w:r>
          </w:p>
        </w:tc>
      </w:tr>
    </w:tbl>
    <w:p w:rsidR="00924350" w:rsidRDefault="00924350"/>
    <w:p w:rsidR="00924350" w:rsidRDefault="00924350">
      <w:pPr>
        <w:adjustRightInd/>
        <w:snapToGrid/>
        <w:spacing w:after="0"/>
      </w:pPr>
      <w:r>
        <w:br w:type="page"/>
      </w:r>
    </w:p>
    <w:p w:rsidR="00E00893" w:rsidRDefault="00E00893"/>
    <w:p w:rsidR="00E00893" w:rsidRDefault="00736277"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广东省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20</w:t>
      </w:r>
      <w:r w:rsidR="00A57899"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  <w:t>21</w:t>
      </w:r>
      <w:r>
        <w:rPr>
          <w:rFonts w:ascii="宋体" w:hAnsi="宋体" w:hint="eastAsia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 w:rsidR="00E00893" w:rsidRDefault="00736277">
      <w:pPr>
        <w:shd w:val="solid" w:color="FFFFFF" w:fill="auto"/>
        <w:autoSpaceDN w:val="0"/>
        <w:spacing w:line="23" w:lineRule="atLeast"/>
        <w:ind w:firstLineChars="200" w:firstLine="56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</w:t>
      </w:r>
      <w:proofErr w:type="gramStart"/>
      <w:r>
        <w:rPr>
          <w:rFonts w:ascii="宋体" w:hAnsi="宋体" w:hint="eastAsia"/>
          <w:color w:val="333333"/>
          <w:sz w:val="28"/>
          <w:shd w:val="clear" w:color="auto" w:fill="FFFFFF"/>
        </w:rPr>
        <w:t>经坡头</w:t>
      </w:r>
      <w:proofErr w:type="gramEnd"/>
      <w:r>
        <w:rPr>
          <w:rFonts w:ascii="宋体" w:hAnsi="宋体" w:hint="eastAsia"/>
          <w:color w:val="333333"/>
          <w:sz w:val="28"/>
          <w:shd w:val="clear" w:color="auto" w:fill="FFFFFF"/>
        </w:rPr>
        <w:t>区农业局和区财政局审核，同意下列购机申请者享受补贴，现予公示，公示时间自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日开始至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20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日止，对下列申请者获得补贴有异议者，请书面和电话向区农业农村局反映。联系部门：坡头区农业农村局，联系地址邮编：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524057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。区农业农村局联系人：</w:t>
      </w:r>
      <w:r w:rsidR="00A57899">
        <w:rPr>
          <w:rFonts w:ascii="宋体" w:hAnsi="宋体" w:hint="eastAsia"/>
          <w:color w:val="333333"/>
          <w:sz w:val="28"/>
          <w:shd w:val="clear" w:color="auto" w:fill="FFFFFF"/>
        </w:rPr>
        <w:t>赵伊芸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；联系电话：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0759-395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5016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。</w:t>
      </w:r>
    </w:p>
    <w:p w:rsidR="00E00893" w:rsidRDefault="00736277"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20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21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年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5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月</w:t>
      </w:r>
      <w:r w:rsidR="00A57899">
        <w:rPr>
          <w:rFonts w:ascii="宋体" w:hAnsi="宋体"/>
          <w:color w:val="333333"/>
          <w:sz w:val="28"/>
          <w:shd w:val="clear" w:color="auto" w:fill="FFFFFF"/>
        </w:rPr>
        <w:t>8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>日</w:t>
      </w:r>
      <w:r>
        <w:rPr>
          <w:rFonts w:ascii="宋体" w:hAnsi="宋体" w:hint="eastAsia"/>
          <w:color w:val="333333"/>
          <w:sz w:val="28"/>
          <w:shd w:val="clear" w:color="auto" w:fill="FFFFFF"/>
        </w:rPr>
        <w:t xml:space="preserve">       </w:t>
      </w:r>
      <w:r>
        <w:rPr>
          <w:color w:val="333333"/>
          <w:shd w:val="clear" w:color="auto" w:fill="FFFFFF"/>
        </w:rPr>
        <w:t xml:space="preserve"> </w:t>
      </w:r>
    </w:p>
    <w:p w:rsidR="00E00893" w:rsidRDefault="00736277"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ascii="宋体" w:hAnsi="宋体" w:hint="eastAsia"/>
          <w:color w:val="333333"/>
          <w:sz w:val="24"/>
          <w:shd w:val="clear" w:color="auto" w:fill="FFFFFF"/>
        </w:rPr>
        <w:t>注：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本次本区农机购置中央补贴审批</w:t>
      </w:r>
      <w:r w:rsidR="00A57899">
        <w:rPr>
          <w:rFonts w:ascii="宋体" w:hAnsi="宋体"/>
          <w:color w:val="333333"/>
          <w:sz w:val="24"/>
          <w:shd w:val="clear" w:color="auto" w:fill="FFFFFF"/>
        </w:rPr>
        <w:t>19.121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万元　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 xml:space="preserve">                                                     </w:t>
      </w:r>
      <w:r>
        <w:rPr>
          <w:rFonts w:ascii="宋体" w:hAnsi="宋体" w:hint="eastAsia"/>
          <w:color w:val="333333"/>
          <w:sz w:val="24"/>
          <w:shd w:val="clear" w:color="auto" w:fill="FFFFFF"/>
        </w:rPr>
        <w:t>单位：元</w:t>
      </w:r>
    </w:p>
    <w:tbl>
      <w:tblPr>
        <w:tblW w:w="13900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559"/>
        <w:gridCol w:w="3828"/>
        <w:gridCol w:w="2839"/>
        <w:gridCol w:w="910"/>
        <w:gridCol w:w="1679"/>
      </w:tblGrid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ascii="Arial" w:hint="eastAsia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93" w:rsidRDefault="00736277"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宋体" w:hAnsi="宋体" w:hint="eastAsia"/>
                <w:color w:val="000000"/>
                <w:kern w:val="2"/>
                <w:sz w:val="20"/>
              </w:rPr>
              <w:t>中央财政补贴金额</w:t>
            </w:r>
          </w:p>
        </w:tc>
      </w:tr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陈贵昌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乾塘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 w:rsidP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西村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轮式拖拉机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140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—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160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马力四轮驱动拖拉机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56100</w:t>
            </w:r>
          </w:p>
        </w:tc>
      </w:tr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李锦清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乾塘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 w:rsidP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高岭村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轮式拖拉机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140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—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160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马力四轮驱动拖拉机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56100</w:t>
            </w:r>
          </w:p>
        </w:tc>
      </w:tr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湛江市坡头区乐惠农种养合作社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乾塘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proofErr w:type="gramStart"/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乾塘村委会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旋耕机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2000mm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以上履带自走式旋耕机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15100</w:t>
            </w:r>
          </w:p>
        </w:tc>
      </w:tr>
      <w:tr w:rsidR="00E00893">
        <w:trPr>
          <w:trHeight w:val="6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江淮园艺南方农业技术研发有限公司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proofErr w:type="gramStart"/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乾塘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沙岗村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轮式拖拉机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140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—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160</w:t>
            </w:r>
            <w:r w:rsidRPr="00751657">
              <w:rPr>
                <w:rFonts w:ascii="Arial" w:eastAsia="宋体" w:hAnsi="Arial" w:cs="Arial" w:hint="eastAsia"/>
                <w:color w:val="000000"/>
                <w:sz w:val="20"/>
                <w:szCs w:val="20"/>
                <w:lang w:bidi="ar"/>
              </w:rPr>
              <w:t>马力四轮驱动拖拉机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36277">
            <w:pPr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0893" w:rsidRDefault="00751657">
            <w:pPr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 w:rsidRPr="00751657">
              <w:rPr>
                <w:rFonts w:ascii="Arial" w:eastAsia="宋体" w:hAnsi="Arial" w:cs="Arial"/>
                <w:color w:val="000000"/>
                <w:sz w:val="20"/>
                <w:szCs w:val="20"/>
                <w:lang w:bidi="ar"/>
              </w:rPr>
              <w:t>56100</w:t>
            </w:r>
          </w:p>
        </w:tc>
      </w:tr>
    </w:tbl>
    <w:p w:rsidR="00E00893" w:rsidRDefault="00E00893"/>
    <w:sectPr w:rsidR="00E008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altName w:val="Arial"/>
    <w:charset w:val="00"/>
    <w:family w:val="swiss"/>
    <w:pitch w:val="default"/>
    <w:sig w:usb0="00000001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4B39"/>
    <w:rsid w:val="001C517F"/>
    <w:rsid w:val="006400A3"/>
    <w:rsid w:val="00736277"/>
    <w:rsid w:val="00743FD7"/>
    <w:rsid w:val="00751657"/>
    <w:rsid w:val="007521EA"/>
    <w:rsid w:val="00874A2E"/>
    <w:rsid w:val="00924350"/>
    <w:rsid w:val="009F6705"/>
    <w:rsid w:val="00A37663"/>
    <w:rsid w:val="00A57899"/>
    <w:rsid w:val="00B83186"/>
    <w:rsid w:val="00E00893"/>
    <w:rsid w:val="00E46AC7"/>
    <w:rsid w:val="01162B94"/>
    <w:rsid w:val="15AF4E65"/>
    <w:rsid w:val="38937464"/>
    <w:rsid w:val="40D6616C"/>
    <w:rsid w:val="48354B39"/>
    <w:rsid w:val="6544128F"/>
    <w:rsid w:val="6CB45309"/>
    <w:rsid w:val="72D47AC0"/>
    <w:rsid w:val="79727874"/>
    <w:rsid w:val="7B2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41443"/>
  <w15:docId w15:val="{1F482D47-6F3D-4707-AB01-58B56907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14</cp:revision>
  <cp:lastPrinted>2020-01-02T01:45:00Z</cp:lastPrinted>
  <dcterms:created xsi:type="dcterms:W3CDTF">2018-12-25T07:23:00Z</dcterms:created>
  <dcterms:modified xsi:type="dcterms:W3CDTF">2021-05-10T07:42:00Z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