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333333"/>
          <w:spacing w:val="0"/>
          <w:sz w:val="19"/>
          <w:szCs w:val="19"/>
        </w:rPr>
      </w:pPr>
      <w:r>
        <w:rPr>
          <w:rFonts w:hint="eastAsia"/>
          <w:lang w:val="en-US" w:eastAsia="zh-CN"/>
        </w:rPr>
        <w:t xml:space="preserve"> </w:t>
      </w:r>
      <w:r>
        <w:rPr>
          <w:rFonts w:hint="eastAsia" w:ascii="黑体" w:hAnsi="宋体" w:eastAsia="黑体" w:cs="黑体"/>
          <w:i w:val="0"/>
          <w:iCs w:val="0"/>
          <w:caps w:val="0"/>
          <w:color w:val="333333"/>
          <w:spacing w:val="0"/>
          <w:sz w:val="43"/>
          <w:szCs w:val="43"/>
          <w:shd w:val="clear" w:fill="FFFFFF"/>
          <w:lang w:val="en-US" w:eastAsia="zh-CN"/>
        </w:rPr>
        <w:t xml:space="preserve"> </w:t>
      </w:r>
      <w:r>
        <w:rPr>
          <w:rFonts w:hint="eastAsia" w:ascii="方正小标宋简体" w:hAnsi="方正小标宋简体" w:eastAsia="方正小标宋简体" w:cs="方正小标宋简体"/>
          <w:i w:val="0"/>
          <w:iCs w:val="0"/>
          <w:caps w:val="0"/>
          <w:color w:val="333333"/>
          <w:spacing w:val="0"/>
          <w:sz w:val="43"/>
          <w:szCs w:val="43"/>
          <w:shd w:val="clear" w:fill="FFFFFF"/>
          <w:lang w:val="en-US" w:eastAsia="zh-CN"/>
        </w:rPr>
        <w:t>海丰</w:t>
      </w:r>
      <w:r>
        <w:rPr>
          <w:rFonts w:hint="eastAsia" w:ascii="方正小标宋简体" w:hAnsi="方正小标宋简体" w:eastAsia="方正小标宋简体" w:cs="方正小标宋简体"/>
          <w:i w:val="0"/>
          <w:iCs w:val="0"/>
          <w:caps w:val="0"/>
          <w:color w:val="333333"/>
          <w:spacing w:val="0"/>
          <w:sz w:val="43"/>
          <w:szCs w:val="43"/>
          <w:shd w:val="clear" w:fill="FFFFFF"/>
        </w:rPr>
        <w:t>县</w:t>
      </w:r>
      <w:r>
        <w:rPr>
          <w:rFonts w:hint="eastAsia" w:ascii="方正小标宋简体" w:hAnsi="方正小标宋简体" w:eastAsia="方正小标宋简体" w:cs="方正小标宋简体"/>
          <w:i w:val="0"/>
          <w:iCs w:val="0"/>
          <w:caps w:val="0"/>
          <w:color w:val="333333"/>
          <w:spacing w:val="0"/>
          <w:sz w:val="43"/>
          <w:szCs w:val="43"/>
          <w:bdr w:val="none" w:color="auto" w:sz="0" w:space="0"/>
          <w:shd w:val="clear" w:fill="FFFFFF"/>
        </w:rPr>
        <w:t>农机购置补贴机具核验流程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小标宋简体" w:hAnsi="方正小标宋简体" w:eastAsia="方正小标宋简体" w:cs="方正小标宋简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219" w:firstLineChars="77"/>
        <w:rPr>
          <w:rFonts w:hint="eastAsia" w:ascii="仿宋" w:hAnsi="仿宋" w:eastAsia="仿宋" w:cs="仿宋"/>
          <w:i w:val="0"/>
          <w:iCs w:val="0"/>
          <w:caps w:val="0"/>
          <w:color w:val="333333"/>
          <w:spacing w:val="0"/>
          <w:sz w:val="19"/>
          <w:szCs w:val="19"/>
        </w:rPr>
      </w:pPr>
      <w:r>
        <w:rPr>
          <w:rFonts w:ascii="Calibri" w:hAnsi="Calibri" w:eastAsia="微软雅黑" w:cs="Calibri"/>
          <w:i w:val="0"/>
          <w:iCs w:val="0"/>
          <w:caps w:val="0"/>
          <w:color w:val="333333"/>
          <w:spacing w:val="0"/>
          <w:sz w:val="28"/>
          <w:szCs w:val="28"/>
          <w:bdr w:val="none" w:color="auto" w:sz="0" w:space="0"/>
          <w:shd w:val="clear" w:fill="FFFFFF"/>
        </w:rPr>
        <w:t> </w:t>
      </w:r>
      <w:r>
        <w:rPr>
          <w:rFonts w:hint="eastAsia" w:ascii="Calibri" w:hAnsi="Calibri" w:eastAsia="微软雅黑" w:cs="Calibri"/>
          <w:i w:val="0"/>
          <w:iCs w:val="0"/>
          <w:caps w:val="0"/>
          <w:color w:val="333333"/>
          <w:spacing w:val="0"/>
          <w:sz w:val="28"/>
          <w:szCs w:val="28"/>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28"/>
          <w:szCs w:val="28"/>
          <w:bdr w:val="none" w:color="auto" w:sz="0" w:space="0"/>
          <w:shd w:val="clear" w:fill="FFFFFF"/>
        </w:rPr>
        <w:t>我局按照《广东省</w:t>
      </w:r>
      <w:r>
        <w:rPr>
          <w:rFonts w:hint="eastAsia" w:ascii="仿宋" w:hAnsi="仿宋" w:eastAsia="仿宋" w:cs="仿宋"/>
          <w:i w:val="0"/>
          <w:iCs w:val="0"/>
          <w:caps w:val="0"/>
          <w:color w:val="333333"/>
          <w:spacing w:val="0"/>
          <w:sz w:val="28"/>
          <w:szCs w:val="28"/>
          <w:bdr w:val="none" w:color="auto" w:sz="0" w:space="0"/>
          <w:shd w:val="clear" w:fill="FFFFFF"/>
          <w:lang w:val="en-US" w:eastAsia="zh-CN"/>
        </w:rPr>
        <w:t>2021</w:t>
      </w:r>
      <w:r>
        <w:rPr>
          <w:rFonts w:hint="eastAsia" w:ascii="仿宋" w:hAnsi="仿宋" w:eastAsia="仿宋" w:cs="仿宋"/>
          <w:i w:val="0"/>
          <w:iCs w:val="0"/>
          <w:caps w:val="0"/>
          <w:color w:val="333333"/>
          <w:spacing w:val="0"/>
          <w:sz w:val="28"/>
          <w:szCs w:val="28"/>
          <w:bdr w:val="none" w:color="auto" w:sz="0" w:space="0"/>
          <w:shd w:val="clear" w:fill="FFFFFF"/>
        </w:rPr>
        <w:t>—202</w:t>
      </w:r>
      <w:r>
        <w:rPr>
          <w:rFonts w:hint="eastAsia" w:ascii="仿宋" w:hAnsi="仿宋" w:eastAsia="仿宋" w:cs="仿宋"/>
          <w:i w:val="0"/>
          <w:iCs w:val="0"/>
          <w:caps w:val="0"/>
          <w:color w:val="333333"/>
          <w:spacing w:val="0"/>
          <w:sz w:val="28"/>
          <w:szCs w:val="28"/>
          <w:bdr w:val="none" w:color="auto" w:sz="0" w:space="0"/>
          <w:shd w:val="clear" w:fill="FFFFFF"/>
          <w:lang w:val="en-US" w:eastAsia="zh-CN"/>
        </w:rPr>
        <w:t>3</w:t>
      </w:r>
      <w:r>
        <w:rPr>
          <w:rFonts w:hint="eastAsia" w:ascii="仿宋" w:hAnsi="仿宋" w:eastAsia="仿宋" w:cs="仿宋"/>
          <w:i w:val="0"/>
          <w:iCs w:val="0"/>
          <w:caps w:val="0"/>
          <w:color w:val="333333"/>
          <w:spacing w:val="0"/>
          <w:sz w:val="28"/>
          <w:szCs w:val="28"/>
          <w:bdr w:val="none" w:color="auto" w:sz="0" w:space="0"/>
          <w:shd w:val="clear" w:fill="FFFFFF"/>
        </w:rPr>
        <w:t>年中央财政农机购置补贴实施方案》和《广东省农机购置补贴机具核验流程》的相关要求制定了我县农机购置补贴机具核验流程。今后所有的补贴机具核验都按该流程操作，具体如下：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Style w:val="5"/>
          <w:rFonts w:hint="eastAsia" w:ascii="黑体" w:hAnsi="黑体" w:eastAsia="黑体" w:cs="黑体"/>
          <w:b w:val="0"/>
          <w:bCs/>
          <w:i w:val="0"/>
          <w:iCs w:val="0"/>
          <w:caps w:val="0"/>
          <w:color w:val="333333"/>
          <w:spacing w:val="0"/>
          <w:sz w:val="28"/>
          <w:szCs w:val="28"/>
          <w:shd w:val="clear" w:fill="FFFFFF"/>
        </w:rPr>
      </w:pPr>
      <w:r>
        <w:rPr>
          <w:rStyle w:val="5"/>
          <w:rFonts w:hint="eastAsia" w:ascii="黑体" w:hAnsi="黑体" w:eastAsia="黑体" w:cs="黑体"/>
          <w:b w:val="0"/>
          <w:bCs/>
          <w:i w:val="0"/>
          <w:iCs w:val="0"/>
          <w:caps w:val="0"/>
          <w:color w:val="333333"/>
          <w:spacing w:val="0"/>
          <w:sz w:val="28"/>
          <w:szCs w:val="28"/>
          <w:shd w:val="clear" w:fill="FFFFFF"/>
        </w:rPr>
        <w:t>一、见人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申请人确认。申请者为个人的须出示本人身份证原件及复印件、本人银行存折（卡）原件及复印件给相关人员核验；申请者为组织的须由法人代表或成员（出示法定代表人委托书和本人身份证）出示营业执照原件及复印件组织名称一致的银行帐号原件及复印件给相关人员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70" w:firstLineChars="200"/>
        <w:rPr>
          <w:rFonts w:hint="eastAsia" w:ascii="黑体" w:hAnsi="黑体" w:eastAsia="黑体" w:cs="黑体"/>
          <w:b w:val="0"/>
          <w:bCs/>
          <w:i w:val="0"/>
          <w:iCs w:val="0"/>
          <w:caps w:val="0"/>
          <w:color w:val="333333"/>
          <w:spacing w:val="0"/>
          <w:sz w:val="19"/>
          <w:szCs w:val="19"/>
        </w:rPr>
      </w:pPr>
      <w:r>
        <w:rPr>
          <w:rStyle w:val="5"/>
          <w:rFonts w:hint="eastAsia" w:ascii="黑体" w:hAnsi="黑体" w:eastAsia="黑体" w:cs="黑体"/>
          <w:b w:val="0"/>
          <w:bCs/>
          <w:i w:val="0"/>
          <w:iCs w:val="0"/>
          <w:caps w:val="0"/>
          <w:color w:val="333333"/>
          <w:spacing w:val="0"/>
          <w:sz w:val="28"/>
          <w:szCs w:val="28"/>
          <w:bdr w:val="none" w:color="auto" w:sz="0" w:space="0"/>
          <w:shd w:val="clear" w:fill="FFFFFF"/>
        </w:rPr>
        <w:t>二、见机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机具确认。安装类机具以提供竣工确认书、视同为见机核实。拖拉机、联合收割机等单机补贴额在</w:t>
      </w:r>
      <w:r>
        <w:rPr>
          <w:rFonts w:hint="default" w:ascii="仿宋" w:hAnsi="仿宋" w:eastAsia="仿宋" w:cs="仿宋"/>
          <w:i w:val="0"/>
          <w:iCs w:val="0"/>
          <w:caps w:val="0"/>
          <w:color w:val="333333"/>
          <w:spacing w:val="0"/>
          <w:sz w:val="28"/>
          <w:szCs w:val="28"/>
          <w:shd w:val="clear" w:fill="FFFFFF"/>
        </w:rPr>
        <w:t>5000</w:t>
      </w:r>
      <w:r>
        <w:rPr>
          <w:rFonts w:hint="eastAsia" w:ascii="仿宋" w:hAnsi="仿宋" w:eastAsia="仿宋" w:cs="仿宋"/>
          <w:i w:val="0"/>
          <w:iCs w:val="0"/>
          <w:caps w:val="0"/>
          <w:color w:val="333333"/>
          <w:spacing w:val="0"/>
          <w:sz w:val="28"/>
          <w:szCs w:val="28"/>
          <w:shd w:val="clear" w:fill="FFFFFF"/>
        </w:rPr>
        <w:t>元及以上的机具，需每台必核。由相关人员负责核对机具的永久性铭牌、发动机铭牌及机具的结构形式、配置与广东省农机购置补贴辅助管理系统的机具信息是否一致。单机补贴额在</w:t>
      </w:r>
      <w:r>
        <w:rPr>
          <w:rFonts w:hint="default" w:ascii="仿宋" w:hAnsi="仿宋" w:eastAsia="仿宋" w:cs="仿宋"/>
          <w:i w:val="0"/>
          <w:iCs w:val="0"/>
          <w:caps w:val="0"/>
          <w:color w:val="333333"/>
          <w:spacing w:val="0"/>
          <w:sz w:val="28"/>
          <w:szCs w:val="28"/>
          <w:shd w:val="clear" w:fill="FFFFFF"/>
        </w:rPr>
        <w:t>5000</w:t>
      </w:r>
      <w:r>
        <w:rPr>
          <w:rFonts w:hint="eastAsia" w:ascii="仿宋" w:hAnsi="仿宋" w:eastAsia="仿宋" w:cs="仿宋"/>
          <w:i w:val="0"/>
          <w:iCs w:val="0"/>
          <w:caps w:val="0"/>
          <w:color w:val="333333"/>
          <w:spacing w:val="0"/>
          <w:sz w:val="28"/>
          <w:szCs w:val="28"/>
          <w:shd w:val="clear" w:fill="FFFFFF"/>
        </w:rPr>
        <w:t>元以下的机具抽查部份核验。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70" w:firstLineChars="200"/>
        <w:rPr>
          <w:rFonts w:hint="eastAsia" w:ascii="黑体" w:hAnsi="黑体" w:eastAsia="黑体" w:cs="黑体"/>
          <w:b w:val="0"/>
          <w:bCs/>
          <w:i w:val="0"/>
          <w:iCs w:val="0"/>
          <w:caps w:val="0"/>
          <w:color w:val="333333"/>
          <w:spacing w:val="0"/>
          <w:sz w:val="19"/>
          <w:szCs w:val="19"/>
        </w:rPr>
      </w:pPr>
      <w:r>
        <w:rPr>
          <w:rStyle w:val="5"/>
          <w:rFonts w:hint="eastAsia" w:ascii="黑体" w:hAnsi="黑体" w:eastAsia="黑体" w:cs="黑体"/>
          <w:b w:val="0"/>
          <w:bCs/>
          <w:i w:val="0"/>
          <w:iCs w:val="0"/>
          <w:caps w:val="0"/>
          <w:color w:val="333333"/>
          <w:spacing w:val="0"/>
          <w:sz w:val="28"/>
          <w:szCs w:val="28"/>
          <w:bdr w:val="none" w:color="auto" w:sz="0" w:space="0"/>
          <w:shd w:val="clear" w:fill="FFFFFF"/>
        </w:rPr>
        <w:t>三、见票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发票审核。相关人员负责核对发票内容是否与购买的机具信息一致。</w:t>
      </w:r>
      <w:r>
        <w:rPr>
          <w:rFonts w:hint="default" w:ascii="仿宋" w:hAnsi="仿宋" w:eastAsia="仿宋" w:cs="仿宋"/>
          <w:i w:val="0"/>
          <w:iCs w:val="0"/>
          <w:caps w:val="0"/>
          <w:color w:val="333333"/>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70" w:firstLineChars="200"/>
        <w:rPr>
          <w:rFonts w:hint="eastAsia" w:ascii="黑体" w:hAnsi="黑体" w:eastAsia="黑体" w:cs="黑体"/>
          <w:b w:val="0"/>
          <w:bCs/>
          <w:i w:val="0"/>
          <w:iCs w:val="0"/>
          <w:caps w:val="0"/>
          <w:color w:val="333333"/>
          <w:spacing w:val="0"/>
          <w:sz w:val="19"/>
          <w:szCs w:val="19"/>
        </w:rPr>
      </w:pPr>
      <w:r>
        <w:rPr>
          <w:rStyle w:val="5"/>
          <w:rFonts w:hint="eastAsia" w:ascii="黑体" w:hAnsi="黑体" w:eastAsia="黑体" w:cs="黑体"/>
          <w:b w:val="0"/>
          <w:bCs/>
          <w:i w:val="0"/>
          <w:iCs w:val="0"/>
          <w:caps w:val="0"/>
          <w:color w:val="333333"/>
          <w:spacing w:val="0"/>
          <w:sz w:val="28"/>
          <w:szCs w:val="28"/>
          <w:bdr w:val="none" w:color="auto" w:sz="0" w:space="0"/>
          <w:shd w:val="clear" w:fill="FFFFFF"/>
        </w:rPr>
        <w:t>四、人机合照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每台核验机具都需进行人机合照留底，留档备查，上传系统。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黑体" w:hAnsi="黑体" w:eastAsia="黑体" w:cs="黑体"/>
          <w:b w:val="0"/>
          <w:bCs w:val="0"/>
          <w:i w:val="0"/>
          <w:iCs w:val="0"/>
          <w:caps w:val="0"/>
          <w:color w:val="333333"/>
          <w:spacing w:val="0"/>
          <w:sz w:val="28"/>
          <w:szCs w:val="28"/>
          <w:shd w:val="clear" w:fill="FFFFFF"/>
        </w:rPr>
      </w:pPr>
      <w:r>
        <w:rPr>
          <w:rFonts w:hint="eastAsia" w:ascii="黑体" w:hAnsi="黑体" w:eastAsia="黑体" w:cs="黑体"/>
          <w:b w:val="0"/>
          <w:bCs w:val="0"/>
          <w:i w:val="0"/>
          <w:iCs w:val="0"/>
          <w:caps w:val="0"/>
          <w:color w:val="333333"/>
          <w:spacing w:val="0"/>
          <w:sz w:val="28"/>
          <w:szCs w:val="28"/>
          <w:shd w:val="clear" w:fill="FFFFFF"/>
          <w:lang w:val="en-US" w:eastAsia="zh-CN"/>
        </w:rPr>
        <w:t>五、</w:t>
      </w:r>
      <w:r>
        <w:rPr>
          <w:rFonts w:hint="eastAsia" w:ascii="黑体" w:hAnsi="黑体" w:eastAsia="黑体" w:cs="黑体"/>
          <w:b w:val="0"/>
          <w:bCs w:val="0"/>
          <w:i w:val="0"/>
          <w:iCs w:val="0"/>
          <w:caps w:val="0"/>
          <w:color w:val="333333"/>
          <w:spacing w:val="0"/>
          <w:sz w:val="28"/>
          <w:szCs w:val="28"/>
          <w:shd w:val="clear" w:fill="FFFFFF"/>
        </w:rPr>
        <w:t xml:space="preserve">核验确认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由农机购置补贴受理部门在系统中点击</w:t>
      </w:r>
      <w:r>
        <w:rPr>
          <w:rFonts w:hint="eastAsia" w:ascii="仿宋" w:hAnsi="仿宋" w:eastAsia="仿宋" w:cs="仿宋"/>
          <w:i w:val="0"/>
          <w:iCs w:val="0"/>
          <w:caps w:val="0"/>
          <w:color w:val="333333"/>
          <w:spacing w:val="0"/>
          <w:sz w:val="28"/>
          <w:szCs w:val="28"/>
          <w:shd w:val="clear" w:fill="FFFFFF"/>
          <w:lang w:val="en-US" w:eastAsia="zh-CN"/>
        </w:rPr>
        <w:t>机具核验</w:t>
      </w:r>
      <w:r>
        <w:rPr>
          <w:rFonts w:hint="eastAsia" w:ascii="仿宋" w:hAnsi="仿宋" w:eastAsia="仿宋" w:cs="仿宋"/>
          <w:i w:val="0"/>
          <w:iCs w:val="0"/>
          <w:caps w:val="0"/>
          <w:color w:val="333333"/>
          <w:spacing w:val="0"/>
          <w:sz w:val="28"/>
          <w:szCs w:val="28"/>
          <w:shd w:val="clear" w:fill="FFFFFF"/>
        </w:rPr>
        <w:t xml:space="preserve">审核，系统进入公示环节。 </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77" w:right="0" w:rightChars="0"/>
        <w:jc w:val="left"/>
        <w:rPr>
          <w:rFonts w:hint="eastAsia" w:ascii="黑体" w:hAnsi="黑体" w:eastAsia="黑体" w:cs="黑体"/>
          <w:b w:val="0"/>
          <w:bCs w:val="0"/>
          <w:i w:val="0"/>
          <w:iCs w:val="0"/>
          <w:caps w:val="0"/>
          <w:color w:val="333333"/>
          <w:spacing w:val="0"/>
          <w:sz w:val="28"/>
          <w:szCs w:val="28"/>
          <w:shd w:val="clear" w:fill="FFFFFF"/>
        </w:rPr>
      </w:pPr>
      <w:r>
        <w:rPr>
          <w:rFonts w:hint="eastAsia" w:ascii="黑体" w:hAnsi="黑体" w:eastAsia="黑体" w:cs="黑体"/>
          <w:b w:val="0"/>
          <w:bCs w:val="0"/>
          <w:i w:val="0"/>
          <w:iCs w:val="0"/>
          <w:caps w:val="0"/>
          <w:color w:val="333333"/>
          <w:spacing w:val="0"/>
          <w:sz w:val="28"/>
          <w:szCs w:val="28"/>
          <w:shd w:val="clear" w:fill="FFFFFF"/>
          <w:lang w:val="en-US" w:eastAsia="zh-CN"/>
        </w:rPr>
        <w:t xml:space="preserve">   六、</w:t>
      </w:r>
      <w:r>
        <w:rPr>
          <w:rFonts w:hint="eastAsia" w:ascii="黑体" w:hAnsi="黑体" w:eastAsia="黑体" w:cs="黑体"/>
          <w:b w:val="0"/>
          <w:bCs w:val="0"/>
          <w:i w:val="0"/>
          <w:iCs w:val="0"/>
          <w:caps w:val="0"/>
          <w:color w:val="333333"/>
          <w:spacing w:val="0"/>
          <w:sz w:val="28"/>
          <w:szCs w:val="28"/>
          <w:shd w:val="clear" w:fill="FFFFFF"/>
        </w:rPr>
        <w:t>资料归档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 xml:space="preserve">将上述所有资料与补贴系统打印出对应的各种表一起存放备案。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实施过程中，如有质疑或争议，以省农业农村厅</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省财政厅印发的《&lt;广东省 2021-2023 年中央财政农机购置补贴实施方案&gt;的通知》（粤农农规〔2021〕2 号）和省农业农村厅《广东省农机购置补贴机具核验流程》（粤农函〔2017〕1369 号）等相关规定为准。</w:t>
      </w:r>
    </w:p>
    <w:p>
      <w:pPr>
        <w:ind w:left="0" w:leftChars="0" w:firstLine="161" w:firstLineChars="77"/>
        <w:rPr>
          <w:rFonts w:hint="default"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wOTY2MDk0ZDExOTU2Yjc4NTMzOGI4ODU2ZTZmYzEifQ=="/>
  </w:docVars>
  <w:rsids>
    <w:rsidRoot w:val="753252BB"/>
    <w:rsid w:val="369455C9"/>
    <w:rsid w:val="38CE796E"/>
    <w:rsid w:val="3AFD7476"/>
    <w:rsid w:val="444C67FC"/>
    <w:rsid w:val="75325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585</Words>
  <Characters>597</Characters>
  <Lines>0</Lines>
  <Paragraphs>0</Paragraphs>
  <TotalTime>56</TotalTime>
  <ScaleCrop>false</ScaleCrop>
  <LinksUpToDate>false</LinksUpToDate>
  <CharactersWithSpaces>607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2019-09-23T02:14:00Z</dcterms:created>
  <dc:creator>GOD</dc:creator>
  <cp:lastModifiedBy>Aimili寶兒</cp:lastModifiedBy>
  <dcterms:modified xsi:type="dcterms:W3CDTF">2022-05-05T03:28:32Z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9ADC9DEEA66242C9BC68C1F5CEB99367</vt:lpwstr>
  </property>
</Properties>
</file>