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default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普宁市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农业机械购置补贴公示表</w:t>
      </w:r>
    </w:p>
    <w:p>
      <w:pPr>
        <w:pStyle w:val="4"/>
        <w:adjustRightInd w:val="0"/>
        <w:snapToGrid w:val="0"/>
        <w:spacing w:line="400" w:lineRule="exact"/>
        <w:ind w:firstLine="480"/>
        <w:rPr>
          <w:rFonts w:hAnsi="仿宋_GB2312" w:cs="仿宋_GB2312"/>
          <w:snapToGrid w:val="0"/>
          <w:kern w:val="0"/>
          <w:sz w:val="24"/>
          <w:szCs w:val="24"/>
        </w:rPr>
      </w:pPr>
    </w:p>
    <w:p>
      <w:pPr>
        <w:pStyle w:val="4"/>
        <w:adjustRightInd w:val="0"/>
        <w:snapToGrid w:val="0"/>
        <w:spacing w:line="400" w:lineRule="exact"/>
        <w:ind w:firstLine="480"/>
        <w:rPr>
          <w:rFonts w:hint="eastAsia"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经普宁市农业农村</w:t>
      </w:r>
      <w:bookmarkStart w:id="0" w:name="_GoBack"/>
      <w:bookmarkEnd w:id="0"/>
      <w:r>
        <w:rPr>
          <w:rFonts w:hint="eastAsia" w:hAnsi="仿宋_GB2312" w:cs="仿宋_GB2312"/>
          <w:snapToGrid w:val="0"/>
          <w:kern w:val="0"/>
          <w:sz w:val="24"/>
          <w:szCs w:val="24"/>
        </w:rPr>
        <w:t>局和财政局审核，同意下列购机申请者享受</w:t>
      </w:r>
      <w:r>
        <w:rPr>
          <w:rFonts w:hint="eastAsia" w:hAnsi="仿宋_GB2312" w:cs="仿宋_GB2312"/>
          <w:snapToGrid w:val="0"/>
          <w:kern w:val="0"/>
          <w:sz w:val="24"/>
          <w:szCs w:val="24"/>
          <w:lang w:eastAsia="zh-CN"/>
        </w:rPr>
        <w:t>购置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补贴，现予公示，公示时间自202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日开始至202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20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止，对下列申请者获得补贴有异议者，请书面或电话向有关联系部门反映。联系部门：普宁市农业农村局，地址邮编：普宁市党政办公大楼南区515300，联系电话：2239997，联系人：方壮琢；普宁市财政局，联系电话：2232473</w:t>
      </w:r>
    </w:p>
    <w:p>
      <w:pPr>
        <w:pStyle w:val="4"/>
        <w:adjustRightInd w:val="0"/>
        <w:snapToGrid w:val="0"/>
        <w:spacing w:line="400" w:lineRule="exact"/>
        <w:ind w:firstLine="11160" w:firstLineChars="4650"/>
        <w:rPr>
          <w:rFonts w:hAnsi="仿宋_GB2312" w:cs="仿宋_GB2312"/>
          <w:snapToGrid w:val="0"/>
          <w:kern w:val="0"/>
          <w:sz w:val="24"/>
          <w:szCs w:val="24"/>
        </w:rPr>
      </w:pPr>
      <w:r>
        <w:rPr>
          <w:rFonts w:hint="eastAsia" w:hAnsi="仿宋_GB2312" w:cs="仿宋_GB2312"/>
          <w:snapToGrid w:val="0"/>
          <w:kern w:val="0"/>
          <w:sz w:val="24"/>
          <w:szCs w:val="24"/>
        </w:rPr>
        <w:t>202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年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12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月</w:t>
      </w:r>
      <w:r>
        <w:rPr>
          <w:rFonts w:hint="eastAsia" w:hAnsi="仿宋_GB2312" w:cs="仿宋_GB2312"/>
          <w:snapToGrid w:val="0"/>
          <w:kern w:val="0"/>
          <w:sz w:val="24"/>
          <w:szCs w:val="24"/>
          <w:lang w:val="en-US" w:eastAsia="zh-CN"/>
        </w:rPr>
        <w:t>13</w:t>
      </w:r>
      <w:r>
        <w:rPr>
          <w:rFonts w:hint="eastAsia" w:hAnsi="仿宋_GB2312" w:cs="仿宋_GB2312"/>
          <w:snapToGrid w:val="0"/>
          <w:kern w:val="0"/>
          <w:sz w:val="24"/>
          <w:szCs w:val="24"/>
        </w:rPr>
        <w:t>日</w:t>
      </w:r>
    </w:p>
    <w:p>
      <w:pPr>
        <w:pStyle w:val="4"/>
        <w:adjustRightInd w:val="0"/>
        <w:snapToGrid w:val="0"/>
        <w:spacing w:line="400" w:lineRule="exact"/>
        <w:ind w:firstLine="643"/>
        <w:rPr>
          <w:rFonts w:hAnsi="仿宋_GB2312" w:cs="仿宋_GB2312"/>
          <w:b/>
          <w:bCs/>
          <w:snapToGrid w:val="0"/>
          <w:kern w:val="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841"/>
        <w:gridCol w:w="2271"/>
        <w:gridCol w:w="2524"/>
        <w:gridCol w:w="12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购机者姓名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（组织名称）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地址(只列乡镇、村)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补贴机具品目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补贴机具分档名称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购置数量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中央财政</w:t>
            </w:r>
          </w:p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普宁市苏森新型农业有限公司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普宁市南径镇碧屿村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植保无人驾驶航空器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20-30L多旋翼植保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无人驾驶航空器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普宁市立坤农业专业合作社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赤岗镇西林村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插秧机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6-7行四轮乘坐式水稻插秧机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66000.00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1"/>
                <w:szCs w:val="21"/>
                <w:lang w:eastAsia="zh-CN"/>
              </w:rPr>
              <w:t>普宁市绿之源农业科技有限公司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普宁市池尾街道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拖拉机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轮式拖拉机M1204-X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31900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普宁市财顺农业专业合作社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占陇镇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轮式拖拉机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90-100马力四轮驱动拖拉机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14300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普宁市逊发农机专业合作社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燎原街道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植保无人驾驶航空器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20-30L多旋翼植保无人驾驶航空器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秸秆粉粹还田机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2-2.5m秸秆粉粹还田机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普宁市绿之源农业科技有限公司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池尾街道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旋耕机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单轴1.5-2m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秸秆粉粹机还田机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2-2.5m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普宁市汉元农业发展有限公司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下架山镇葵岭村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秸秆粉粹还田机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1.5-2m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普宁市财兴稻谷种植专业合作社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南径镇碧屿村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秸秆粉粹还田机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1.5-2m秸秆粉粹还田机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vMerge w:val="restart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广东好鲜原农产品有限公司</w:t>
            </w:r>
          </w:p>
        </w:tc>
        <w:tc>
          <w:tcPr>
            <w:tcW w:w="2841" w:type="dxa"/>
            <w:vMerge w:val="restart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大坝镇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/>
              </w:rPr>
              <w:t>秸秆粉粹还田机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226"/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1.5-2m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vMerge w:val="continue"/>
            <w:tcBorders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tcBorders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旋耕机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单轴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1.5-2m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vMerge w:val="continue"/>
            <w:tcBorders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41" w:type="dxa"/>
            <w:vMerge w:val="continue"/>
            <w:tcBorders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旋耕机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单轴</w:t>
            </w: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2-2.5m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tcBorders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方壮实</w:t>
            </w:r>
          </w:p>
        </w:tc>
        <w:tc>
          <w:tcPr>
            <w:tcW w:w="2841" w:type="dxa"/>
            <w:tcBorders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普宁市南径镇横山尾村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潜水电泵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7.5-9.2KW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1530.00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191" w:type="dxa"/>
            <w:tcBorders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普宁市逊发农机专业合作社</w:t>
            </w:r>
          </w:p>
        </w:tc>
        <w:tc>
          <w:tcPr>
            <w:tcW w:w="2841" w:type="dxa"/>
            <w:tcBorders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普宁市燎原街道果陇村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eastAsia="zh-CN"/>
              </w:rPr>
              <w:t>旋耕机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单轴2-2.5m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tabs>
                <w:tab w:val="left" w:pos="6615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8"/>
                <w:szCs w:val="28"/>
                <w:lang w:val="en-US" w:eastAsia="zh-CN"/>
              </w:rPr>
              <w:t>3600.00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DQ1OTViNTVhZTY4NjJhNjcxODg1MmE4ZDg0ZjcifQ=="/>
  </w:docVars>
  <w:rsids>
    <w:rsidRoot w:val="61F643AB"/>
    <w:rsid w:val="3D2452B0"/>
    <w:rsid w:val="61F6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2022-12-13T03:11:00Z</dcterms:created>
  <dc:creator>Administrator</dc:creator>
  <cp:lastModifiedBy>wsf</cp:lastModifiedBy>
  <dcterms:modified xsi:type="dcterms:W3CDTF">2023-10-18T07:20:04Z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96C7041B0B144CC183A6BEA3F8C13FA0_13</vt:lpwstr>
  </property>
</Properties>
</file>