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关于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cs="宋体"/>
          <w:lang w:val="en-US" w:eastAsia="zh-CN"/>
        </w:rPr>
        <w:t>23</w:t>
      </w:r>
      <w:r>
        <w:rPr>
          <w:rFonts w:hint="eastAsia" w:ascii="宋体" w:hAnsi="宋体" w:eastAsia="宋体" w:cs="宋体"/>
          <w:lang w:val="en-US" w:eastAsia="zh-CN"/>
        </w:rPr>
        <w:t>年连山</w:t>
      </w:r>
      <w:r>
        <w:rPr>
          <w:rFonts w:hint="eastAsia" w:ascii="宋体" w:hAnsi="宋体" w:cs="宋体"/>
          <w:lang w:val="en-US" w:eastAsia="zh-CN"/>
        </w:rPr>
        <w:t>壮族瑶族自治</w:t>
      </w:r>
      <w:r>
        <w:rPr>
          <w:rFonts w:hint="eastAsia" w:ascii="宋体" w:hAnsi="宋体" w:eastAsia="宋体" w:cs="宋体"/>
          <w:lang w:val="en-US" w:eastAsia="zh-CN"/>
        </w:rPr>
        <w:t>县中央财政</w:t>
      </w:r>
    </w:p>
    <w:p>
      <w:pPr>
        <w:pStyle w:val="2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农机购置</w:t>
      </w:r>
      <w:r>
        <w:rPr>
          <w:rFonts w:hint="eastAsia" w:ascii="宋体" w:hAnsi="宋体" w:cs="宋体"/>
          <w:lang w:val="en-US" w:eastAsia="zh-CN"/>
        </w:rPr>
        <w:t>拟</w:t>
      </w:r>
      <w:r>
        <w:rPr>
          <w:rFonts w:hint="eastAsia" w:ascii="宋体" w:hAnsi="宋体" w:eastAsia="宋体" w:cs="宋体"/>
          <w:lang w:val="en-US" w:eastAsia="zh-CN"/>
        </w:rPr>
        <w:t>补贴</w:t>
      </w:r>
      <w:r>
        <w:rPr>
          <w:rFonts w:hint="eastAsia" w:ascii="宋体" w:hAnsi="宋体" w:cs="宋体"/>
          <w:lang w:val="en-US" w:eastAsia="zh-CN"/>
        </w:rPr>
        <w:t>名单（第四批）的</w:t>
      </w:r>
      <w:r>
        <w:rPr>
          <w:rFonts w:hint="eastAsia" w:ascii="宋体" w:hAnsi="宋体" w:eastAsia="宋体" w:cs="宋体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经连山壮族瑶族自治县农业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农村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局审核，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拟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同意下列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>26个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购机者（详见附件）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获得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>2023年中央财政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农机购置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补贴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资格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，现予公示。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公示时间自20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日开始至20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日止，对公示的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购机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者获得补贴有异议者，请书面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或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电话向清远市农业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农村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局反映。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联系部门：清远市农业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农村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局农机化科；联系地址：清远市人民二路3号市机关办公楼3号楼8楼，邮编511518；联系电话：0763-3382880；联系人：庞冬梅。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其它举报电话：县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农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业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农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村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局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0763-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873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>2553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 xml:space="preserve">              县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财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政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局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0763-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8732575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56" w:beforeLines="0" w:after="156" w:afterLines="0" w:line="560" w:lineRule="exac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kinsoku/>
        <w:autoSpaceDE/>
        <w:autoSpaceDN w:val="0"/>
        <w:spacing w:before="156" w:beforeLines="0" w:after="156" w:afterLines="0" w:line="360" w:lineRule="atLeast"/>
        <w:jc w:val="left"/>
        <w:rPr>
          <w:rFonts w:hint="eastAsia" w:ascii="宋体" w:hAnsi="宋体" w:eastAsia="宋体" w:cs="宋体"/>
          <w:b w:val="0"/>
          <w:bCs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附件：</w:t>
      </w:r>
      <w:r>
        <w:rPr>
          <w:rFonts w:hint="eastAsia" w:ascii="宋体" w:hAnsi="宋体" w:cs="宋体"/>
          <w:b w:val="0"/>
          <w:bCs/>
          <w:i w:val="0"/>
          <w:snapToGrid/>
          <w:color w:val="000000"/>
          <w:sz w:val="28"/>
          <w:szCs w:val="28"/>
          <w:u w:val="none"/>
          <w:shd w:val="clear" w:color="auto" w:fill="FFFFFF"/>
          <w:lang w:val="en-US" w:eastAsia="zh-CN"/>
        </w:rPr>
        <w:t>2023年广东省连山农业机械购置与应用拟补贴名单公示表 （第四批）</w:t>
      </w:r>
      <w:bookmarkStart w:id="0" w:name="_GoBack"/>
      <w:bookmarkEnd w:id="0"/>
    </w:p>
    <w:p>
      <w:pPr>
        <w:shd w:val="solid" w:color="FFFFFF" w:fill="auto"/>
        <w:kinsoku/>
        <w:autoSpaceDE/>
        <w:autoSpaceDN w:val="0"/>
        <w:spacing w:before="156" w:beforeLines="0" w:after="156" w:afterLines="0" w:line="360" w:lineRule="atLeast"/>
        <w:ind w:leftChars="0" w:firstLine="480"/>
        <w:jc w:val="left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kinsoku/>
        <w:autoSpaceDE/>
        <w:autoSpaceDN w:val="0"/>
        <w:spacing w:before="156" w:beforeLines="0" w:after="156" w:afterLines="0" w:line="360" w:lineRule="atLeast"/>
        <w:ind w:leftChars="0" w:firstLine="480"/>
        <w:jc w:val="left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连山壮族瑶族自治县农业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农村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eastAsia="zh-CN"/>
        </w:rPr>
        <w:t>局</w:t>
      </w:r>
    </w:p>
    <w:p>
      <w:pPr>
        <w:shd w:val="solid" w:color="FFFFFF" w:fill="auto"/>
        <w:kinsoku/>
        <w:autoSpaceDE/>
        <w:autoSpaceDN w:val="0"/>
        <w:spacing w:before="156" w:beforeLines="0" w:after="156" w:afterLines="0" w:line="360" w:lineRule="atLeast"/>
        <w:ind w:leftChars="0" w:firstLine="480"/>
        <w:jc w:val="left"/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        2023年12月5日</w:t>
      </w:r>
    </w:p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A38D3"/>
    <w:rsid w:val="23DA38D3"/>
    <w:rsid w:val="2943239C"/>
    <w:rsid w:val="480E6252"/>
    <w:rsid w:val="7D72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2023-12-05T01:11:00Z</dcterms:created>
  <dc:creator>adminkimins</dc:creator>
  <cp:lastModifiedBy>adminkimins</cp:lastModifiedBy>
  <dcterms:modified xsi:type="dcterms:W3CDTF">2023-12-05T01:24:32Z</dcterms:modified>
  <dc:title>关于2023年连山壮族瑶族自治县中央财政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