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清远市清城区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县级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实施情况公告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广东省2021-2023年中央财政农机购置补贴实施方案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》精神，现将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年实施中央财政农机购置补贴政策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购买农机情况公告如下：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一、补贴金额及资金兑付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.上级下达我区2023年农机购置与应用补贴资金为137万元，其中中央资金96万元，省级涉农资金41万元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财政补贴资金采取“自主购机、定额补贴、县级结算、直补到卡”的兑付方式。即符合条件的购机者，全价购买补贴农业机具后，按照程序办理补贴，经核准后由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财政局将补贴资金拔付给购机者。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清远市清城区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农机购置补贴资金使用情况：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往年</w:t>
      </w:r>
      <w:r>
        <w:rPr>
          <w:rFonts w:hint="eastAsia" w:ascii="仿宋_GB2312" w:hAnsi="仿宋_GB2312" w:eastAsia="仿宋_GB2312" w:cs="仿宋_GB2312"/>
          <w:sz w:val="32"/>
          <w:szCs w:val="32"/>
        </w:rPr>
        <w:t>结余资金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0.037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元，农机购置补贴资金合计共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137.037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使用中央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96.037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，省级涉农资金25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197万元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（其中3.874万元中央资金在2022年受理，因资金不足未在当年发放，延迟在2023年发放；2023年最后一批申请共51.28万元含中央资金26.083万元、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省级涉农资金25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197万元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已提交区财政，预计2024年3月底发放）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，剩余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省级涉农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15.803万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，将延续到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三、购买农机情况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2023年我局共受理53户农户和企业共87宗农机购置（报废）补贴申请。共购置机具140台，包括增氧机53台，旋耕机32台，拖拉机11台，秸秆粉碎还田机11台，谷物（粮食）干燥机8台，植保无人驾驶航空器6台，辅助驾驶（系统）设备4台，粮食色选机3台，插秧机3台，孵化机3台，谷物联合收割机2台，微型耕耘机2台，畜禽粪便发酵处理设备1台，埋茬起浆机1台。并报废自走式半喂入稻麦联合收割机1台。依法办结农机补贴申请89宗（其中10宗为2022年受理未办结），一共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69.954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农机补贴。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清远市清城区农业农村局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2024年2月29日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25AD8"/>
    <w:rsid w:val="0D7308A8"/>
    <w:rsid w:val="112E3356"/>
    <w:rsid w:val="15B35D8F"/>
    <w:rsid w:val="1EE27200"/>
    <w:rsid w:val="25CA75EF"/>
    <w:rsid w:val="2BD534F4"/>
    <w:rsid w:val="2F225AD8"/>
    <w:rsid w:val="2FAE1365"/>
    <w:rsid w:val="41640A6F"/>
    <w:rsid w:val="43380FD4"/>
    <w:rsid w:val="497462EE"/>
    <w:rsid w:val="4AC8478C"/>
    <w:rsid w:val="5115576F"/>
    <w:rsid w:val="52AB1149"/>
    <w:rsid w:val="56D57EDD"/>
    <w:rsid w:val="5C4417C1"/>
    <w:rsid w:val="61DB7255"/>
    <w:rsid w:val="63D332E8"/>
    <w:rsid w:val="63DF666B"/>
    <w:rsid w:val="65414C2F"/>
    <w:rsid w:val="65CC1CAE"/>
    <w:rsid w:val="66A7290F"/>
    <w:rsid w:val="688974AC"/>
    <w:rsid w:val="68A84CD6"/>
    <w:rsid w:val="706D404E"/>
    <w:rsid w:val="777A68D7"/>
    <w:rsid w:val="7FD01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2017-06-08T03:46:00Z</dcterms:created>
  <dc:creator>oa-pc</dc:creator>
  <cp:lastModifiedBy>黄雪莹</cp:lastModifiedBy>
  <cp:lastPrinted>2024-03-04T02:59:56Z</cp:lastPrinted>
  <dcterms:modified xsi:type="dcterms:W3CDTF">2024-03-04T03:15:17Z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