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sz w:val="44"/>
          <w:szCs w:val="44"/>
          <w:lang w:val="en-US" w:eastAsia="zh-CN"/>
        </w:rPr>
      </w:pPr>
      <w:bookmarkStart w:id="0" w:name="_GoBack"/>
      <w:bookmarkEnd w:id="0"/>
      <w:r>
        <w:rPr>
          <w:rFonts w:hint="eastAsia" w:ascii="仿宋" w:hAnsi="仿宋" w:eastAsia="仿宋" w:cs="仿宋"/>
          <w:b/>
          <w:bCs/>
          <w:sz w:val="44"/>
          <w:szCs w:val="44"/>
          <w:lang w:val="en-US" w:eastAsia="zh-CN"/>
        </w:rPr>
        <w:t>关于印发《东源县农机购置补贴机具核验流程》的通知</w:t>
      </w:r>
    </w:p>
    <w:p>
      <w:pPr>
        <w:spacing w:line="360" w:lineRule="auto"/>
        <w:rPr>
          <w:rFonts w:hint="eastAsia" w:ascii="仿宋" w:hAnsi="仿宋" w:eastAsia="仿宋" w:cs="仿宋"/>
          <w:sz w:val="32"/>
          <w:szCs w:val="32"/>
          <w:lang w:val="en-US" w:eastAsia="zh-CN"/>
        </w:rPr>
      </w:pPr>
    </w:p>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各乡镇人民政府，局机关有关股室：</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农机购置补贴机具核验管理，是确保补贴资金安全和政策效益充分发挥的关键举措。为做好农机购置补贴机具核验工作，规范核验行为，防范管理风险，提高办补效率，进一步便民利民，根据农业农村部、财政部农机购置补贴政策实施相关规定，我局制定了《东源县农机购置补贴机具核验流程》，现予印发，请遵照执行。</w:t>
      </w:r>
    </w:p>
    <w:p>
      <w:pPr>
        <w:spacing w:line="360" w:lineRule="auto"/>
        <w:rPr>
          <w:rFonts w:hint="eastAsia" w:ascii="仿宋" w:hAnsi="仿宋" w:eastAsia="仿宋" w:cs="仿宋"/>
          <w:sz w:val="32"/>
          <w:szCs w:val="32"/>
          <w:lang w:val="en-US" w:eastAsia="zh-CN"/>
        </w:rPr>
      </w:pPr>
    </w:p>
    <w:p>
      <w:pPr>
        <w:spacing w:line="360"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附件：1.东源县农机购置补贴机具核验流程</w:t>
      </w:r>
    </w:p>
    <w:p>
      <w:pPr>
        <w:spacing w:line="360"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2.东源县农机购置补贴机具核验流程图</w:t>
      </w:r>
    </w:p>
    <w:p>
      <w:pPr>
        <w:spacing w:line="360" w:lineRule="auto"/>
        <w:ind w:firstLine="640"/>
        <w:rPr>
          <w:rFonts w:hint="default" w:ascii="仿宋" w:hAnsi="仿宋" w:eastAsia="仿宋" w:cs="仿宋"/>
          <w:sz w:val="32"/>
          <w:szCs w:val="32"/>
          <w:lang w:val="en-US" w:eastAsia="zh-CN"/>
        </w:rPr>
      </w:pPr>
    </w:p>
    <w:p>
      <w:pPr>
        <w:spacing w:line="360" w:lineRule="auto"/>
        <w:ind w:firstLine="640"/>
        <w:rPr>
          <w:rFonts w:hint="default" w:ascii="仿宋" w:hAnsi="仿宋" w:eastAsia="仿宋" w:cs="仿宋"/>
          <w:sz w:val="32"/>
          <w:szCs w:val="32"/>
          <w:lang w:val="en-US" w:eastAsia="zh-CN"/>
        </w:rPr>
      </w:pPr>
    </w:p>
    <w:p>
      <w:pPr>
        <w:spacing w:line="360" w:lineRule="auto"/>
        <w:ind w:firstLine="4486" w:firstLineChars="140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东源县农业农村局</w:t>
      </w:r>
    </w:p>
    <w:p>
      <w:pPr>
        <w:spacing w:line="360" w:lineRule="auto"/>
        <w:ind w:firstLine="4806" w:firstLineChars="150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2022年3月22日</w:t>
      </w:r>
    </w:p>
    <w:p>
      <w:pPr>
        <w:spacing w:line="360" w:lineRule="auto"/>
        <w:rPr>
          <w:rFonts w:hint="eastAsia" w:ascii="仿宋" w:hAnsi="仿宋" w:eastAsia="仿宋" w:cs="仿宋"/>
          <w:sz w:val="32"/>
          <w:szCs w:val="32"/>
          <w:lang w:val="en-US" w:eastAsia="zh-CN"/>
        </w:rPr>
      </w:pPr>
    </w:p>
    <w:p>
      <w:pPr>
        <w:spacing w:line="360" w:lineRule="auto"/>
        <w:rPr>
          <w:rFonts w:hint="eastAsia" w:ascii="仿宋" w:hAnsi="仿宋" w:eastAsia="仿宋" w:cs="仿宋"/>
          <w:sz w:val="32"/>
          <w:szCs w:val="32"/>
          <w:lang w:val="en-US" w:eastAsia="zh-CN"/>
        </w:rPr>
      </w:pPr>
    </w:p>
    <w:p>
      <w:pPr>
        <w:spacing w:line="360" w:lineRule="auto"/>
        <w:rPr>
          <w:rFonts w:hint="eastAsia" w:ascii="仿宋" w:hAnsi="仿宋" w:eastAsia="仿宋" w:cs="仿宋"/>
          <w:sz w:val="32"/>
          <w:szCs w:val="32"/>
          <w:lang w:val="en-US" w:eastAsia="zh-CN"/>
        </w:rPr>
      </w:pPr>
    </w:p>
    <w:p>
      <w:pPr>
        <w:spacing w:line="360" w:lineRule="auto"/>
        <w:rPr>
          <w:rFonts w:hint="eastAsia" w:ascii="仿宋" w:hAnsi="仿宋" w:eastAsia="仿宋" w:cs="仿宋"/>
          <w:sz w:val="32"/>
          <w:szCs w:val="32"/>
          <w:lang w:val="en-US" w:eastAsia="zh-CN"/>
        </w:rPr>
      </w:pPr>
    </w:p>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spacing w:line="360" w:lineRule="auto"/>
        <w:rPr>
          <w:rFonts w:hint="eastAsia" w:ascii="仿宋" w:hAnsi="仿宋" w:eastAsia="仿宋" w:cs="仿宋"/>
          <w:sz w:val="32"/>
          <w:szCs w:val="32"/>
          <w:lang w:val="en-US" w:eastAsia="zh-CN"/>
        </w:rPr>
      </w:pPr>
    </w:p>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b/>
          <w:bCs/>
          <w:sz w:val="44"/>
          <w:szCs w:val="44"/>
          <w:lang w:val="en-US" w:eastAsia="zh-CN"/>
        </w:rPr>
        <w:t>东源县农机购置补贴机具核验流程</w:t>
      </w:r>
    </w:p>
    <w:p>
      <w:pPr>
        <w:spacing w:line="360" w:lineRule="auto"/>
        <w:rPr>
          <w:rFonts w:hint="eastAsia" w:ascii="仿宋" w:hAnsi="仿宋" w:eastAsia="仿宋" w:cs="仿宋"/>
          <w:sz w:val="32"/>
          <w:szCs w:val="32"/>
          <w:lang w:val="en-US" w:eastAsia="zh-CN"/>
        </w:rPr>
      </w:pPr>
    </w:p>
    <w:p>
      <w:pPr>
        <w:spacing w:line="360" w:lineRule="auto"/>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第一步 </w:t>
      </w:r>
      <w:r>
        <w:rPr>
          <w:rFonts w:hint="default" w:ascii="仿宋" w:hAnsi="仿宋" w:eastAsia="仿宋" w:cs="仿宋"/>
          <w:b/>
          <w:bCs/>
          <w:sz w:val="32"/>
          <w:szCs w:val="32"/>
          <w:lang w:val="en-US" w:eastAsia="zh-CN"/>
        </w:rPr>
        <w:t>见人</w:t>
      </w:r>
      <w:r>
        <w:rPr>
          <w:rFonts w:hint="default" w:ascii="仿宋" w:hAnsi="仿宋" w:eastAsia="仿宋" w:cs="仿宋"/>
          <w:sz w:val="32"/>
          <w:szCs w:val="32"/>
          <w:lang w:val="en-US" w:eastAsia="zh-CN"/>
        </w:rPr>
        <w:t xml:space="preserve"> 申请人确认。申请者为个人的须本人携带身份证原件及复印件、</w:t>
      </w:r>
      <w:r>
        <w:rPr>
          <w:rFonts w:hint="eastAsia" w:ascii="仿宋" w:hAnsi="仿宋" w:eastAsia="仿宋" w:cs="仿宋"/>
          <w:sz w:val="32"/>
          <w:szCs w:val="32"/>
          <w:lang w:val="en-US" w:eastAsia="zh-CN"/>
        </w:rPr>
        <w:t>“一卡通”账号</w:t>
      </w:r>
      <w:r>
        <w:rPr>
          <w:rFonts w:hint="default" w:ascii="仿宋" w:hAnsi="仿宋" w:eastAsia="仿宋" w:cs="仿宋"/>
          <w:sz w:val="32"/>
          <w:szCs w:val="32"/>
          <w:lang w:val="en-US" w:eastAsia="zh-CN"/>
        </w:rPr>
        <w:t>原件及复印件核验；申请者为组织的须由法人代表或成员（须携带法定代表人委托书和本人身份证）携带营业执照原件及复印件、组织名称一致的银行账号原件及复印件核验。由农机购置补贴受理部门负责。</w:t>
      </w:r>
    </w:p>
    <w:p>
      <w:pPr>
        <w:spacing w:line="360" w:lineRule="auto"/>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w:t>
      </w:r>
      <w:r>
        <w:rPr>
          <w:rFonts w:hint="eastAsia" w:ascii="仿宋" w:hAnsi="仿宋" w:eastAsia="仿宋" w:cs="仿宋"/>
          <w:sz w:val="32"/>
          <w:szCs w:val="32"/>
          <w:lang w:val="en-US" w:eastAsia="zh-CN"/>
        </w:rPr>
        <w:t>二</w:t>
      </w:r>
      <w:r>
        <w:rPr>
          <w:rFonts w:hint="default" w:ascii="仿宋" w:hAnsi="仿宋" w:eastAsia="仿宋" w:cs="仿宋"/>
          <w:sz w:val="32"/>
          <w:szCs w:val="32"/>
          <w:lang w:val="en-US" w:eastAsia="zh-CN"/>
        </w:rPr>
        <w:t xml:space="preserve">步 </w:t>
      </w:r>
      <w:r>
        <w:rPr>
          <w:rFonts w:hint="default" w:ascii="仿宋" w:hAnsi="仿宋" w:eastAsia="仿宋" w:cs="仿宋"/>
          <w:b/>
          <w:bCs/>
          <w:sz w:val="32"/>
          <w:szCs w:val="32"/>
          <w:lang w:val="en-US" w:eastAsia="zh-CN"/>
        </w:rPr>
        <w:t>见票</w:t>
      </w:r>
      <w:r>
        <w:rPr>
          <w:rFonts w:hint="default" w:ascii="仿宋" w:hAnsi="仿宋" w:eastAsia="仿宋" w:cs="仿宋"/>
          <w:sz w:val="32"/>
          <w:szCs w:val="32"/>
          <w:lang w:val="en-US" w:eastAsia="zh-CN"/>
        </w:rPr>
        <w:t xml:space="preserve"> 发票审核。农机购置补贴受理部门负责校队发票内容是否与</w:t>
      </w:r>
      <w:r>
        <w:rPr>
          <w:rFonts w:hint="eastAsia" w:ascii="仿宋" w:hAnsi="仿宋" w:eastAsia="仿宋" w:cs="仿宋"/>
          <w:sz w:val="32"/>
          <w:szCs w:val="32"/>
          <w:lang w:val="en-US" w:eastAsia="zh-CN"/>
        </w:rPr>
        <w:t>所购机具铭牌信息相符、发票所显示的经销企业是否与广东省农机购置补贴申请办理服务系统（以下简称“系统”）内对应的经销信息相符</w:t>
      </w:r>
      <w:r>
        <w:rPr>
          <w:rFonts w:hint="default" w:ascii="仿宋" w:hAnsi="仿宋" w:eastAsia="仿宋" w:cs="仿宋"/>
          <w:sz w:val="32"/>
          <w:szCs w:val="32"/>
          <w:lang w:val="en-US" w:eastAsia="zh-CN"/>
        </w:rPr>
        <w:t>。</w:t>
      </w:r>
    </w:p>
    <w:p>
      <w:pPr>
        <w:spacing w:line="360" w:lineRule="auto"/>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w:t>
      </w:r>
      <w:r>
        <w:rPr>
          <w:rFonts w:hint="eastAsia" w:ascii="仿宋" w:hAnsi="仿宋" w:eastAsia="仿宋" w:cs="仿宋"/>
          <w:sz w:val="32"/>
          <w:szCs w:val="32"/>
          <w:lang w:val="en-US" w:eastAsia="zh-CN"/>
        </w:rPr>
        <w:t>三</w:t>
      </w:r>
      <w:r>
        <w:rPr>
          <w:rFonts w:hint="default" w:ascii="仿宋" w:hAnsi="仿宋" w:eastAsia="仿宋" w:cs="仿宋"/>
          <w:sz w:val="32"/>
          <w:szCs w:val="32"/>
          <w:lang w:val="en-US" w:eastAsia="zh-CN"/>
        </w:rPr>
        <w:t xml:space="preserve">步 </w:t>
      </w:r>
      <w:r>
        <w:rPr>
          <w:rFonts w:hint="default" w:ascii="仿宋" w:hAnsi="仿宋" w:eastAsia="仿宋" w:cs="仿宋"/>
          <w:b/>
          <w:bCs/>
          <w:sz w:val="32"/>
          <w:szCs w:val="32"/>
          <w:lang w:val="en-US" w:eastAsia="zh-CN"/>
        </w:rPr>
        <w:t>见机</w:t>
      </w:r>
      <w:r>
        <w:rPr>
          <w:rFonts w:hint="default" w:ascii="仿宋" w:hAnsi="仿宋" w:eastAsia="仿宋" w:cs="仿宋"/>
          <w:sz w:val="32"/>
          <w:szCs w:val="32"/>
          <w:lang w:val="en-US" w:eastAsia="zh-CN"/>
        </w:rPr>
        <w:t xml:space="preserve"> 机具确认。安装类机具以提供竣工确认书（格式详见附件1-2），视同为见机核实。拖拉机、联合收割机等纳入牌证管理的机具由农机监理部门负责，上牌过程即为见机过程。其他单机(或同一主体购买多台累计)补贴额在5000元及以上机具，由农机购置补贴受理部门负责核对机具的永久性铭牌、发动机铭牌及机具的结构形式、配置与系统的机具信息是否一致。</w:t>
      </w:r>
    </w:p>
    <w:p>
      <w:pPr>
        <w:spacing w:line="360" w:lineRule="auto"/>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农机购置补贴受理部门在收到购机者补贴申请后</w:t>
      </w:r>
      <w:r>
        <w:rPr>
          <w:rFonts w:hint="eastAsia" w:ascii="仿宋" w:hAnsi="仿宋" w:eastAsia="仿宋" w:cs="仿宋"/>
          <w:sz w:val="32"/>
          <w:szCs w:val="32"/>
          <w:lang w:val="en-US" w:eastAsia="zh-CN"/>
        </w:rPr>
        <w:t>，应于13个工作日内（不含公示时间）完成相关核验工作，并在农机购置补贴信息公开专栏实时公布补贴申请信息，公示时间为5个工作日。</w:t>
      </w:r>
    </w:p>
    <w:p>
      <w:pPr>
        <w:spacing w:line="360" w:lineRule="auto"/>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第四步 </w:t>
      </w:r>
      <w:r>
        <w:rPr>
          <w:rFonts w:hint="default" w:ascii="仿宋" w:hAnsi="仿宋" w:eastAsia="仿宋" w:cs="仿宋"/>
          <w:b/>
          <w:bCs/>
          <w:sz w:val="32"/>
          <w:szCs w:val="32"/>
          <w:lang w:val="en-US" w:eastAsia="zh-CN"/>
        </w:rPr>
        <w:t>人机合影</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牌证管理</w:t>
      </w:r>
      <w:r>
        <w:rPr>
          <w:rFonts w:hint="eastAsia" w:ascii="仿宋" w:hAnsi="仿宋" w:eastAsia="仿宋" w:cs="仿宋"/>
          <w:sz w:val="32"/>
          <w:szCs w:val="32"/>
          <w:lang w:val="en-US" w:eastAsia="zh-CN"/>
        </w:rPr>
        <w:t>机具凭牌证免于现场实物核验</w:t>
      </w:r>
      <w:r>
        <w:rPr>
          <w:rFonts w:hint="default" w:ascii="仿宋" w:hAnsi="仿宋" w:eastAsia="仿宋" w:cs="仿宋"/>
          <w:sz w:val="32"/>
          <w:szCs w:val="32"/>
          <w:lang w:val="en-US" w:eastAsia="zh-CN"/>
        </w:rPr>
        <w:t>。其他单机(或同一主体购买多台累计)补贴额在5000元及以上机具，由农机购置补贴受理部门拍摄人机合影照片，上传到系统中。安装类机具上传竣工确认书。</w:t>
      </w:r>
    </w:p>
    <w:p>
      <w:pPr>
        <w:spacing w:line="360" w:lineRule="auto"/>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w:t>
      </w:r>
      <w:r>
        <w:rPr>
          <w:rFonts w:hint="eastAsia" w:ascii="仿宋" w:hAnsi="仿宋" w:eastAsia="仿宋" w:cs="仿宋"/>
          <w:sz w:val="32"/>
          <w:szCs w:val="32"/>
          <w:lang w:val="en-US" w:eastAsia="zh-CN"/>
        </w:rPr>
        <w:t>五</w:t>
      </w:r>
      <w:r>
        <w:rPr>
          <w:rFonts w:hint="default" w:ascii="仿宋" w:hAnsi="仿宋" w:eastAsia="仿宋" w:cs="仿宋"/>
          <w:sz w:val="32"/>
          <w:szCs w:val="32"/>
          <w:lang w:val="en-US" w:eastAsia="zh-CN"/>
        </w:rPr>
        <w:t xml:space="preserve">步 </w:t>
      </w:r>
      <w:r>
        <w:rPr>
          <w:rFonts w:hint="default" w:ascii="仿宋" w:hAnsi="仿宋" w:eastAsia="仿宋" w:cs="仿宋"/>
          <w:b/>
          <w:bCs/>
          <w:sz w:val="32"/>
          <w:szCs w:val="32"/>
          <w:lang w:val="en-US" w:eastAsia="zh-CN"/>
        </w:rPr>
        <w:t>核验确认</w:t>
      </w:r>
      <w:r>
        <w:rPr>
          <w:rFonts w:hint="default" w:ascii="仿宋" w:hAnsi="仿宋" w:eastAsia="仿宋" w:cs="仿宋"/>
          <w:sz w:val="32"/>
          <w:szCs w:val="32"/>
          <w:lang w:val="en-US" w:eastAsia="zh-CN"/>
        </w:rPr>
        <w:t xml:space="preserve"> 由农机购置补贴受理部门在系统中点击</w:t>
      </w:r>
      <w:r>
        <w:rPr>
          <w:rFonts w:hint="eastAsia" w:ascii="仿宋" w:hAnsi="仿宋" w:eastAsia="仿宋" w:cs="仿宋"/>
          <w:sz w:val="32"/>
          <w:szCs w:val="32"/>
          <w:lang w:val="en-US" w:eastAsia="zh-CN"/>
        </w:rPr>
        <w:t>机具核验</w:t>
      </w:r>
      <w:r>
        <w:rPr>
          <w:rFonts w:hint="default" w:ascii="仿宋" w:hAnsi="仿宋" w:eastAsia="仿宋" w:cs="仿宋"/>
          <w:sz w:val="32"/>
          <w:szCs w:val="32"/>
          <w:lang w:val="en-US" w:eastAsia="zh-CN"/>
        </w:rPr>
        <w:t>，系统进入公示环节。</w:t>
      </w:r>
    </w:p>
    <w:p>
      <w:pPr>
        <w:spacing w:line="360" w:lineRule="auto"/>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w:t>
      </w:r>
      <w:r>
        <w:rPr>
          <w:rFonts w:hint="eastAsia" w:ascii="仿宋" w:hAnsi="仿宋" w:eastAsia="仿宋" w:cs="仿宋"/>
          <w:sz w:val="32"/>
          <w:szCs w:val="32"/>
          <w:lang w:val="en-US" w:eastAsia="zh-CN"/>
        </w:rPr>
        <w:t>六</w:t>
      </w:r>
      <w:r>
        <w:rPr>
          <w:rFonts w:hint="default" w:ascii="仿宋" w:hAnsi="仿宋" w:eastAsia="仿宋" w:cs="仿宋"/>
          <w:sz w:val="32"/>
          <w:szCs w:val="32"/>
          <w:lang w:val="en-US" w:eastAsia="zh-CN"/>
        </w:rPr>
        <w:t xml:space="preserve">步 </w:t>
      </w:r>
      <w:r>
        <w:rPr>
          <w:rFonts w:hint="default" w:ascii="仿宋" w:hAnsi="仿宋" w:eastAsia="仿宋" w:cs="仿宋"/>
          <w:b/>
          <w:bCs/>
          <w:sz w:val="32"/>
          <w:szCs w:val="32"/>
          <w:lang w:val="en-US" w:eastAsia="zh-CN"/>
        </w:rPr>
        <w:t>资料归档</w:t>
      </w:r>
      <w:r>
        <w:rPr>
          <w:rFonts w:hint="default" w:ascii="仿宋" w:hAnsi="仿宋" w:eastAsia="仿宋" w:cs="仿宋"/>
          <w:sz w:val="32"/>
          <w:szCs w:val="32"/>
          <w:lang w:val="en-US" w:eastAsia="zh-CN"/>
        </w:rPr>
        <w:t xml:space="preserve"> 将上述所有资料与对应的《农机购置补贴</w:t>
      </w:r>
      <w:r>
        <w:rPr>
          <w:rFonts w:hint="eastAsia" w:ascii="仿宋" w:hAnsi="仿宋" w:eastAsia="仿宋" w:cs="仿宋"/>
          <w:sz w:val="32"/>
          <w:szCs w:val="32"/>
          <w:lang w:val="en-US" w:eastAsia="zh-CN"/>
        </w:rPr>
        <w:t>资金申请表</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农机购置补贴资金申请告知承诺书</w:t>
      </w:r>
      <w:r>
        <w:rPr>
          <w:rFonts w:hint="default" w:ascii="仿宋" w:hAnsi="仿宋" w:eastAsia="仿宋" w:cs="仿宋"/>
          <w:sz w:val="32"/>
          <w:szCs w:val="32"/>
          <w:lang w:val="en-US" w:eastAsia="zh-CN"/>
        </w:rPr>
        <w:t>》一起存放备案。</w:t>
      </w:r>
    </w:p>
    <w:p>
      <w:pPr>
        <w:spacing w:line="360" w:lineRule="auto"/>
        <w:rPr>
          <w:rFonts w:hint="default" w:ascii="仿宋" w:hAnsi="仿宋" w:eastAsia="仿宋" w:cs="仿宋"/>
          <w:sz w:val="32"/>
          <w:szCs w:val="32"/>
          <w:lang w:val="en-US" w:eastAsia="zh-CN"/>
        </w:rPr>
      </w:pPr>
    </w:p>
    <w:p>
      <w:pPr>
        <w:spacing w:line="360" w:lineRule="auto"/>
        <w:rPr>
          <w:rFonts w:hint="default" w:ascii="仿宋" w:hAnsi="仿宋" w:eastAsia="仿宋" w:cs="仿宋"/>
          <w:sz w:val="32"/>
          <w:szCs w:val="32"/>
          <w:lang w:val="en-US" w:eastAsia="zh-CN"/>
        </w:rPr>
      </w:pPr>
    </w:p>
    <w:p>
      <w:pPr>
        <w:spacing w:line="360" w:lineRule="auto"/>
        <w:rPr>
          <w:rFonts w:hint="default" w:ascii="仿宋" w:hAnsi="仿宋" w:eastAsia="仿宋" w:cs="仿宋"/>
          <w:sz w:val="32"/>
          <w:szCs w:val="32"/>
          <w:lang w:val="en-US" w:eastAsia="zh-CN"/>
        </w:rPr>
      </w:pPr>
    </w:p>
    <w:p>
      <w:pPr>
        <w:spacing w:line="360" w:lineRule="auto"/>
        <w:rPr>
          <w:rFonts w:hint="default" w:ascii="仿宋" w:hAnsi="仿宋" w:eastAsia="仿宋" w:cs="仿宋"/>
          <w:sz w:val="32"/>
          <w:szCs w:val="32"/>
          <w:lang w:val="en-US" w:eastAsia="zh-CN"/>
        </w:rPr>
      </w:pPr>
    </w:p>
    <w:p>
      <w:pPr>
        <w:spacing w:line="360" w:lineRule="auto"/>
        <w:rPr>
          <w:rFonts w:hint="default" w:ascii="仿宋" w:hAnsi="仿宋" w:eastAsia="仿宋" w:cs="仿宋"/>
          <w:sz w:val="32"/>
          <w:szCs w:val="32"/>
          <w:lang w:val="en-US" w:eastAsia="zh-CN"/>
        </w:rPr>
      </w:pPr>
    </w:p>
    <w:p>
      <w:pPr>
        <w:spacing w:line="360" w:lineRule="auto"/>
        <w:rPr>
          <w:rFonts w:hint="default" w:ascii="仿宋" w:hAnsi="仿宋" w:eastAsia="仿宋" w:cs="仿宋"/>
          <w:sz w:val="32"/>
          <w:szCs w:val="32"/>
          <w:lang w:val="en-US" w:eastAsia="zh-CN"/>
        </w:rPr>
      </w:pPr>
    </w:p>
    <w:p>
      <w:pPr>
        <w:spacing w:line="360" w:lineRule="auto"/>
        <w:rPr>
          <w:rFonts w:hint="default" w:ascii="仿宋" w:hAnsi="仿宋" w:eastAsia="仿宋" w:cs="仿宋"/>
          <w:sz w:val="32"/>
          <w:szCs w:val="32"/>
          <w:lang w:val="en-US" w:eastAsia="zh-CN"/>
        </w:rPr>
      </w:pPr>
    </w:p>
    <w:p>
      <w:pPr>
        <w:spacing w:line="360" w:lineRule="auto"/>
        <w:rPr>
          <w:rFonts w:hint="default" w:ascii="仿宋" w:hAnsi="仿宋" w:eastAsia="仿宋" w:cs="仿宋"/>
          <w:sz w:val="32"/>
          <w:szCs w:val="32"/>
          <w:lang w:val="en-US" w:eastAsia="zh-CN"/>
        </w:rPr>
      </w:pPr>
    </w:p>
    <w:p>
      <w:pPr>
        <w:spacing w:line="360" w:lineRule="auto"/>
        <w:rPr>
          <w:rFonts w:hint="default" w:ascii="仿宋" w:hAnsi="仿宋" w:eastAsia="仿宋" w:cs="仿宋"/>
          <w:sz w:val="32"/>
          <w:szCs w:val="32"/>
          <w:lang w:val="en-US" w:eastAsia="zh-CN"/>
        </w:rPr>
      </w:pPr>
    </w:p>
    <w:p>
      <w:pPr>
        <w:spacing w:line="360" w:lineRule="auto"/>
        <w:rPr>
          <w:rFonts w:hint="default" w:ascii="仿宋" w:hAnsi="仿宋" w:eastAsia="仿宋" w:cs="仿宋"/>
          <w:sz w:val="32"/>
          <w:szCs w:val="32"/>
          <w:lang w:val="en-US" w:eastAsia="zh-CN"/>
        </w:rPr>
      </w:pPr>
    </w:p>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附件1-1</w:t>
      </w:r>
    </w:p>
    <w:p>
      <w:pPr>
        <w:spacing w:line="360" w:lineRule="auto"/>
        <w:rPr>
          <w:rFonts w:hint="eastAsia" w:ascii="仿宋" w:hAnsi="仿宋" w:eastAsia="仿宋" w:cs="仿宋"/>
          <w:sz w:val="32"/>
          <w:szCs w:val="32"/>
          <w:lang w:val="en-US" w:eastAsia="zh-CN"/>
        </w:rPr>
      </w:pPr>
    </w:p>
    <w:p>
      <w:pPr>
        <w:spacing w:line="360" w:lineRule="auto"/>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法定代表人委托书（格式）</w:t>
      </w:r>
    </w:p>
    <w:p>
      <w:pPr>
        <w:spacing w:line="360" w:lineRule="auto"/>
        <w:rPr>
          <w:rFonts w:hint="eastAsia" w:ascii="仿宋" w:hAnsi="仿宋" w:eastAsia="仿宋" w:cs="仿宋"/>
          <w:sz w:val="32"/>
          <w:szCs w:val="32"/>
          <w:lang w:val="en-US" w:eastAsia="zh-CN"/>
        </w:rPr>
      </w:pPr>
    </w:p>
    <w:p>
      <w:pPr>
        <w:spacing w:line="36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东源县农业农村局</w:t>
      </w:r>
      <w:r>
        <w:rPr>
          <w:rFonts w:hint="default" w:ascii="仿宋" w:hAnsi="仿宋" w:eastAsia="仿宋" w:cs="仿宋"/>
          <w:sz w:val="32"/>
          <w:szCs w:val="32"/>
          <w:lang w:val="en-US" w:eastAsia="zh-CN"/>
        </w:rPr>
        <w:t>：</w:t>
      </w:r>
    </w:p>
    <w:p>
      <w:pPr>
        <w:spacing w:line="360" w:lineRule="auto"/>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本人</w:t>
      </w:r>
      <w:r>
        <w:rPr>
          <w:rFonts w:hint="default" w:ascii="仿宋" w:hAnsi="仿宋" w:eastAsia="仿宋" w:cs="仿宋"/>
          <w:sz w:val="32"/>
          <w:szCs w:val="32"/>
          <w:u w:val="single"/>
          <w:lang w:val="en-US" w:eastAsia="zh-CN"/>
        </w:rPr>
        <w:t xml:space="preserve">  （姓名）  </w:t>
      </w:r>
      <w:r>
        <w:rPr>
          <w:rFonts w:hint="default" w:ascii="仿宋" w:hAnsi="仿宋" w:eastAsia="仿宋" w:cs="仿宋"/>
          <w:sz w:val="32"/>
          <w:szCs w:val="32"/>
          <w:lang w:val="en-US" w:eastAsia="zh-CN"/>
        </w:rPr>
        <w:t>，身份证号：</w:t>
      </w:r>
      <w:r>
        <w:rPr>
          <w:rFonts w:hint="default" w:ascii="仿宋" w:hAnsi="仿宋" w:eastAsia="仿宋" w:cs="仿宋"/>
          <w:sz w:val="32"/>
          <w:szCs w:val="32"/>
          <w:u w:val="single"/>
          <w:lang w:val="en-US" w:eastAsia="zh-CN"/>
        </w:rPr>
        <w:t xml:space="preserve">                       </w:t>
      </w:r>
      <w:r>
        <w:rPr>
          <w:rFonts w:hint="default" w:ascii="仿宋" w:hAnsi="仿宋" w:eastAsia="仿宋" w:cs="仿宋"/>
          <w:sz w:val="32"/>
          <w:szCs w:val="32"/>
          <w:lang w:val="en-US" w:eastAsia="zh-CN"/>
        </w:rPr>
        <w:t>，系</w:t>
      </w:r>
      <w:r>
        <w:rPr>
          <w:rFonts w:hint="default" w:ascii="仿宋" w:hAnsi="仿宋" w:eastAsia="仿宋" w:cs="仿宋"/>
          <w:sz w:val="32"/>
          <w:szCs w:val="32"/>
          <w:u w:val="single"/>
          <w:lang w:val="en-US" w:eastAsia="zh-CN"/>
        </w:rPr>
        <w:t xml:space="preserve">       （组织名称）      </w:t>
      </w:r>
      <w:r>
        <w:rPr>
          <w:rFonts w:hint="default" w:ascii="仿宋" w:hAnsi="仿宋" w:eastAsia="仿宋" w:cs="仿宋"/>
          <w:sz w:val="32"/>
          <w:szCs w:val="32"/>
          <w:lang w:val="en-US" w:eastAsia="zh-CN"/>
        </w:rPr>
        <w:t>，</w:t>
      </w:r>
      <w:r>
        <w:rPr>
          <w:rFonts w:hint="default" w:ascii="仿宋" w:hAnsi="仿宋" w:eastAsia="仿宋" w:cs="仿宋"/>
          <w:sz w:val="32"/>
          <w:szCs w:val="32"/>
          <w:u w:val="single"/>
          <w:lang w:val="en-US" w:eastAsia="zh-CN"/>
        </w:rPr>
        <w:t xml:space="preserve">（组织机构代码证） </w:t>
      </w:r>
      <w:r>
        <w:rPr>
          <w:rFonts w:hint="default" w:ascii="仿宋" w:hAnsi="仿宋" w:eastAsia="仿宋" w:cs="仿宋"/>
          <w:sz w:val="32"/>
          <w:szCs w:val="32"/>
          <w:lang w:val="en-US" w:eastAsia="zh-CN"/>
        </w:rPr>
        <w:t>法定代表人。现委托我司/合作社/其他组织成员</w:t>
      </w:r>
      <w:r>
        <w:rPr>
          <w:rFonts w:hint="default" w:ascii="仿宋" w:hAnsi="仿宋" w:eastAsia="仿宋" w:cs="仿宋"/>
          <w:sz w:val="32"/>
          <w:szCs w:val="32"/>
          <w:u w:val="single"/>
          <w:lang w:val="en-US" w:eastAsia="zh-CN"/>
        </w:rPr>
        <w:t>（姓名）</w:t>
      </w:r>
      <w:r>
        <w:rPr>
          <w:rFonts w:hint="default" w:ascii="仿宋" w:hAnsi="仿宋" w:eastAsia="仿宋" w:cs="仿宋"/>
          <w:sz w:val="32"/>
          <w:szCs w:val="32"/>
          <w:lang w:val="en-US" w:eastAsia="zh-CN"/>
        </w:rPr>
        <w:t>，身份证号：</w:t>
      </w:r>
      <w:r>
        <w:rPr>
          <w:rFonts w:hint="default" w:ascii="仿宋" w:hAnsi="仿宋" w:eastAsia="仿宋" w:cs="仿宋"/>
          <w:sz w:val="32"/>
          <w:szCs w:val="32"/>
          <w:u w:val="single"/>
          <w:lang w:val="en-US" w:eastAsia="zh-CN"/>
        </w:rPr>
        <w:t xml:space="preserve">                 </w:t>
      </w:r>
      <w:r>
        <w:rPr>
          <w:rFonts w:hint="default" w:ascii="仿宋" w:hAnsi="仿宋" w:eastAsia="仿宋" w:cs="仿宋"/>
          <w:sz w:val="32"/>
          <w:szCs w:val="32"/>
          <w:lang w:val="en-US" w:eastAsia="zh-CN"/>
        </w:rPr>
        <w:t>，前往你单位办理</w:t>
      </w:r>
      <w:r>
        <w:rPr>
          <w:rFonts w:hint="default" w:ascii="仿宋" w:hAnsi="仿宋" w:eastAsia="仿宋" w:cs="仿宋"/>
          <w:sz w:val="32"/>
          <w:szCs w:val="32"/>
          <w:u w:val="single"/>
          <w:lang w:val="en-US" w:eastAsia="zh-CN"/>
        </w:rPr>
        <w:t xml:space="preserve">        </w:t>
      </w:r>
      <w:r>
        <w:rPr>
          <w:rFonts w:hint="default" w:ascii="仿宋" w:hAnsi="仿宋" w:eastAsia="仿宋" w:cs="仿宋"/>
          <w:sz w:val="32"/>
          <w:szCs w:val="32"/>
          <w:lang w:val="en-US" w:eastAsia="zh-CN"/>
        </w:rPr>
        <w:t>年农机购置补贴机具核验事宜。请予受理。</w:t>
      </w:r>
    </w:p>
    <w:p>
      <w:pPr>
        <w:spacing w:line="360" w:lineRule="auto"/>
        <w:rPr>
          <w:rFonts w:hint="default" w:ascii="仿宋" w:hAnsi="仿宋" w:eastAsia="仿宋" w:cs="仿宋"/>
          <w:sz w:val="32"/>
          <w:szCs w:val="32"/>
          <w:lang w:val="en-US" w:eastAsia="zh-CN"/>
        </w:rPr>
      </w:pPr>
    </w:p>
    <w:p>
      <w:pPr>
        <w:spacing w:line="360" w:lineRule="auto"/>
        <w:rPr>
          <w:rFonts w:hint="default" w:ascii="仿宋" w:hAnsi="仿宋" w:eastAsia="仿宋" w:cs="仿宋"/>
          <w:sz w:val="32"/>
          <w:szCs w:val="32"/>
          <w:lang w:val="en-US" w:eastAsia="zh-CN"/>
        </w:rPr>
      </w:pPr>
    </w:p>
    <w:p>
      <w:pPr>
        <w:spacing w:line="360" w:lineRule="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                             签名：（法人代表）</w:t>
      </w:r>
    </w:p>
    <w:p>
      <w:pPr>
        <w:spacing w:line="360" w:lineRule="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                             手印：</w:t>
      </w:r>
    </w:p>
    <w:p>
      <w:pPr>
        <w:spacing w:line="360" w:lineRule="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                             盖章：（组织）  </w:t>
      </w:r>
    </w:p>
    <w:p>
      <w:pPr>
        <w:spacing w:line="360" w:lineRule="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                             日期：</w:t>
      </w:r>
      <w:r>
        <w:rPr>
          <w:rFonts w:hint="default" w:ascii="仿宋" w:hAnsi="仿宋" w:eastAsia="仿宋" w:cs="仿宋"/>
          <w:sz w:val="32"/>
          <w:szCs w:val="32"/>
          <w:u w:val="single"/>
          <w:lang w:val="en-US" w:eastAsia="zh-CN"/>
        </w:rPr>
        <w:t xml:space="preserve">     </w:t>
      </w:r>
      <w:r>
        <w:rPr>
          <w:rFonts w:hint="default" w:ascii="仿宋" w:hAnsi="仿宋" w:eastAsia="仿宋" w:cs="仿宋"/>
          <w:sz w:val="32"/>
          <w:szCs w:val="32"/>
          <w:lang w:val="en-US" w:eastAsia="zh-CN"/>
        </w:rPr>
        <w:t>年</w:t>
      </w:r>
      <w:r>
        <w:rPr>
          <w:rFonts w:hint="default" w:ascii="仿宋" w:hAnsi="仿宋" w:eastAsia="仿宋" w:cs="仿宋"/>
          <w:sz w:val="32"/>
          <w:szCs w:val="32"/>
          <w:u w:val="single"/>
          <w:lang w:val="en-US" w:eastAsia="zh-CN"/>
        </w:rPr>
        <w:t xml:space="preserve">   </w:t>
      </w:r>
      <w:r>
        <w:rPr>
          <w:rFonts w:hint="default" w:ascii="仿宋" w:hAnsi="仿宋" w:eastAsia="仿宋" w:cs="仿宋"/>
          <w:sz w:val="32"/>
          <w:szCs w:val="32"/>
          <w:lang w:val="en-US" w:eastAsia="zh-CN"/>
        </w:rPr>
        <w:t>月</w:t>
      </w:r>
      <w:r>
        <w:rPr>
          <w:rFonts w:hint="default" w:ascii="仿宋" w:hAnsi="仿宋" w:eastAsia="仿宋" w:cs="仿宋"/>
          <w:sz w:val="32"/>
          <w:szCs w:val="32"/>
          <w:u w:val="single"/>
          <w:lang w:val="en-US" w:eastAsia="zh-CN"/>
        </w:rPr>
        <w:t xml:space="preserve">   </w:t>
      </w:r>
      <w:r>
        <w:rPr>
          <w:rFonts w:hint="default" w:ascii="仿宋" w:hAnsi="仿宋" w:eastAsia="仿宋" w:cs="仿宋"/>
          <w:sz w:val="32"/>
          <w:szCs w:val="32"/>
          <w:lang w:val="en-US" w:eastAsia="zh-CN"/>
        </w:rPr>
        <w:t>日</w:t>
      </w:r>
    </w:p>
    <w:p>
      <w:pPr>
        <w:spacing w:line="360" w:lineRule="auto"/>
        <w:rPr>
          <w:rFonts w:hint="default" w:ascii="仿宋" w:hAnsi="仿宋" w:eastAsia="仿宋" w:cs="仿宋"/>
          <w:sz w:val="32"/>
          <w:szCs w:val="32"/>
          <w:lang w:val="en-US" w:eastAsia="zh-CN"/>
        </w:rPr>
      </w:pPr>
    </w:p>
    <w:p>
      <w:pPr>
        <w:spacing w:line="360" w:lineRule="auto"/>
        <w:rPr>
          <w:rFonts w:hint="default" w:ascii="仿宋" w:hAnsi="仿宋" w:eastAsia="仿宋" w:cs="仿宋"/>
          <w:sz w:val="32"/>
          <w:szCs w:val="32"/>
          <w:lang w:val="en-US" w:eastAsia="zh-CN"/>
        </w:rPr>
      </w:pPr>
    </w:p>
    <w:p>
      <w:pPr>
        <w:spacing w:line="360" w:lineRule="auto"/>
        <w:rPr>
          <w:rFonts w:hint="default" w:ascii="仿宋" w:hAnsi="仿宋" w:eastAsia="仿宋" w:cs="仿宋"/>
          <w:sz w:val="32"/>
          <w:szCs w:val="32"/>
          <w:lang w:val="en-US" w:eastAsia="zh-CN"/>
        </w:rPr>
      </w:pPr>
    </w:p>
    <w:p>
      <w:pPr>
        <w:spacing w:line="360" w:lineRule="auto"/>
        <w:rPr>
          <w:rFonts w:hint="default" w:ascii="仿宋" w:hAnsi="仿宋" w:eastAsia="仿宋" w:cs="仿宋"/>
          <w:sz w:val="32"/>
          <w:szCs w:val="32"/>
          <w:lang w:val="en-US" w:eastAsia="zh-CN"/>
        </w:rPr>
      </w:pPr>
    </w:p>
    <w:p>
      <w:pPr>
        <w:spacing w:line="360" w:lineRule="auto"/>
        <w:rPr>
          <w:rFonts w:hint="default" w:ascii="仿宋" w:hAnsi="仿宋" w:eastAsia="仿宋" w:cs="仿宋"/>
          <w:sz w:val="32"/>
          <w:szCs w:val="32"/>
          <w:lang w:val="en-US" w:eastAsia="zh-CN"/>
        </w:rPr>
      </w:pPr>
    </w:p>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附件1-2</w:t>
      </w:r>
    </w:p>
    <w:p>
      <w:pPr>
        <w:spacing w:line="360" w:lineRule="auto"/>
        <w:rPr>
          <w:rFonts w:hint="eastAsia" w:ascii="仿宋" w:hAnsi="仿宋" w:eastAsia="仿宋" w:cs="仿宋"/>
          <w:sz w:val="32"/>
          <w:szCs w:val="32"/>
          <w:lang w:val="en-US" w:eastAsia="zh-CN"/>
        </w:rPr>
      </w:pPr>
    </w:p>
    <w:p>
      <w:pPr>
        <w:spacing w:line="360" w:lineRule="auto"/>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竣工确认书（格式）</w:t>
      </w:r>
    </w:p>
    <w:p>
      <w:pPr>
        <w:spacing w:line="360" w:lineRule="auto"/>
        <w:rPr>
          <w:rFonts w:hint="eastAsia" w:ascii="仿宋" w:hAnsi="仿宋" w:eastAsia="仿宋" w:cs="仿宋"/>
          <w:sz w:val="32"/>
          <w:szCs w:val="32"/>
          <w:lang w:val="en-US"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2451"/>
        <w:gridCol w:w="1974"/>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（购机户）</w:t>
            </w:r>
          </w:p>
        </w:tc>
        <w:tc>
          <w:tcPr>
            <w:tcW w:w="2451" w:type="dxa"/>
            <w:noWrap w:val="0"/>
            <w:vAlign w:val="center"/>
          </w:tcPr>
          <w:p>
            <w:pPr>
              <w:adjustRightInd w:val="0"/>
              <w:snapToGrid w:val="0"/>
              <w:jc w:val="center"/>
              <w:rPr>
                <w:rFonts w:hint="eastAsia" w:ascii="仿宋_GB2312" w:hAnsi="仿宋_GB2312" w:eastAsia="仿宋_GB2312" w:cs="仿宋_GB2312"/>
                <w:sz w:val="28"/>
                <w:szCs w:val="28"/>
              </w:rPr>
            </w:pPr>
          </w:p>
        </w:tc>
        <w:tc>
          <w:tcPr>
            <w:tcW w:w="1974"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（经销企业）</w:t>
            </w:r>
          </w:p>
        </w:tc>
        <w:tc>
          <w:tcPr>
            <w:tcW w:w="2557" w:type="dxa"/>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机具品目</w:t>
            </w:r>
          </w:p>
        </w:tc>
        <w:tc>
          <w:tcPr>
            <w:tcW w:w="2451" w:type="dxa"/>
            <w:noWrap w:val="0"/>
            <w:vAlign w:val="center"/>
          </w:tcPr>
          <w:p>
            <w:pPr>
              <w:adjustRightInd w:val="0"/>
              <w:snapToGrid w:val="0"/>
              <w:jc w:val="center"/>
              <w:rPr>
                <w:rFonts w:hint="eastAsia" w:ascii="仿宋_GB2312" w:hAnsi="仿宋_GB2312" w:eastAsia="仿宋_GB2312" w:cs="仿宋_GB2312"/>
                <w:sz w:val="28"/>
                <w:szCs w:val="28"/>
              </w:rPr>
            </w:pPr>
          </w:p>
        </w:tc>
        <w:tc>
          <w:tcPr>
            <w:tcW w:w="1974"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机具型号</w:t>
            </w:r>
          </w:p>
        </w:tc>
        <w:tc>
          <w:tcPr>
            <w:tcW w:w="2557" w:type="dxa"/>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生产企业</w:t>
            </w:r>
          </w:p>
        </w:tc>
        <w:tc>
          <w:tcPr>
            <w:tcW w:w="2451" w:type="dxa"/>
            <w:noWrap w:val="0"/>
            <w:vAlign w:val="center"/>
          </w:tcPr>
          <w:p>
            <w:pPr>
              <w:adjustRightInd w:val="0"/>
              <w:snapToGrid w:val="0"/>
              <w:jc w:val="center"/>
              <w:rPr>
                <w:rFonts w:hint="eastAsia" w:ascii="仿宋_GB2312" w:hAnsi="仿宋_GB2312" w:eastAsia="仿宋_GB2312" w:cs="仿宋_GB2312"/>
                <w:sz w:val="28"/>
                <w:szCs w:val="28"/>
              </w:rPr>
            </w:pPr>
          </w:p>
        </w:tc>
        <w:tc>
          <w:tcPr>
            <w:tcW w:w="1974"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出厂编号</w:t>
            </w:r>
          </w:p>
        </w:tc>
        <w:tc>
          <w:tcPr>
            <w:tcW w:w="2557" w:type="dxa"/>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数量（台/套）</w:t>
            </w:r>
          </w:p>
        </w:tc>
        <w:tc>
          <w:tcPr>
            <w:tcW w:w="6982" w:type="dxa"/>
            <w:gridSpan w:val="3"/>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安装人员</w:t>
            </w:r>
          </w:p>
        </w:tc>
        <w:tc>
          <w:tcPr>
            <w:tcW w:w="2451" w:type="dxa"/>
            <w:noWrap w:val="0"/>
            <w:vAlign w:val="center"/>
          </w:tcPr>
          <w:p>
            <w:pPr>
              <w:adjustRightInd w:val="0"/>
              <w:snapToGrid w:val="0"/>
              <w:jc w:val="center"/>
              <w:rPr>
                <w:rFonts w:hint="eastAsia" w:ascii="仿宋_GB2312" w:hAnsi="仿宋_GB2312" w:eastAsia="仿宋_GB2312" w:cs="仿宋_GB2312"/>
                <w:sz w:val="28"/>
                <w:szCs w:val="28"/>
              </w:rPr>
            </w:pPr>
          </w:p>
        </w:tc>
        <w:tc>
          <w:tcPr>
            <w:tcW w:w="1974" w:type="dxa"/>
            <w:noWrap w:val="0"/>
            <w:vAlign w:val="center"/>
          </w:tcPr>
          <w:p>
            <w:pPr>
              <w:adjustRightInd w:val="0"/>
              <w:snapToGrid w:val="0"/>
              <w:jc w:val="center"/>
              <w:rPr>
                <w:rFonts w:hint="eastAsia" w:ascii="仿宋_GB2312" w:hAnsi="仿宋_GB2312" w:eastAsia="仿宋_GB2312" w:cs="仿宋_GB2312"/>
                <w:sz w:val="28"/>
                <w:szCs w:val="28"/>
              </w:rPr>
            </w:pPr>
          </w:p>
        </w:tc>
        <w:tc>
          <w:tcPr>
            <w:tcW w:w="2557" w:type="dxa"/>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安装日期</w:t>
            </w:r>
          </w:p>
        </w:tc>
        <w:tc>
          <w:tcPr>
            <w:tcW w:w="2451"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c>
          <w:tcPr>
            <w:tcW w:w="1974"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竣工日期</w:t>
            </w:r>
          </w:p>
        </w:tc>
        <w:tc>
          <w:tcPr>
            <w:tcW w:w="2557"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安装说明</w:t>
            </w:r>
          </w:p>
        </w:tc>
        <w:tc>
          <w:tcPr>
            <w:tcW w:w="6982" w:type="dxa"/>
            <w:gridSpan w:val="3"/>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（安装调试后能否正常运行等）</w:t>
            </w:r>
          </w:p>
          <w:p>
            <w:pPr>
              <w:adjustRightInd w:val="0"/>
              <w:snapToGrid w:val="0"/>
              <w:jc w:val="center"/>
              <w:rPr>
                <w:rFonts w:hint="eastAsia" w:ascii="仿宋_GB2312" w:hAnsi="仿宋_GB2312" w:eastAsia="仿宋_GB2312" w:cs="仿宋_GB2312"/>
                <w:sz w:val="28"/>
                <w:szCs w:val="28"/>
              </w:rPr>
            </w:pPr>
          </w:p>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人机合影</w:t>
            </w:r>
          </w:p>
        </w:tc>
        <w:tc>
          <w:tcPr>
            <w:tcW w:w="6982" w:type="dxa"/>
            <w:gridSpan w:val="3"/>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安装后，购机者与安装好的机具合影照片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6982" w:type="dxa"/>
            <w:gridSpan w:val="3"/>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jc w:val="center"/>
        </w:trPr>
        <w:tc>
          <w:tcPr>
            <w:tcW w:w="4529" w:type="dxa"/>
            <w:gridSpan w:val="2"/>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w:t>
            </w: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（盖章/手印）</w:t>
            </w: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代表人签名：</w:t>
            </w: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tc>
        <w:tc>
          <w:tcPr>
            <w:tcW w:w="4531" w:type="dxa"/>
            <w:gridSpan w:val="2"/>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（盖章/手印）</w:t>
            </w: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代表人签名：</w:t>
            </w: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tc>
      </w:tr>
    </w:tbl>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spacing w:line="360" w:lineRule="auto"/>
        <w:rPr>
          <w:rFonts w:hint="eastAsia" w:ascii="仿宋" w:hAnsi="仿宋" w:eastAsia="仿宋" w:cs="仿宋"/>
          <w:sz w:val="32"/>
          <w:szCs w:val="32"/>
          <w:lang w:val="en-US" w:eastAsia="zh-CN"/>
        </w:rPr>
      </w:pPr>
    </w:p>
    <w:p>
      <w:pPr>
        <w:spacing w:line="360" w:lineRule="auto"/>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东源县农机购置补贴机具核验流程图</w:t>
      </w:r>
    </w:p>
    <w:p>
      <w:pPr>
        <w:spacing w:line="360" w:lineRule="auto"/>
        <w:rPr>
          <w:rFonts w:hint="eastAsia" w:ascii="仿宋" w:hAnsi="仿宋" w:eastAsia="仿宋" w:cs="仿宋"/>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1865630</wp:posOffset>
                </wp:positionH>
                <wp:positionV relativeFrom="paragraph">
                  <wp:posOffset>319405</wp:posOffset>
                </wp:positionV>
                <wp:extent cx="3543300" cy="502285"/>
                <wp:effectExtent l="6350" t="6350" r="16510" b="9525"/>
                <wp:wrapNone/>
                <wp:docPr id="4" name="圆角矩形 4"/>
                <wp:cNvGraphicFramePr/>
                <a:graphic xmlns:a="http://schemas.openxmlformats.org/drawingml/2006/main">
                  <a:graphicData uri="http://schemas.microsoft.com/office/word/2010/wordprocessingShape">
                    <wps:wsp>
                      <wps:cNvSpPr/>
                      <wps:spPr>
                        <a:xfrm>
                          <a:off x="1783715" y="2931160"/>
                          <a:ext cx="3543300" cy="502285"/>
                        </a:xfrm>
                        <a:prstGeom prst="roundRect">
                          <a:avLst/>
                        </a:prstGeom>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6.9pt;margin-top:25.15pt;height:39.55pt;width:279pt;z-index:251659264;v-text-anchor:middle;mso-width-relative:page;mso-height-relative:page;" filled="f" stroked="t" coordsize="21600,21600" arcsize="0.166666666666667" o:gfxdata="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ZJdmKtUAAAAKAQAADwAA&#10;AAAAAAABACAAAAAiAAAAZHJzL2Rvd25yZXYueG1sUEsBAhQAFAAAAAgAh07iQKfYPGGLAgAA4gQA&#10;AA4AAAAAAAAAAQAgAAAAJAEAAGRycy9lMm9Eb2MueG1sUEsFBgAAAAAGAAYAWQEAACEGAAAAAA==&#10;">
                <v:fill on="f" focussize="0,0"/>
                <v:stroke weight="1pt" color="#4874CB [3204]" miterlimit="8" joinstyle="miter"/>
                <v:imagedata o:title=""/>
                <o:lock v:ext="edit" aspectratio="f"/>
              </v:roundrect>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323850</wp:posOffset>
                </wp:positionV>
                <wp:extent cx="1158240" cy="547370"/>
                <wp:effectExtent l="6350" t="6350" r="8890" b="10160"/>
                <wp:wrapNone/>
                <wp:docPr id="7" name="圆角矩形 7"/>
                <wp:cNvGraphicFramePr/>
                <a:graphic xmlns:a="http://schemas.openxmlformats.org/drawingml/2006/main">
                  <a:graphicData uri="http://schemas.microsoft.com/office/word/2010/wordprocessingShape">
                    <wps:wsp>
                      <wps:cNvSpPr/>
                      <wps:spPr>
                        <a:xfrm>
                          <a:off x="915035" y="2904490"/>
                          <a:ext cx="1158240" cy="547370"/>
                        </a:xfrm>
                        <a:prstGeom prst="roundRect">
                          <a:avLst/>
                        </a:prstGeom>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1pt;margin-top:25.5pt;height:43.1pt;width:91.2pt;z-index:251660288;v-text-anchor:middle;mso-width-relative:page;mso-height-relative:page;" filled="f" stroked="t" coordsize="21600,21600" arcsize="0.166666666666667" o:gfxdata="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AkYtrzUAAAACAEAAA8AAAAA&#10;AAAAAQAgAAAAIgAAAGRycy9kb3ducmV2LnhtbFBLAQIUABQAAAAIAIdO4kCJbzceigIAAOEEAAAO&#10;AAAAAAAAAAEAIAAAACMBAABkcnMvZTJvRG9jLnhtbFBLBQYAAAAABgAGAFkBAAAfBgAAAAA=&#10;">
                <v:fill on="f" focussize="0,0"/>
                <v:stroke weight="1pt" color="#4874CB [3204]" miterlimit="8" joinstyle="miter"/>
                <v:imagedata o:title=""/>
                <o:lock v:ext="edit" aspectratio="f"/>
              </v:roundrect>
            </w:pict>
          </mc:Fallback>
        </mc:AlternateContent>
      </w:r>
    </w:p>
    <w:p>
      <w:pPr>
        <w:spacing w:line="360" w:lineRule="auto"/>
        <w:ind w:firstLine="320" w:firstLineChars="100"/>
        <w:rPr>
          <w:rFonts w:hint="eastAsia" w:ascii="仿宋" w:hAnsi="仿宋" w:eastAsia="仿宋" w:cs="仿宋"/>
          <w:sz w:val="28"/>
          <w:szCs w:val="28"/>
          <w:lang w:val="en-US" w:eastAsia="zh-CN"/>
        </w:rPr>
      </w:pPr>
      <w:r>
        <w:rPr>
          <w:sz w:val="32"/>
        </w:rPr>
        <mc:AlternateContent>
          <mc:Choice Requires="wps">
            <w:drawing>
              <wp:anchor distT="0" distB="0" distL="114300" distR="114300" simplePos="0" relativeHeight="251670528" behindDoc="0" locked="0" layoutInCell="1" allowOverlap="1">
                <wp:simplePos x="0" y="0"/>
                <wp:positionH relativeFrom="column">
                  <wp:posOffset>1172210</wp:posOffset>
                </wp:positionH>
                <wp:positionV relativeFrom="paragraph">
                  <wp:posOffset>189865</wp:posOffset>
                </wp:positionV>
                <wp:extent cx="632460" cy="11430"/>
                <wp:effectExtent l="0" t="48895" r="7620" b="46355"/>
                <wp:wrapNone/>
                <wp:docPr id="25" name="直接箭头连接符 25"/>
                <wp:cNvGraphicFramePr/>
                <a:graphic xmlns:a="http://schemas.openxmlformats.org/drawingml/2006/main">
                  <a:graphicData uri="http://schemas.microsoft.com/office/word/2010/wordprocessingShape">
                    <wps:wsp>
                      <wps:cNvCnPr>
                        <a:stCxn id="7" idx="3"/>
                      </wps:cNvCnPr>
                      <wps:spPr>
                        <a:xfrm flipV="1">
                          <a:off x="2179955" y="3107055"/>
                          <a:ext cx="632460" cy="1143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92.3pt;margin-top:14.95pt;height:0.9pt;width:49.8pt;z-index:251670528;mso-width-relative:page;mso-height-relative:page;" filled="f" stroked="t" coordsize="21600,21600" o:gfxdata="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tpRL61wAAAAkBAAAPAAAAAAAAAAEAIAAAACIAAABkcnMvZG93bnJldi54bWxQ&#10;SwECFAAUAAAACACHTuJAHWudjTECAAAgBAAADgAAAAAAAAABACAAAAAmAQAAZHJzL2Uyb0RvYy54&#10;bWxQSwUGAAAAAAYABgBZAQAAyQUAAAAA&#10;">
                <v:fill on="f" focussize="0,0"/>
                <v:stroke weight="1pt" color="#4874CB [3204]" miterlimit="8" joinstyle="miter" endarrow="open"/>
                <v:imagedata o:title=""/>
                <o:lock v:ext="edit" aspectratio="f"/>
              </v:shape>
            </w:pict>
          </mc:Fallback>
        </mc:AlternateContent>
      </w:r>
      <w:r>
        <w:rPr>
          <w:rFonts w:hint="eastAsia" w:ascii="仿宋" w:hAnsi="仿宋" w:eastAsia="仿宋" w:cs="仿宋"/>
          <w:sz w:val="32"/>
          <w:szCs w:val="32"/>
          <w:lang w:val="en-US" w:eastAsia="zh-CN"/>
        </w:rPr>
        <w:t xml:space="preserve">见    人         </w:t>
      </w:r>
      <w:r>
        <w:rPr>
          <w:rFonts w:hint="eastAsia" w:ascii="仿宋" w:hAnsi="仿宋" w:eastAsia="仿宋" w:cs="仿宋"/>
          <w:sz w:val="28"/>
          <w:szCs w:val="28"/>
          <w:lang w:val="en-US" w:eastAsia="zh-CN"/>
        </w:rPr>
        <w:t>不予受理，并当面作出说明，留存有关记录。</w:t>
      </w:r>
    </w:p>
    <w:p>
      <w:pPr>
        <w:spacing w:line="360" w:lineRule="auto"/>
        <w:ind w:firstLine="560" w:firstLineChars="200"/>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663360" behindDoc="0" locked="0" layoutInCell="1" allowOverlap="1">
                <wp:simplePos x="0" y="0"/>
                <wp:positionH relativeFrom="column">
                  <wp:posOffset>593090</wp:posOffset>
                </wp:positionH>
                <wp:positionV relativeFrom="paragraph">
                  <wp:posOffset>78740</wp:posOffset>
                </wp:positionV>
                <wp:extent cx="0" cy="617220"/>
                <wp:effectExtent l="50800" t="0" r="55880" b="7620"/>
                <wp:wrapNone/>
                <wp:docPr id="16" name="直接箭头连接符 16"/>
                <wp:cNvGraphicFramePr/>
                <a:graphic xmlns:a="http://schemas.openxmlformats.org/drawingml/2006/main">
                  <a:graphicData uri="http://schemas.microsoft.com/office/word/2010/wordprocessingShape">
                    <wps:wsp>
                      <wps:cNvCnPr>
                        <a:stCxn id="7" idx="2"/>
                      </wps:cNvCnPr>
                      <wps:spPr>
                        <a:xfrm>
                          <a:off x="1677035" y="3392170"/>
                          <a:ext cx="0" cy="61722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6.7pt;margin-top:6.2pt;height:48.6pt;width:0pt;z-index:251663360;mso-width-relative:page;mso-height-relative:page;" filled="f" stroked="t" coordsize="21600,21600" o:gfxdata="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KL&#10;8ezUAAAACAEAAA8AAAAAAAAAAQAgAAAAIgAAAGRycy9kb3ducmV2LnhtbFBLAQIUABQAAAAIAIdO&#10;4kAiNl2tJwIAABIEAAAOAAAAAAAAAAEAIAAAACMBAABkcnMvZTJvRG9jLnhtbFBLBQYAAAAABgAG&#10;AFkBAAC8BQAAAAA=&#10;">
                <v:fill on="f" focussize="0,0"/>
                <v:stroke weight="1pt" color="#4874CB [3204]" miterlimit="8" joinstyle="miter" endarrow="open"/>
                <v:imagedata o:title=""/>
                <o:lock v:ext="edit" aspectratio="f"/>
              </v:shape>
            </w:pict>
          </mc:Fallback>
        </mc:AlternateContent>
      </w:r>
    </w:p>
    <w:p>
      <w:pPr>
        <w:spacing w:line="360" w:lineRule="auto"/>
        <w:ind w:firstLine="640" w:firstLineChars="200"/>
        <w:rPr>
          <w:rFonts w:hint="eastAsia" w:ascii="仿宋" w:hAnsi="仿宋" w:eastAsia="仿宋" w:cs="仿宋"/>
          <w:sz w:val="28"/>
          <w:szCs w:val="2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column">
                  <wp:posOffset>21590</wp:posOffset>
                </wp:positionH>
                <wp:positionV relativeFrom="paragraph">
                  <wp:posOffset>314960</wp:posOffset>
                </wp:positionV>
                <wp:extent cx="1143000" cy="548640"/>
                <wp:effectExtent l="6350" t="6350" r="8890" b="8890"/>
                <wp:wrapNone/>
                <wp:docPr id="13" name="圆角矩形 13"/>
                <wp:cNvGraphicFramePr/>
                <a:graphic xmlns:a="http://schemas.openxmlformats.org/drawingml/2006/main">
                  <a:graphicData uri="http://schemas.microsoft.com/office/word/2010/wordprocessingShape">
                    <wps:wsp>
                      <wps:cNvSpPr/>
                      <wps:spPr>
                        <a:xfrm>
                          <a:off x="1113155" y="3727450"/>
                          <a:ext cx="1143000" cy="548640"/>
                        </a:xfrm>
                        <a:prstGeom prst="roundRect">
                          <a:avLst/>
                        </a:prstGeom>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7pt;margin-top:24.8pt;height:43.2pt;width:90pt;z-index:251662336;v-text-anchor:middle;mso-width-relative:page;mso-height-relative:page;" filled="f" stroked="t" coordsize="21600,21600" arcsize="0.166666666666667" o:gfxdata="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fz8dEdQAAAAIAQAADwAAAAAA&#10;AAABACAAAAAiAAAAZHJzL2Rvd25yZXYueG1sUEsBAhQAFAAAAAgAh07iQKnYdt6JAgAA5AQAAA4A&#10;AAAAAAAAAQAgAAAAIwEAAGRycy9lMm9Eb2MueG1sUEsFBgAAAAAGAAYAWQEAAB4GAAAAAA==&#10;">
                <v:fill on="f" focussize="0,0"/>
                <v:stroke weight="1pt" color="#4874CB [3204]" miterlimit="8" joinstyle="miter"/>
                <v:imagedata o:title=""/>
                <o:lock v:ext="edit" aspectratio="f"/>
              </v:roundrect>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1865630</wp:posOffset>
                </wp:positionH>
                <wp:positionV relativeFrom="paragraph">
                  <wp:posOffset>356235</wp:posOffset>
                </wp:positionV>
                <wp:extent cx="3543300" cy="473075"/>
                <wp:effectExtent l="6350" t="6350" r="16510" b="8255"/>
                <wp:wrapNone/>
                <wp:docPr id="12" name="圆角矩形 12"/>
                <wp:cNvGraphicFramePr/>
                <a:graphic xmlns:a="http://schemas.openxmlformats.org/drawingml/2006/main">
                  <a:graphicData uri="http://schemas.microsoft.com/office/word/2010/wordprocessingShape">
                    <wps:wsp>
                      <wps:cNvSpPr/>
                      <wps:spPr>
                        <a:xfrm>
                          <a:off x="1783715" y="2931160"/>
                          <a:ext cx="3543300" cy="473075"/>
                        </a:xfrm>
                        <a:prstGeom prst="roundRect">
                          <a:avLst/>
                        </a:prstGeom>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6.9pt;margin-top:28.05pt;height:37.25pt;width:279pt;z-index:251661312;v-text-anchor:middle;mso-width-relative:page;mso-height-relative:page;" filled="f" stroked="t" coordsize="21600,21600" arcsize="0.166666666666667" o:gfxdata="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Ttf1eNUAAAAKAQAADwAA&#10;AAAAAAABACAAAAAiAAAAZHJzL2Rvd25yZXYueG1sUEsBAhQAFAAAAAgAh07iQAVznoSLAgAA5AQA&#10;AA4AAAAAAAAAAQAgAAAAJAEAAGRycy9lMm9Eb2MueG1sUEsFBgAAAAAGAAYAWQEAACEGAAAAAA==&#10;">
                <v:fill on="f" focussize="0,0"/>
                <v:stroke weight="1pt" color="#4874CB [3204]" miterlimit="8" joinstyle="miter"/>
                <v:imagedata o:title=""/>
                <o:lock v:ext="edit" aspectratio="f"/>
              </v:roundrect>
            </w:pict>
          </mc:Fallback>
        </mc:AlternateContent>
      </w:r>
    </w:p>
    <w:p>
      <w:pPr>
        <w:spacing w:line="360" w:lineRule="auto"/>
        <w:ind w:firstLine="320" w:firstLineChars="100"/>
        <w:rPr>
          <w:rFonts w:hint="eastAsia" w:ascii="仿宋" w:hAnsi="仿宋" w:eastAsia="仿宋" w:cs="仿宋"/>
          <w:sz w:val="28"/>
          <w:szCs w:val="28"/>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column">
                  <wp:posOffset>1248410</wp:posOffset>
                </wp:positionH>
                <wp:positionV relativeFrom="paragraph">
                  <wp:posOffset>193040</wp:posOffset>
                </wp:positionV>
                <wp:extent cx="571500" cy="8255"/>
                <wp:effectExtent l="0" t="49530" r="7620" b="48895"/>
                <wp:wrapNone/>
                <wp:docPr id="11" name="直接箭头连接符 11"/>
                <wp:cNvGraphicFramePr/>
                <a:graphic xmlns:a="http://schemas.openxmlformats.org/drawingml/2006/main">
                  <a:graphicData uri="http://schemas.microsoft.com/office/word/2010/wordprocessingShape">
                    <wps:wsp>
                      <wps:cNvCnPr/>
                      <wps:spPr>
                        <a:xfrm flipV="1">
                          <a:off x="2256155" y="3110230"/>
                          <a:ext cx="571500" cy="825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98.3pt;margin-top:15.2pt;height:0.65pt;width:45pt;z-index:251663360;mso-width-relative:page;mso-height-relative:page;" filled="f" stroked="t" coordsize="21600,21600" o:gfxdata="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94Pyd9YAAAAJ&#10;AQAADwAAAAAAAAABACAAAAAiAAAAZHJzL2Rvd25yZXYueG1sUEsBAhQAFAAAAAgAh07iQLdSpJEe&#10;AgAA+QMAAA4AAAAAAAAAAQAgAAAAJQEAAGRycy9lMm9Eb2MueG1sUEsFBgAAAAAGAAYAWQEAALUF&#10;AAAAAA==&#10;">
                <v:fill on="f" focussize="0,0"/>
                <v:stroke weight="1pt" color="#4874CB [3204]" miterlimit="8" joinstyle="miter" endarrow="open"/>
                <v:imagedata o:title=""/>
                <o:lock v:ext="edit" aspectratio="f"/>
              </v:shape>
            </w:pict>
          </mc:Fallback>
        </mc:AlternateContent>
      </w:r>
      <w:r>
        <w:rPr>
          <w:rFonts w:hint="eastAsia" w:ascii="仿宋" w:hAnsi="仿宋" w:eastAsia="仿宋" w:cs="仿宋"/>
          <w:sz w:val="32"/>
          <w:szCs w:val="32"/>
          <w:lang w:val="en-US" w:eastAsia="zh-CN"/>
        </w:rPr>
        <w:t xml:space="preserve">见    票         </w:t>
      </w:r>
      <w:r>
        <w:rPr>
          <w:rFonts w:hint="eastAsia" w:ascii="仿宋" w:hAnsi="仿宋" w:eastAsia="仿宋" w:cs="仿宋"/>
          <w:sz w:val="28"/>
          <w:szCs w:val="28"/>
          <w:lang w:val="en-US" w:eastAsia="zh-CN"/>
        </w:rPr>
        <w:t>不予受理，并当面作出说明，留存有关记录。</w:t>
      </w:r>
    </w:p>
    <w:p>
      <w:pPr>
        <w:spacing w:line="360" w:lineRule="auto"/>
        <w:ind w:firstLine="560" w:firstLineChars="200"/>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671552" behindDoc="0" locked="0" layoutInCell="1" allowOverlap="1">
                <wp:simplePos x="0" y="0"/>
                <wp:positionH relativeFrom="column">
                  <wp:posOffset>593090</wp:posOffset>
                </wp:positionH>
                <wp:positionV relativeFrom="paragraph">
                  <wp:posOffset>71120</wp:posOffset>
                </wp:positionV>
                <wp:extent cx="15240" cy="626110"/>
                <wp:effectExtent l="37465" t="0" r="53975" b="13970"/>
                <wp:wrapNone/>
                <wp:docPr id="28" name="直接箭头连接符 28"/>
                <wp:cNvGraphicFramePr/>
                <a:graphic xmlns:a="http://schemas.openxmlformats.org/drawingml/2006/main">
                  <a:graphicData uri="http://schemas.microsoft.com/office/word/2010/wordprocessingShape">
                    <wps:wsp>
                      <wps:cNvCnPr>
                        <a:stCxn id="13" idx="2"/>
                        <a:endCxn id="18" idx="0"/>
                      </wps:cNvCnPr>
                      <wps:spPr>
                        <a:xfrm>
                          <a:off x="1600835" y="4573270"/>
                          <a:ext cx="15240" cy="62611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6.7pt;margin-top:5.6pt;height:49.3pt;width:1.2pt;z-index:251671552;mso-width-relative:page;mso-height-relative:page;" filled="f" stroked="t" coordsize="21600,21600" o:gfxdata="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2ZNHHVAAAACAEAAA8AAAAAAAAAAQAgAAAAIgAAAGRycy9kb3ducmV2LnhtbFBL&#10;AQIUABQAAAAIAIdO4kCkkidKMgIAADIEAAAOAAAAAAAAAAEAIAAAACQBAABkcnMvZTJvRG9jLnht&#10;bFBLBQYAAAAABgAGAFkBAADIBQAAAAA=&#10;">
                <v:fill on="f" focussize="0,0"/>
                <v:stroke weight="1pt" color="#4874CB [3204]" miterlimit="8" joinstyle="miter" endarrow="open"/>
                <v:imagedata o:title=""/>
                <o:lock v:ext="edit" aspectratio="f"/>
              </v:shape>
            </w:pict>
          </mc:Fallback>
        </mc:AlternateContent>
      </w:r>
    </w:p>
    <w:p>
      <w:pPr>
        <w:spacing w:line="360" w:lineRule="auto"/>
        <w:ind w:firstLine="640" w:firstLineChars="200"/>
        <w:rPr>
          <w:rFonts w:hint="eastAsia" w:ascii="仿宋" w:hAnsi="仿宋" w:eastAsia="仿宋" w:cs="仿宋"/>
          <w:sz w:val="28"/>
          <w:szCs w:val="28"/>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column">
                  <wp:posOffset>22225</wp:posOffset>
                </wp:positionH>
                <wp:positionV relativeFrom="paragraph">
                  <wp:posOffset>300990</wp:posOffset>
                </wp:positionV>
                <wp:extent cx="1172210" cy="561975"/>
                <wp:effectExtent l="6350" t="6350" r="10160" b="10795"/>
                <wp:wrapNone/>
                <wp:docPr id="18" name="圆角矩形 18"/>
                <wp:cNvGraphicFramePr/>
                <a:graphic xmlns:a="http://schemas.openxmlformats.org/drawingml/2006/main">
                  <a:graphicData uri="http://schemas.microsoft.com/office/word/2010/wordprocessingShape">
                    <wps:wsp>
                      <wps:cNvSpPr/>
                      <wps:spPr>
                        <a:xfrm>
                          <a:off x="1219835" y="5327650"/>
                          <a:ext cx="1172210" cy="561975"/>
                        </a:xfrm>
                        <a:prstGeom prst="roundRect">
                          <a:avLst/>
                        </a:prstGeom>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75pt;margin-top:23.7pt;height:44.25pt;width:92.3pt;z-index:251665408;v-text-anchor:middle;mso-width-relative:page;mso-height-relative:page;" filled="f" stroked="t" coordsize="21600,21600" arcsize="0.166666666666667" o:gfxdata="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ksvc51QAAAAgBAAAPAAAA&#10;AAAAAAEAIAAAACIAAABkcnMvZG93bnJldi54bWxQSwECFAAUAAAACACHTuJASJLJQYoCAADkBAAA&#10;DgAAAAAAAAABACAAAAAkAQAAZHJzL2Uyb0RvYy54bWxQSwUGAAAAAAYABgBZAQAAIAYAAAAA&#10;">
                <v:fill on="f" focussize="0,0"/>
                <v:stroke weight="1pt" color="#4874CB [3204]" miterlimit="8" joinstyle="miter"/>
                <v:imagedata o:title=""/>
                <o:lock v:ext="edit" aspectratio="f"/>
              </v:roundrect>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1858010</wp:posOffset>
                </wp:positionH>
                <wp:positionV relativeFrom="paragraph">
                  <wp:posOffset>337820</wp:posOffset>
                </wp:positionV>
                <wp:extent cx="3604260" cy="472440"/>
                <wp:effectExtent l="6350" t="6350" r="16510" b="8890"/>
                <wp:wrapNone/>
                <wp:docPr id="19" name="圆角矩形 19"/>
                <wp:cNvGraphicFramePr/>
                <a:graphic xmlns:a="http://schemas.openxmlformats.org/drawingml/2006/main">
                  <a:graphicData uri="http://schemas.microsoft.com/office/word/2010/wordprocessingShape">
                    <wps:wsp>
                      <wps:cNvSpPr/>
                      <wps:spPr>
                        <a:xfrm>
                          <a:off x="3094355" y="5426710"/>
                          <a:ext cx="3604260" cy="472440"/>
                        </a:xfrm>
                        <a:prstGeom prst="roundRect">
                          <a:avLst/>
                        </a:prstGeom>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6.3pt;margin-top:26.6pt;height:37.2pt;width:283.8pt;z-index:251666432;v-text-anchor:middle;mso-width-relative:page;mso-height-relative:page;" filled="f" stroked="t" coordsize="21600,21600" arcsize="0.166666666666667" o:gfxdata="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HoU6b/VAAAACgEAAA8AAAAA&#10;AAAAAQAgAAAAIgAAAGRycy9kb3ducmV2LnhtbFBLAQIUABQAAAAIAIdO4kAvikE6iQIAAOQEAAAO&#10;AAAAAAAAAAEAIAAAACQBAABkcnMvZTJvRG9jLnhtbFBLBQYAAAAABgAGAFkBAAAfBgAAAAA=&#10;">
                <v:fill on="f" focussize="0,0"/>
                <v:stroke weight="1pt" color="#4874CB [3204]" miterlimit="8" joinstyle="miter"/>
                <v:imagedata o:title=""/>
                <o:lock v:ext="edit" aspectratio="f"/>
              </v:roundrect>
            </w:pict>
          </mc:Fallback>
        </mc:AlternateContent>
      </w:r>
    </w:p>
    <w:p>
      <w:pPr>
        <w:spacing w:line="360" w:lineRule="auto"/>
        <w:ind w:firstLine="320" w:firstLineChars="100"/>
        <w:rPr>
          <w:rFonts w:hint="eastAsia" w:ascii="仿宋" w:hAnsi="仿宋" w:eastAsia="仿宋" w:cs="仿宋"/>
          <w:sz w:val="28"/>
          <w:szCs w:val="28"/>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column">
                  <wp:posOffset>1248410</wp:posOffset>
                </wp:positionH>
                <wp:positionV relativeFrom="paragraph">
                  <wp:posOffset>193040</wp:posOffset>
                </wp:positionV>
                <wp:extent cx="571500" cy="8255"/>
                <wp:effectExtent l="0" t="49530" r="7620" b="48895"/>
                <wp:wrapNone/>
                <wp:docPr id="17" name="直接箭头连接符 17"/>
                <wp:cNvGraphicFramePr/>
                <a:graphic xmlns:a="http://schemas.openxmlformats.org/drawingml/2006/main">
                  <a:graphicData uri="http://schemas.microsoft.com/office/word/2010/wordprocessingShape">
                    <wps:wsp>
                      <wps:cNvCnPr/>
                      <wps:spPr>
                        <a:xfrm flipV="1">
                          <a:off x="2256155" y="3110230"/>
                          <a:ext cx="571500" cy="825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98.3pt;margin-top:15.2pt;height:0.65pt;width:45pt;z-index:251664384;mso-width-relative:page;mso-height-relative:page;" filled="f" stroked="t" coordsize="21600,21600" o:gfxdata="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94Pyd9YAAAAJ&#10;AQAADwAAAAAAAAABACAAAAAiAAAAZHJzL2Rvd25yZXYueG1sUEsBAhQAFAAAAAgAh07iQALuhQ8e&#10;AgAA+QMAAA4AAAAAAAAAAQAgAAAAJQEAAGRycy9lMm9Eb2MueG1sUEsFBgAAAAAGAAYAWQEAALUF&#10;AAAAAA==&#10;">
                <v:fill on="f" focussize="0,0"/>
                <v:stroke weight="1pt" color="#4874CB [3204]" miterlimit="8" joinstyle="miter" endarrow="open"/>
                <v:imagedata o:title=""/>
                <o:lock v:ext="edit" aspectratio="f"/>
              </v:shape>
            </w:pict>
          </mc:Fallback>
        </mc:AlternateContent>
      </w:r>
      <w:r>
        <w:rPr>
          <w:rFonts w:hint="eastAsia" w:ascii="仿宋" w:hAnsi="仿宋" w:eastAsia="仿宋" w:cs="仿宋"/>
          <w:sz w:val="32"/>
          <w:szCs w:val="32"/>
          <w:lang w:val="en-US" w:eastAsia="zh-CN"/>
        </w:rPr>
        <w:t xml:space="preserve">见    机         </w:t>
      </w:r>
      <w:r>
        <w:rPr>
          <w:rFonts w:hint="eastAsia" w:ascii="仿宋" w:hAnsi="仿宋" w:eastAsia="仿宋" w:cs="仿宋"/>
          <w:sz w:val="28"/>
          <w:szCs w:val="28"/>
          <w:lang w:val="en-US" w:eastAsia="zh-CN"/>
        </w:rPr>
        <w:t>不予受理，并当面作出说明，留存有关记录。</w:t>
      </w:r>
    </w:p>
    <w:p>
      <w:pPr>
        <w:spacing w:line="360" w:lineRule="auto"/>
        <w:ind w:firstLine="560" w:firstLineChars="200"/>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672576" behindDoc="0" locked="0" layoutInCell="1" allowOverlap="1">
                <wp:simplePos x="0" y="0"/>
                <wp:positionH relativeFrom="column">
                  <wp:posOffset>608330</wp:posOffset>
                </wp:positionH>
                <wp:positionV relativeFrom="paragraph">
                  <wp:posOffset>70485</wp:posOffset>
                </wp:positionV>
                <wp:extent cx="12065" cy="598805"/>
                <wp:effectExtent l="40640" t="0" r="53975" b="10795"/>
                <wp:wrapNone/>
                <wp:docPr id="29" name="直接箭头连接符 29"/>
                <wp:cNvGraphicFramePr/>
                <a:graphic xmlns:a="http://schemas.openxmlformats.org/drawingml/2006/main">
                  <a:graphicData uri="http://schemas.microsoft.com/office/word/2010/wordprocessingShape">
                    <wps:wsp>
                      <wps:cNvCnPr>
                        <a:stCxn id="18" idx="2"/>
                        <a:endCxn id="21" idx="0"/>
                      </wps:cNvCnPr>
                      <wps:spPr>
                        <a:xfrm>
                          <a:off x="1616075" y="5761355"/>
                          <a:ext cx="12065" cy="59880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7.9pt;margin-top:5.55pt;height:47.15pt;width:0.95pt;z-index:251672576;mso-width-relative:page;mso-height-relative:page;" filled="f" stroked="t" coordsize="21600,21600" o:gfxdata="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v4S01QAAAAgBAAAPAAAAAAAAAAEAIAAAACIAAABkcnMvZG93bnJldi54bWxQ&#10;SwECFAAUAAAACACHTuJAxoQqhjMCAAAyBAAADgAAAAAAAAABACAAAAAkAQAAZHJzL2Uyb0RvYy54&#10;bWxQSwUGAAAAAAYABgBZAQAAyQUAAAAA&#10;">
                <v:fill on="f" focussize="0,0"/>
                <v:stroke weight="1pt" color="#4874CB [3204]" miterlimit="8" joinstyle="miter" endarrow="open"/>
                <v:imagedata o:title=""/>
                <o:lock v:ext="edit" aspectratio="f"/>
              </v:shape>
            </w:pict>
          </mc:Fallback>
        </mc:AlternateContent>
      </w:r>
    </w:p>
    <w:p>
      <w:pPr>
        <w:spacing w:line="360" w:lineRule="auto"/>
        <w:ind w:firstLine="560" w:firstLineChars="200"/>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667456" behindDoc="0" locked="0" layoutInCell="1" allowOverlap="1">
                <wp:simplePos x="0" y="0"/>
                <wp:positionH relativeFrom="column">
                  <wp:posOffset>45085</wp:posOffset>
                </wp:positionH>
                <wp:positionV relativeFrom="paragraph">
                  <wp:posOffset>273050</wp:posOffset>
                </wp:positionV>
                <wp:extent cx="1149985" cy="601980"/>
                <wp:effectExtent l="6350" t="6350" r="17145" b="16510"/>
                <wp:wrapNone/>
                <wp:docPr id="21" name="圆角矩形 21"/>
                <wp:cNvGraphicFramePr/>
                <a:graphic xmlns:a="http://schemas.openxmlformats.org/drawingml/2006/main">
                  <a:graphicData uri="http://schemas.microsoft.com/office/word/2010/wordprocessingShape">
                    <wps:wsp>
                      <wps:cNvSpPr/>
                      <wps:spPr>
                        <a:xfrm>
                          <a:off x="1242695" y="6520180"/>
                          <a:ext cx="1149985" cy="601980"/>
                        </a:xfrm>
                        <a:prstGeom prst="roundRect">
                          <a:avLst/>
                        </a:prstGeom>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5pt;margin-top:21.5pt;height:47.4pt;width:90.55pt;z-index:251667456;v-text-anchor:middle;mso-width-relative:page;mso-height-relative:page;" filled="f" stroked="t" coordsize="21600,21600" arcsize="0.166666666666667" o:gfxdata="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dK3rU1AAAAAgBAAAPAAAAAAAA&#10;AAEAIAAAACIAAABkcnMvZG93bnJldi54bWxQSwECFAAUAAAACACHTuJAi/2DYIgCAADkBAAADgAA&#10;AAAAAAABACAAAAAjAQAAZHJzL2Uyb0RvYy54bWxQSwUGAAAAAAYABgBZAQAAHQYAAAAA&#10;">
                <v:fill on="f" focussize="0,0"/>
                <v:stroke weight="1pt" color="#4874CB [3204]" miterlimit="8" joinstyle="miter"/>
                <v:imagedata o:title=""/>
                <o:lock v:ext="edit" aspectratio="f"/>
              </v:roundrect>
            </w:pict>
          </mc:Fallback>
        </mc:AlternateContent>
      </w:r>
    </w:p>
    <w:p>
      <w:pPr>
        <w:spacing w:line="360" w:lineRule="auto"/>
        <w:ind w:firstLine="320" w:firstLineChars="1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人机合影</w:t>
      </w:r>
    </w:p>
    <w:p>
      <w:pPr>
        <w:spacing w:line="360" w:lineRule="auto"/>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673600" behindDoc="0" locked="0" layoutInCell="1" allowOverlap="1">
                <wp:simplePos x="0" y="0"/>
                <wp:positionH relativeFrom="column">
                  <wp:posOffset>620395</wp:posOffset>
                </wp:positionH>
                <wp:positionV relativeFrom="paragraph">
                  <wp:posOffset>82550</wp:posOffset>
                </wp:positionV>
                <wp:extent cx="14605" cy="603250"/>
                <wp:effectExtent l="38100" t="0" r="53975" b="6350"/>
                <wp:wrapNone/>
                <wp:docPr id="30" name="直接箭头连接符 30"/>
                <wp:cNvGraphicFramePr/>
                <a:graphic xmlns:a="http://schemas.openxmlformats.org/drawingml/2006/main">
                  <a:graphicData uri="http://schemas.microsoft.com/office/word/2010/wordprocessingShape">
                    <wps:wsp>
                      <wps:cNvCnPr>
                        <a:stCxn id="21" idx="2"/>
                        <a:endCxn id="23" idx="0"/>
                      </wps:cNvCnPr>
                      <wps:spPr>
                        <a:xfrm>
                          <a:off x="1628140" y="6962140"/>
                          <a:ext cx="14605" cy="60325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8.85pt;margin-top:6.5pt;height:47.5pt;width:1.15pt;z-index:251673600;mso-width-relative:page;mso-height-relative:page;" filled="f" stroked="t" coordsize="21600,21600" o:gfxdata="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xMaVtMAAAAJAQAADwAAAAAAAAABACAAAAAiAAAAZHJzL2Rvd25yZXYueG1sUEsB&#10;AhQAFAAAAAgAh07iQJ1RK7MzAgAAMgQAAA4AAAAAAAAAAQAgAAAAIgEAAGRycy9lMm9Eb2MueG1s&#10;UEsFBgAAAAAGAAYAWQEAAMcFAAAAAA==&#10;">
                <v:fill on="f" focussize="0,0"/>
                <v:stroke weight="1pt" color="#4874CB [3204]" miterlimit="8" joinstyle="miter" endarrow="open"/>
                <v:imagedata o:title=""/>
                <o:lock v:ext="edit" aspectratio="f"/>
              </v:shape>
            </w:pict>
          </mc:Fallback>
        </mc:AlternateContent>
      </w:r>
    </w:p>
    <w:p>
      <w:pPr>
        <w:spacing w:line="360" w:lineRule="auto"/>
        <w:rPr>
          <w:rFonts w:hint="eastAsia" w:ascii="仿宋" w:hAnsi="仿宋" w:eastAsia="仿宋" w:cs="仿宋"/>
          <w:sz w:val="28"/>
          <w:szCs w:val="28"/>
          <w:lang w:val="en-US" w:eastAsia="zh-CN"/>
        </w:rPr>
      </w:pPr>
      <w:r>
        <w:rPr>
          <w:sz w:val="32"/>
        </w:rPr>
        <mc:AlternateContent>
          <mc:Choice Requires="wps">
            <w:drawing>
              <wp:anchor distT="0" distB="0" distL="114300" distR="114300" simplePos="0" relativeHeight="251668480" behindDoc="0" locked="0" layoutInCell="1" allowOverlap="1">
                <wp:simplePos x="0" y="0"/>
                <wp:positionH relativeFrom="column">
                  <wp:posOffset>44450</wp:posOffset>
                </wp:positionH>
                <wp:positionV relativeFrom="paragraph">
                  <wp:posOffset>289560</wp:posOffset>
                </wp:positionV>
                <wp:extent cx="1181100" cy="593090"/>
                <wp:effectExtent l="6350" t="6350" r="16510" b="10160"/>
                <wp:wrapNone/>
                <wp:docPr id="23" name="圆角矩形 23"/>
                <wp:cNvGraphicFramePr/>
                <a:graphic xmlns:a="http://schemas.openxmlformats.org/drawingml/2006/main">
                  <a:graphicData uri="http://schemas.microsoft.com/office/word/2010/wordprocessingShape">
                    <wps:wsp>
                      <wps:cNvSpPr/>
                      <wps:spPr>
                        <a:xfrm>
                          <a:off x="1219835" y="7762875"/>
                          <a:ext cx="1181100" cy="593090"/>
                        </a:xfrm>
                        <a:prstGeom prst="roundRect">
                          <a:avLst/>
                        </a:prstGeom>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pt;margin-top:22.8pt;height:46.7pt;width:93pt;z-index:251668480;v-text-anchor:middle;mso-width-relative:page;mso-height-relative:page;" filled="f" stroked="t" coordsize="21600,21600" arcsize="0.166666666666667" o:gfxdata="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GceHzUAAAACAEAAA8A&#10;AAAAAAAAAQAgAAAAIgAAAGRycy9kb3ducmV2LnhtbFBLAQIUABQAAAAIAIdO4kABVjoYjQIAAOQE&#10;AAAOAAAAAAAAAAEAIAAAACMBAABkcnMvZTJvRG9jLnhtbFBLBQYAAAAABgAGAFkBAAAiBgAAAAA=&#10;">
                <v:fill on="f" focussize="0,0"/>
                <v:stroke weight="1pt" color="#4874CB [3204]" miterlimit="8" joinstyle="miter"/>
                <v:imagedata o:title=""/>
                <o:lock v:ext="edit" aspectratio="f"/>
              </v:roundrect>
            </w:pict>
          </mc:Fallback>
        </mc:AlternateContent>
      </w:r>
    </w:p>
    <w:p>
      <w:pPr>
        <w:spacing w:line="360" w:lineRule="auto"/>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核验确认</w:t>
      </w:r>
    </w:p>
    <w:p>
      <w:pPr>
        <w:spacing w:line="360" w:lineRule="auto"/>
        <w:ind w:firstLine="320" w:firstLineChars="100"/>
        <w:rPr>
          <w:rFonts w:hint="eastAsia" w:ascii="仿宋" w:hAnsi="仿宋" w:eastAsia="仿宋" w:cs="仿宋"/>
          <w:sz w:val="32"/>
          <w:szCs w:val="32"/>
          <w:lang w:val="en-US" w:eastAsia="zh-CN"/>
        </w:rPr>
      </w:pPr>
      <w:r>
        <w:rPr>
          <w:sz w:val="32"/>
        </w:rPr>
        <mc:AlternateContent>
          <mc:Choice Requires="wps">
            <w:drawing>
              <wp:anchor distT="0" distB="0" distL="114300" distR="114300" simplePos="0" relativeHeight="251674624" behindDoc="0" locked="0" layoutInCell="1" allowOverlap="1">
                <wp:simplePos x="0" y="0"/>
                <wp:positionH relativeFrom="column">
                  <wp:posOffset>635000</wp:posOffset>
                </wp:positionH>
                <wp:positionV relativeFrom="paragraph">
                  <wp:posOffset>90170</wp:posOffset>
                </wp:positionV>
                <wp:extent cx="3810" cy="640715"/>
                <wp:effectExtent l="47625" t="0" r="55245" b="14605"/>
                <wp:wrapNone/>
                <wp:docPr id="31" name="直接箭头连接符 31"/>
                <wp:cNvGraphicFramePr/>
                <a:graphic xmlns:a="http://schemas.openxmlformats.org/drawingml/2006/main">
                  <a:graphicData uri="http://schemas.microsoft.com/office/word/2010/wordprocessingShape">
                    <wps:wsp>
                      <wps:cNvCnPr>
                        <a:stCxn id="23" idx="2"/>
                        <a:endCxn id="24" idx="0"/>
                      </wps:cNvCnPr>
                      <wps:spPr>
                        <a:xfrm>
                          <a:off x="1642745" y="8158480"/>
                          <a:ext cx="3810" cy="64071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50pt;margin-top:7.1pt;height:50.45pt;width:0.3pt;z-index:251674624;mso-width-relative:page;mso-height-relative:page;" filled="f" stroked="t" coordsize="21600,21600" o:gfxdata="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vfADLUAAAACgEAAA8AAAAAAAAAAQAgAAAAIgAAAGRycy9kb3ducmV2LnhtbFBL&#10;AQIUABQAAAAIAIdO4kDqihrcMwIAADEEAAAOAAAAAAAAAAEAIAAAACMBAABkcnMvZTJvRG9jLnht&#10;bFBLBQYAAAAABgAGAFkBAADIBQAAAAA=&#10;">
                <v:fill on="f" focussize="0,0"/>
                <v:stroke weight="1pt" color="#4874CB [3204]" miterlimit="8" joinstyle="miter" endarrow="open"/>
                <v:imagedata o:title=""/>
                <o:lock v:ext="edit" aspectratio="f"/>
              </v:shape>
            </w:pict>
          </mc:Fallback>
        </mc:AlternateContent>
      </w:r>
    </w:p>
    <w:p>
      <w:pPr>
        <w:spacing w:line="360" w:lineRule="auto"/>
        <w:ind w:firstLine="320" w:firstLineChars="100"/>
        <w:rPr>
          <w:rFonts w:hint="eastAsia" w:ascii="仿宋" w:hAnsi="仿宋" w:eastAsia="仿宋" w:cs="仿宋"/>
          <w:sz w:val="32"/>
          <w:szCs w:val="32"/>
          <w:lang w:val="en-US" w:eastAsia="zh-CN"/>
        </w:rPr>
      </w:pPr>
      <w:r>
        <w:rPr>
          <w:sz w:val="32"/>
        </w:rPr>
        <mc:AlternateContent>
          <mc:Choice Requires="wps">
            <w:drawing>
              <wp:anchor distT="0" distB="0" distL="114300" distR="114300" simplePos="0" relativeHeight="251669504" behindDoc="0" locked="0" layoutInCell="1" allowOverlap="1">
                <wp:simplePos x="0" y="0"/>
                <wp:positionH relativeFrom="column">
                  <wp:posOffset>59690</wp:posOffset>
                </wp:positionH>
                <wp:positionV relativeFrom="paragraph">
                  <wp:posOffset>334645</wp:posOffset>
                </wp:positionV>
                <wp:extent cx="1158240" cy="548640"/>
                <wp:effectExtent l="6350" t="6350" r="8890" b="8890"/>
                <wp:wrapNone/>
                <wp:docPr id="24" name="圆角矩形 24"/>
                <wp:cNvGraphicFramePr/>
                <a:graphic xmlns:a="http://schemas.openxmlformats.org/drawingml/2006/main">
                  <a:graphicData uri="http://schemas.microsoft.com/office/word/2010/wordprocessingShape">
                    <wps:wsp>
                      <wps:cNvSpPr/>
                      <wps:spPr>
                        <a:xfrm>
                          <a:off x="1090295" y="8883015"/>
                          <a:ext cx="1158240" cy="548640"/>
                        </a:xfrm>
                        <a:prstGeom prst="roundRect">
                          <a:avLst/>
                        </a:prstGeom>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7pt;margin-top:26.35pt;height:43.2pt;width:91.2pt;z-index:251669504;v-text-anchor:middle;mso-width-relative:page;mso-height-relative:page;" filled="f" stroked="t" coordsize="21600,21600" arcsize="0.166666666666667" o:gfxdata="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oYO6yNQAAAAIAQAADwAAAAAA&#10;AAABACAAAAAiAAAAZHJzL2Rvd25yZXYueG1sUEsBAhQAFAAAAAgAh07iQKW/NwKJAgAA5AQAAA4A&#10;AAAAAAAAAQAgAAAAIwEAAGRycy9lMm9Eb2MueG1sUEsFBgAAAAAGAAYAWQEAAB4GAAAAAA==&#10;">
                <v:fill on="f" focussize="0,0"/>
                <v:stroke weight="1pt" color="#4874CB [3204]" miterlimit="8" joinstyle="miter"/>
                <v:imagedata o:title=""/>
                <o:lock v:ext="edit" aspectratio="f"/>
              </v:roundrect>
            </w:pict>
          </mc:Fallback>
        </mc:AlternateContent>
      </w:r>
    </w:p>
    <w:p>
      <w:pPr>
        <w:spacing w:line="360" w:lineRule="auto"/>
        <w:ind w:firstLine="320" w:firstLineChars="1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资料归档</w:t>
      </w:r>
    </w:p>
    <w:p>
      <w:pPr>
        <w:spacing w:line="360" w:lineRule="auto"/>
        <w:rPr>
          <w:rFonts w:hint="default" w:ascii="仿宋" w:hAnsi="仿宋" w:eastAsia="仿宋" w:cs="仿宋"/>
          <w:sz w:val="32"/>
          <w:szCs w:val="32"/>
          <w:lang w:val="en-US" w:eastAsia="zh-CN"/>
        </w:rPr>
      </w:pPr>
    </w:p>
    <w:sectPr>
      <w:headerReference r:id="rId3" w:type="default"/>
      <w:footerReference r:id="rId4" w:type="default"/>
      <w:pgSz w:w="11906" w:h="16838"/>
      <w:pgMar w:top="2098" w:right="1474" w:bottom="113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Y2E1ZmZjNTM1ZDM3ZWU4MWI2ZDY0MmVmOGFmNDYifQ=="/>
  </w:docVars>
  <w:rsids>
    <w:rsidRoot w:val="53FA218D"/>
    <w:rsid w:val="02930266"/>
    <w:rsid w:val="02C92423"/>
    <w:rsid w:val="0D9E6986"/>
    <w:rsid w:val="0E0A0E27"/>
    <w:rsid w:val="124B4C03"/>
    <w:rsid w:val="15035321"/>
    <w:rsid w:val="15430FB0"/>
    <w:rsid w:val="1BF656CA"/>
    <w:rsid w:val="1FD27BC4"/>
    <w:rsid w:val="232B2612"/>
    <w:rsid w:val="260E7614"/>
    <w:rsid w:val="2A9C7924"/>
    <w:rsid w:val="375C6DE7"/>
    <w:rsid w:val="43550016"/>
    <w:rsid w:val="53FA218D"/>
    <w:rsid w:val="59374B66"/>
    <w:rsid w:val="5AF92FAF"/>
    <w:rsid w:val="5DDB30B7"/>
    <w:rsid w:val="6CA14BD4"/>
    <w:rsid w:val="75D43A11"/>
    <w:rsid w:val="76BB4F38"/>
    <w:rsid w:val="79554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1292</Words>
  <Characters>1311</Characters>
  <Lines>0</Lines>
  <Paragraphs>0</Paragraphs>
  <TotalTime>1</TotalTime>
  <ScaleCrop>false</ScaleCrop>
  <LinksUpToDate>false</LinksUpToDate>
  <CharactersWithSpaces>1628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2023-09-18T03:57:00Z</dcterms:created>
  <dc:creator>彬</dc:creator>
  <cp:lastModifiedBy>彬</cp:lastModifiedBy>
  <dcterms:modified xsi:type="dcterms:W3CDTF">2024-06-03T01:09:30Z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CA59D4B5C2C443F881A6A0D5E679A4D0_11</vt:lpwstr>
  </property>
</Properties>
</file>