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6615"/>
        </w:tabs>
        <w:adjustRightInd w:val="0"/>
        <w:snapToGrid w:val="0"/>
        <w:spacing w:line="240" w:lineRule="auto"/>
        <w:ind w:firstLine="2209" w:firstLineChars="500"/>
        <w:jc w:val="both"/>
        <w:rPr>
          <w:rFonts w:hint="eastAsia" w:ascii="方正仿宋_GBK" w:hAnsi="方正仿宋_GBK" w:eastAsia="方正仿宋_GBK" w:cs="方正仿宋_GBK"/>
          <w:b/>
          <w:bCs/>
          <w:snapToGrid w:val="0"/>
          <w:color w:val="000000"/>
          <w:kern w:val="0"/>
          <w:sz w:val="44"/>
          <w:szCs w:val="44"/>
        </w:rPr>
      </w:pPr>
      <w:r>
        <w:rPr>
          <w:rFonts w:hint="eastAsia" w:ascii="方正仿宋_GBK" w:hAnsi="方正仿宋_GBK" w:eastAsia="方正仿宋_GBK" w:cs="方正仿宋_GBK"/>
          <w:b/>
          <w:bCs/>
          <w:snapToGrid w:val="0"/>
          <w:color w:val="000000"/>
          <w:kern w:val="0"/>
          <w:sz w:val="44"/>
          <w:szCs w:val="44"/>
        </w:rPr>
        <w:t>广东省</w:t>
      </w:r>
      <w:r>
        <w:rPr>
          <w:rFonts w:hint="eastAsia" w:ascii="方正仿宋_GBK" w:hAnsi="方正仿宋_GBK" w:eastAsia="方正仿宋_GBK" w:cs="方正仿宋_GBK"/>
          <w:b/>
          <w:bCs/>
          <w:snapToGrid w:val="0"/>
          <w:color w:val="000000"/>
          <w:kern w:val="0"/>
          <w:sz w:val="44"/>
          <w:szCs w:val="44"/>
          <w:lang w:eastAsia="zh-CN"/>
        </w:rPr>
        <w:t>梅州市梅江区</w:t>
      </w:r>
      <w:r>
        <w:rPr>
          <w:rFonts w:hint="eastAsia" w:ascii="方正仿宋_GBK" w:hAnsi="方正仿宋_GBK" w:eastAsia="方正仿宋_GBK" w:cs="方正仿宋_GBK"/>
          <w:b/>
          <w:bCs/>
          <w:snapToGrid w:val="0"/>
          <w:color w:val="000000"/>
          <w:kern w:val="0"/>
          <w:sz w:val="44"/>
          <w:szCs w:val="44"/>
        </w:rPr>
        <w:t>农业机械购置补贴公示表</w:t>
      </w:r>
    </w:p>
    <w:p>
      <w:pPr>
        <w:pStyle w:val="4"/>
        <w:adjustRightInd w:val="0"/>
        <w:snapToGrid w:val="0"/>
        <w:spacing w:line="400" w:lineRule="exact"/>
        <w:ind w:firstLine="480"/>
        <w:rPr>
          <w:rFonts w:hint="eastAsia" w:ascii="方正仿宋_GBK" w:hAnsi="方正仿宋_GBK" w:eastAsia="方正仿宋_GBK" w:cs="方正仿宋_GBK"/>
          <w:b/>
          <w:bCs/>
          <w:snapToGrid w:val="0"/>
          <w:color w:val="000000"/>
          <w:kern w:val="0"/>
          <w:sz w:val="24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napToGrid w:val="0"/>
          <w:color w:val="000000"/>
          <w:kern w:val="0"/>
          <w:sz w:val="24"/>
          <w:lang w:val="en-US" w:eastAsia="zh-CN"/>
        </w:rPr>
        <w:t xml:space="preserve">                                        </w:t>
      </w:r>
      <w:r>
        <w:rPr>
          <w:rFonts w:hint="eastAsia" w:ascii="方正仿宋_GBK" w:hAnsi="方正仿宋_GBK" w:eastAsia="方正仿宋_GBK" w:cs="方正仿宋_GBK"/>
          <w:b/>
          <w:bCs/>
          <w:snapToGrid w:val="0"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b/>
          <w:bCs/>
          <w:snapToGrid w:val="0"/>
          <w:color w:val="000000"/>
          <w:kern w:val="0"/>
          <w:sz w:val="32"/>
          <w:szCs w:val="32"/>
          <w:lang w:val="en-US" w:eastAsia="zh-CN"/>
        </w:rPr>
        <w:t>（2024年第二批）</w:t>
      </w:r>
    </w:p>
    <w:p>
      <w:pPr>
        <w:pStyle w:val="4"/>
        <w:adjustRightInd w:val="0"/>
        <w:snapToGrid w:val="0"/>
        <w:spacing w:line="480" w:lineRule="exact"/>
        <w:ind w:left="0" w:leftChars="0" w:firstLine="562" w:firstLineChars="200"/>
        <w:rPr>
          <w:rFonts w:hint="eastAsia" w:ascii="方正楷体_GBK" w:hAnsi="方正楷体_GBK" w:eastAsia="方正楷体_GBK" w:cs="方正楷体_GBK"/>
          <w:b/>
          <w:bCs/>
          <w:snapToGrid w:val="0"/>
          <w:color w:val="000000"/>
          <w:kern w:val="0"/>
          <w:sz w:val="28"/>
          <w:szCs w:val="28"/>
          <w:lang w:eastAsia="zh-CN"/>
        </w:rPr>
      </w:pPr>
      <w:r>
        <w:rPr>
          <w:rFonts w:hint="eastAsia" w:ascii="方正楷体_GBK" w:hAnsi="方正楷体_GBK" w:eastAsia="方正楷体_GBK" w:cs="方正楷体_GBK"/>
          <w:b/>
          <w:bCs/>
          <w:snapToGrid w:val="0"/>
          <w:color w:val="000000"/>
          <w:kern w:val="0"/>
          <w:sz w:val="28"/>
          <w:szCs w:val="28"/>
        </w:rPr>
        <w:t>经</w:t>
      </w:r>
      <w:r>
        <w:rPr>
          <w:rFonts w:hint="eastAsia" w:ascii="方正楷体_GBK" w:hAnsi="方正楷体_GBK" w:eastAsia="方正楷体_GBK" w:cs="方正楷体_GBK"/>
          <w:b/>
          <w:bCs/>
          <w:snapToGrid w:val="0"/>
          <w:color w:val="000000"/>
          <w:kern w:val="0"/>
          <w:sz w:val="28"/>
          <w:szCs w:val="28"/>
          <w:lang w:eastAsia="zh-CN"/>
        </w:rPr>
        <w:t>梅江区农业农村局</w:t>
      </w:r>
      <w:r>
        <w:rPr>
          <w:rFonts w:hint="eastAsia" w:ascii="方正楷体_GBK" w:hAnsi="方正楷体_GBK" w:eastAsia="方正楷体_GBK" w:cs="方正楷体_GBK"/>
          <w:b/>
          <w:bCs/>
          <w:snapToGrid w:val="0"/>
          <w:color w:val="000000"/>
          <w:kern w:val="0"/>
          <w:sz w:val="28"/>
          <w:szCs w:val="28"/>
        </w:rPr>
        <w:t>农机主管部门审核，同意下列购机申请者享受补贴，现予公示，公示时间自</w:t>
      </w:r>
      <w:r>
        <w:rPr>
          <w:rFonts w:hint="eastAsia" w:ascii="方正楷体_GBK" w:hAnsi="方正楷体_GBK" w:eastAsia="方正楷体_GBK" w:cs="方正楷体_GBK"/>
          <w:b/>
          <w:bCs/>
          <w:snapToGrid w:val="0"/>
          <w:color w:val="000000"/>
          <w:kern w:val="0"/>
          <w:sz w:val="28"/>
          <w:szCs w:val="28"/>
          <w:lang w:val="en-US" w:eastAsia="zh-CN"/>
        </w:rPr>
        <w:t>2024</w:t>
      </w:r>
      <w:r>
        <w:rPr>
          <w:rFonts w:hint="eastAsia" w:ascii="方正楷体_GBK" w:hAnsi="方正楷体_GBK" w:eastAsia="方正楷体_GBK" w:cs="方正楷体_GBK"/>
          <w:b/>
          <w:bCs/>
          <w:snapToGrid w:val="0"/>
          <w:color w:val="000000"/>
          <w:kern w:val="0"/>
          <w:sz w:val="28"/>
          <w:szCs w:val="28"/>
        </w:rPr>
        <w:t>年</w:t>
      </w:r>
      <w:r>
        <w:rPr>
          <w:rFonts w:hint="eastAsia" w:ascii="方正楷体_GBK" w:hAnsi="方正楷体_GBK" w:eastAsia="方正楷体_GBK" w:cs="方正楷体_GBK"/>
          <w:b/>
          <w:bCs/>
          <w:snapToGrid w:val="0"/>
          <w:color w:val="000000"/>
          <w:kern w:val="0"/>
          <w:sz w:val="28"/>
          <w:szCs w:val="28"/>
          <w:lang w:val="en-US" w:eastAsia="zh-CN"/>
        </w:rPr>
        <w:t>7月</w:t>
      </w:r>
      <w:r>
        <w:rPr>
          <w:rFonts w:hint="eastAsia" w:ascii="方正楷体_GBK" w:hAnsi="方正楷体_GBK" w:eastAsia="方正楷体_GBK" w:cs="方正楷体_GBK"/>
          <w:b/>
          <w:bCs/>
          <w:snapToGrid w:val="0"/>
          <w:color w:val="000000"/>
          <w:kern w:val="0"/>
          <w:sz w:val="28"/>
          <w:szCs w:val="28"/>
        </w:rPr>
        <w:t>月</w:t>
      </w:r>
      <w:r>
        <w:rPr>
          <w:rFonts w:hint="eastAsia" w:ascii="方正楷体_GBK" w:hAnsi="方正楷体_GBK" w:eastAsia="方正楷体_GBK" w:cs="方正楷体_GBK"/>
          <w:b/>
          <w:bCs/>
          <w:snapToGrid w:val="0"/>
          <w:color w:val="000000"/>
          <w:kern w:val="0"/>
          <w:sz w:val="28"/>
          <w:szCs w:val="28"/>
          <w:lang w:val="en-US" w:eastAsia="zh-CN"/>
        </w:rPr>
        <w:t>1</w:t>
      </w:r>
      <w:r>
        <w:rPr>
          <w:rFonts w:hint="eastAsia" w:ascii="方正楷体_GBK" w:hAnsi="方正楷体_GBK" w:eastAsia="方正楷体_GBK" w:cs="方正楷体_GBK"/>
          <w:b/>
          <w:bCs/>
          <w:snapToGrid w:val="0"/>
          <w:color w:val="000000"/>
          <w:kern w:val="0"/>
          <w:sz w:val="28"/>
          <w:szCs w:val="28"/>
        </w:rPr>
        <w:t>日开始至</w:t>
      </w:r>
      <w:r>
        <w:rPr>
          <w:rFonts w:hint="eastAsia" w:ascii="方正楷体_GBK" w:hAnsi="方正楷体_GBK" w:eastAsia="方正楷体_GBK" w:cs="方正楷体_GBK"/>
          <w:b/>
          <w:bCs/>
          <w:snapToGrid w:val="0"/>
          <w:color w:val="000000"/>
          <w:kern w:val="0"/>
          <w:sz w:val="28"/>
          <w:szCs w:val="28"/>
          <w:lang w:val="en-US" w:eastAsia="zh-CN"/>
        </w:rPr>
        <w:t>2024</w:t>
      </w:r>
      <w:r>
        <w:rPr>
          <w:rFonts w:hint="eastAsia" w:ascii="方正楷体_GBK" w:hAnsi="方正楷体_GBK" w:eastAsia="方正楷体_GBK" w:cs="方正楷体_GBK"/>
          <w:b/>
          <w:bCs/>
          <w:snapToGrid w:val="0"/>
          <w:color w:val="000000"/>
          <w:kern w:val="0"/>
          <w:sz w:val="28"/>
          <w:szCs w:val="28"/>
        </w:rPr>
        <w:t>年</w:t>
      </w:r>
      <w:r>
        <w:rPr>
          <w:rFonts w:hint="eastAsia" w:ascii="方正楷体_GBK" w:hAnsi="方正楷体_GBK" w:eastAsia="方正楷体_GBK" w:cs="方正楷体_GBK"/>
          <w:b/>
          <w:bCs/>
          <w:snapToGrid w:val="0"/>
          <w:color w:val="000000"/>
          <w:kern w:val="0"/>
          <w:sz w:val="28"/>
          <w:szCs w:val="28"/>
          <w:lang w:val="en-US" w:eastAsia="zh-CN"/>
        </w:rPr>
        <w:t>7</w:t>
      </w:r>
      <w:r>
        <w:rPr>
          <w:rFonts w:hint="eastAsia" w:ascii="方正楷体_GBK" w:hAnsi="方正楷体_GBK" w:eastAsia="方正楷体_GBK" w:cs="方正楷体_GBK"/>
          <w:b/>
          <w:bCs/>
          <w:snapToGrid w:val="0"/>
          <w:color w:val="000000"/>
          <w:kern w:val="0"/>
          <w:sz w:val="28"/>
          <w:szCs w:val="28"/>
        </w:rPr>
        <w:t>月</w:t>
      </w:r>
      <w:r>
        <w:rPr>
          <w:rFonts w:hint="eastAsia" w:ascii="方正楷体_GBK" w:hAnsi="方正楷体_GBK" w:eastAsia="方正楷体_GBK" w:cs="方正楷体_GBK"/>
          <w:b/>
          <w:bCs/>
          <w:snapToGrid w:val="0"/>
          <w:color w:val="000000"/>
          <w:kern w:val="0"/>
          <w:sz w:val="28"/>
          <w:szCs w:val="28"/>
          <w:lang w:val="en-US" w:eastAsia="zh-CN"/>
        </w:rPr>
        <w:t>5</w:t>
      </w:r>
      <w:r>
        <w:rPr>
          <w:rFonts w:hint="eastAsia" w:ascii="方正楷体_GBK" w:hAnsi="方正楷体_GBK" w:eastAsia="方正楷体_GBK" w:cs="方正楷体_GBK"/>
          <w:b/>
          <w:bCs/>
          <w:snapToGrid w:val="0"/>
          <w:color w:val="000000"/>
          <w:kern w:val="0"/>
          <w:sz w:val="28"/>
          <w:szCs w:val="28"/>
        </w:rPr>
        <w:t>日止</w:t>
      </w:r>
      <w:r>
        <w:rPr>
          <w:rFonts w:hint="eastAsia" w:ascii="方正楷体_GBK" w:hAnsi="方正楷体_GBK" w:eastAsia="方正楷体_GBK" w:cs="方正楷体_GBK"/>
          <w:b/>
          <w:bCs/>
          <w:snapToGrid w:val="0"/>
          <w:color w:val="000000"/>
          <w:kern w:val="0"/>
          <w:sz w:val="28"/>
          <w:szCs w:val="28"/>
          <w:lang w:eastAsia="zh-CN"/>
        </w:rPr>
        <w:t>共</w:t>
      </w:r>
      <w:r>
        <w:rPr>
          <w:rFonts w:hint="eastAsia" w:ascii="方正楷体_GBK" w:hAnsi="方正楷体_GBK" w:eastAsia="方正楷体_GBK" w:cs="方正楷体_GBK"/>
          <w:b/>
          <w:bCs/>
          <w:snapToGrid w:val="0"/>
          <w:color w:val="000000"/>
          <w:kern w:val="0"/>
          <w:sz w:val="28"/>
          <w:szCs w:val="28"/>
          <w:lang w:val="en-US" w:eastAsia="zh-CN"/>
        </w:rPr>
        <w:t>5个工作日</w:t>
      </w:r>
      <w:r>
        <w:rPr>
          <w:rFonts w:hint="eastAsia" w:ascii="方正楷体_GBK" w:hAnsi="方正楷体_GBK" w:eastAsia="方正楷体_GBK" w:cs="方正楷体_GBK"/>
          <w:b/>
          <w:bCs/>
          <w:snapToGrid w:val="0"/>
          <w:color w:val="000000"/>
          <w:kern w:val="0"/>
          <w:sz w:val="28"/>
          <w:szCs w:val="28"/>
        </w:rPr>
        <w:t>，</w:t>
      </w:r>
      <w:r>
        <w:rPr>
          <w:rFonts w:hint="eastAsia" w:ascii="方正楷体_GBK" w:hAnsi="方正楷体_GBK" w:eastAsia="方正楷体_GBK" w:cs="方正楷体_GBK"/>
          <w:b/>
          <w:bCs/>
          <w:snapToGrid w:val="0"/>
          <w:color w:val="000000"/>
          <w:kern w:val="0"/>
          <w:sz w:val="28"/>
          <w:szCs w:val="28"/>
          <w:lang w:eastAsia="zh-CN"/>
        </w:rPr>
        <w:t>公示期间如</w:t>
      </w:r>
      <w:r>
        <w:rPr>
          <w:rFonts w:hint="eastAsia" w:ascii="方正楷体_GBK" w:hAnsi="方正楷体_GBK" w:eastAsia="方正楷体_GBK" w:cs="方正楷体_GBK"/>
          <w:b/>
          <w:bCs/>
          <w:snapToGrid w:val="0"/>
          <w:color w:val="000000"/>
          <w:kern w:val="0"/>
          <w:sz w:val="28"/>
          <w:szCs w:val="28"/>
        </w:rPr>
        <w:t>对下列申请</w:t>
      </w:r>
      <w:r>
        <w:rPr>
          <w:rFonts w:hint="eastAsia" w:ascii="方正楷体_GBK" w:hAnsi="方正楷体_GBK" w:eastAsia="方正楷体_GBK" w:cs="方正楷体_GBK"/>
          <w:b/>
          <w:bCs/>
          <w:snapToGrid w:val="0"/>
          <w:color w:val="000000"/>
          <w:kern w:val="0"/>
          <w:sz w:val="28"/>
          <w:szCs w:val="28"/>
          <w:lang w:eastAsia="zh-CN"/>
        </w:rPr>
        <w:t>者</w:t>
      </w:r>
      <w:r>
        <w:rPr>
          <w:rFonts w:hint="eastAsia" w:ascii="方正楷体_GBK" w:hAnsi="方正楷体_GBK" w:eastAsia="方正楷体_GBK" w:cs="方正楷体_GBK"/>
          <w:b/>
          <w:bCs/>
          <w:snapToGrid w:val="0"/>
          <w:color w:val="000000"/>
          <w:kern w:val="0"/>
          <w:sz w:val="28"/>
          <w:szCs w:val="28"/>
        </w:rPr>
        <w:t>获得补贴有异议</w:t>
      </w:r>
      <w:r>
        <w:rPr>
          <w:rFonts w:hint="eastAsia" w:ascii="方正楷体_GBK" w:hAnsi="方正楷体_GBK" w:eastAsia="方正楷体_GBK" w:cs="方正楷体_GBK"/>
          <w:b/>
          <w:bCs/>
          <w:snapToGrid w:val="0"/>
          <w:color w:val="000000"/>
          <w:kern w:val="0"/>
          <w:sz w:val="28"/>
          <w:szCs w:val="28"/>
          <w:lang w:eastAsia="zh-CN"/>
        </w:rPr>
        <w:t>的</w:t>
      </w:r>
      <w:r>
        <w:rPr>
          <w:rFonts w:hint="eastAsia" w:ascii="方正楷体_GBK" w:hAnsi="方正楷体_GBK" w:eastAsia="方正楷体_GBK" w:cs="方正楷体_GBK"/>
          <w:b/>
          <w:bCs/>
          <w:snapToGrid w:val="0"/>
          <w:color w:val="000000"/>
          <w:kern w:val="0"/>
          <w:sz w:val="28"/>
          <w:szCs w:val="28"/>
        </w:rPr>
        <w:t>，请书面</w:t>
      </w:r>
      <w:r>
        <w:rPr>
          <w:rFonts w:hint="eastAsia" w:ascii="方正楷体_GBK" w:hAnsi="方正楷体_GBK" w:eastAsia="方正楷体_GBK" w:cs="方正楷体_GBK"/>
          <w:b/>
          <w:bCs/>
          <w:snapToGrid w:val="0"/>
          <w:color w:val="000000"/>
          <w:kern w:val="0"/>
          <w:sz w:val="28"/>
          <w:szCs w:val="28"/>
          <w:lang w:eastAsia="zh-CN"/>
        </w:rPr>
        <w:t>或</w:t>
      </w:r>
      <w:r>
        <w:rPr>
          <w:rFonts w:hint="eastAsia" w:ascii="方正楷体_GBK" w:hAnsi="方正楷体_GBK" w:eastAsia="方正楷体_GBK" w:cs="方正楷体_GBK"/>
          <w:b/>
          <w:bCs/>
          <w:snapToGrid w:val="0"/>
          <w:color w:val="000000"/>
          <w:kern w:val="0"/>
          <w:sz w:val="28"/>
          <w:szCs w:val="28"/>
        </w:rPr>
        <w:t>电话向</w:t>
      </w:r>
      <w:r>
        <w:rPr>
          <w:rFonts w:hint="eastAsia" w:ascii="方正楷体_GBK" w:hAnsi="方正楷体_GBK" w:eastAsia="方正楷体_GBK" w:cs="方正楷体_GBK"/>
          <w:b/>
          <w:bCs/>
          <w:snapToGrid w:val="0"/>
          <w:color w:val="000000"/>
          <w:kern w:val="0"/>
          <w:sz w:val="28"/>
          <w:szCs w:val="28"/>
          <w:lang w:eastAsia="zh-CN"/>
        </w:rPr>
        <w:t>梅州市梅江区农业农村局</w:t>
      </w:r>
      <w:r>
        <w:rPr>
          <w:rFonts w:hint="eastAsia" w:ascii="方正楷体_GBK" w:hAnsi="方正楷体_GBK" w:eastAsia="方正楷体_GBK" w:cs="方正楷体_GBK"/>
          <w:b/>
          <w:bCs/>
          <w:snapToGrid w:val="0"/>
          <w:color w:val="000000"/>
          <w:kern w:val="0"/>
          <w:sz w:val="28"/>
          <w:szCs w:val="28"/>
        </w:rPr>
        <w:t>反映。联系部门：</w:t>
      </w:r>
      <w:r>
        <w:rPr>
          <w:rFonts w:hint="eastAsia" w:ascii="方正楷体_GBK" w:hAnsi="方正楷体_GBK" w:eastAsia="方正楷体_GBK" w:cs="方正楷体_GBK"/>
          <w:b/>
          <w:bCs/>
          <w:snapToGrid w:val="0"/>
          <w:color w:val="000000"/>
          <w:kern w:val="0"/>
          <w:sz w:val="28"/>
          <w:szCs w:val="28"/>
          <w:lang w:eastAsia="zh-CN"/>
        </w:rPr>
        <w:t>梅江区农业农村局农业机械化管理股</w:t>
      </w:r>
      <w:r>
        <w:rPr>
          <w:rFonts w:hint="eastAsia" w:ascii="方正楷体_GBK" w:hAnsi="方正楷体_GBK" w:eastAsia="方正楷体_GBK" w:cs="方正楷体_GBK"/>
          <w:b/>
          <w:bCs/>
          <w:snapToGrid w:val="0"/>
          <w:color w:val="000000"/>
          <w:kern w:val="0"/>
          <w:sz w:val="28"/>
          <w:szCs w:val="28"/>
        </w:rPr>
        <w:t>，联系地址</w:t>
      </w:r>
      <w:r>
        <w:rPr>
          <w:rFonts w:hint="eastAsia" w:ascii="方正楷体_GBK" w:hAnsi="方正楷体_GBK" w:eastAsia="方正楷体_GBK" w:cs="方正楷体_GBK"/>
          <w:b/>
          <w:bCs/>
          <w:snapToGrid w:val="0"/>
          <w:color w:val="000000"/>
          <w:kern w:val="0"/>
          <w:sz w:val="28"/>
          <w:szCs w:val="28"/>
          <w:lang w:eastAsia="zh-CN"/>
        </w:rPr>
        <w:t>、</w:t>
      </w:r>
      <w:r>
        <w:rPr>
          <w:rFonts w:hint="eastAsia" w:ascii="方正楷体_GBK" w:hAnsi="方正楷体_GBK" w:eastAsia="方正楷体_GBK" w:cs="方正楷体_GBK"/>
          <w:b/>
          <w:bCs/>
          <w:snapToGrid w:val="0"/>
          <w:color w:val="000000"/>
          <w:kern w:val="0"/>
          <w:sz w:val="28"/>
          <w:szCs w:val="28"/>
        </w:rPr>
        <w:t>邮编：</w:t>
      </w:r>
      <w:r>
        <w:rPr>
          <w:rFonts w:hint="eastAsia" w:ascii="方正楷体_GBK" w:hAnsi="方正楷体_GBK" w:eastAsia="方正楷体_GBK" w:cs="方正楷体_GBK"/>
          <w:b/>
          <w:bCs/>
          <w:snapToGrid w:val="0"/>
          <w:color w:val="000000"/>
          <w:kern w:val="0"/>
          <w:sz w:val="28"/>
          <w:szCs w:val="28"/>
          <w:lang w:eastAsia="zh-CN"/>
        </w:rPr>
        <w:t>梅州市仲元东路</w:t>
      </w:r>
      <w:r>
        <w:rPr>
          <w:rFonts w:hint="eastAsia" w:ascii="方正楷体_GBK" w:hAnsi="方正楷体_GBK" w:eastAsia="方正楷体_GBK" w:cs="方正楷体_GBK"/>
          <w:b/>
          <w:bCs/>
          <w:snapToGrid w:val="0"/>
          <w:color w:val="000000"/>
          <w:kern w:val="0"/>
          <w:sz w:val="28"/>
          <w:szCs w:val="28"/>
          <w:lang w:val="en-US" w:eastAsia="zh-CN"/>
        </w:rPr>
        <w:t>51号</w:t>
      </w:r>
      <w:r>
        <w:rPr>
          <w:rFonts w:hint="eastAsia" w:ascii="方正楷体_GBK" w:hAnsi="方正楷体_GBK" w:eastAsia="方正楷体_GBK" w:cs="方正楷体_GBK"/>
          <w:b/>
          <w:bCs/>
          <w:snapToGrid w:val="0"/>
          <w:color w:val="000000"/>
          <w:kern w:val="0"/>
          <w:sz w:val="28"/>
          <w:szCs w:val="28"/>
          <w:lang w:eastAsia="zh-CN"/>
        </w:rPr>
        <w:t>梅江区人民政府大院区农业农村局</w:t>
      </w:r>
      <w:r>
        <w:rPr>
          <w:rFonts w:hint="eastAsia" w:ascii="方正楷体_GBK" w:hAnsi="方正楷体_GBK" w:eastAsia="方正楷体_GBK" w:cs="方正楷体_GBK"/>
          <w:b/>
          <w:bCs/>
          <w:snapToGrid w:val="0"/>
          <w:color w:val="000000"/>
          <w:kern w:val="0"/>
          <w:sz w:val="28"/>
          <w:szCs w:val="28"/>
        </w:rPr>
        <w:t>，</w:t>
      </w:r>
      <w:r>
        <w:rPr>
          <w:rFonts w:hint="eastAsia" w:ascii="方正楷体_GBK" w:hAnsi="方正楷体_GBK" w:eastAsia="方正楷体_GBK" w:cs="方正楷体_GBK"/>
          <w:b/>
          <w:bCs/>
          <w:snapToGrid w:val="0"/>
          <w:color w:val="000000"/>
          <w:kern w:val="0"/>
          <w:sz w:val="28"/>
          <w:szCs w:val="28"/>
          <w:lang w:val="en-US" w:eastAsia="zh-CN"/>
        </w:rPr>
        <w:t>514000、</w:t>
      </w:r>
      <w:r>
        <w:rPr>
          <w:rFonts w:hint="eastAsia" w:ascii="方正楷体_GBK" w:hAnsi="方正楷体_GBK" w:eastAsia="方正楷体_GBK" w:cs="方正楷体_GBK"/>
          <w:b/>
          <w:bCs/>
          <w:snapToGrid w:val="0"/>
          <w:color w:val="000000"/>
          <w:kern w:val="0"/>
          <w:sz w:val="28"/>
          <w:szCs w:val="28"/>
        </w:rPr>
        <w:t>联系电话：</w:t>
      </w:r>
      <w:r>
        <w:rPr>
          <w:rFonts w:hint="eastAsia" w:ascii="方正楷体_GBK" w:hAnsi="方正楷体_GBK" w:eastAsia="方正楷体_GBK" w:cs="方正楷体_GBK"/>
          <w:b/>
          <w:bCs/>
          <w:snapToGrid w:val="0"/>
          <w:color w:val="000000"/>
          <w:kern w:val="0"/>
          <w:sz w:val="28"/>
          <w:szCs w:val="28"/>
          <w:lang w:val="en-US" w:eastAsia="zh-CN"/>
        </w:rPr>
        <w:t>2196311</w:t>
      </w:r>
      <w:r>
        <w:rPr>
          <w:rFonts w:hint="eastAsia" w:ascii="方正楷体_GBK" w:hAnsi="方正楷体_GBK" w:eastAsia="方正楷体_GBK" w:cs="方正楷体_GBK"/>
          <w:b/>
          <w:bCs/>
          <w:snapToGrid w:val="0"/>
          <w:color w:val="000000"/>
          <w:kern w:val="0"/>
          <w:sz w:val="28"/>
          <w:szCs w:val="28"/>
        </w:rPr>
        <w:t>，联系人：</w:t>
      </w:r>
      <w:r>
        <w:rPr>
          <w:rFonts w:hint="eastAsia" w:ascii="方正楷体_GBK" w:hAnsi="方正楷体_GBK" w:eastAsia="方正楷体_GBK" w:cs="方正楷体_GBK"/>
          <w:b/>
          <w:bCs/>
          <w:snapToGrid w:val="0"/>
          <w:color w:val="000000"/>
          <w:kern w:val="0"/>
          <w:sz w:val="28"/>
          <w:szCs w:val="28"/>
          <w:lang w:eastAsia="zh-CN"/>
        </w:rPr>
        <w:t>杨展基。</w:t>
      </w:r>
    </w:p>
    <w:tbl>
      <w:tblPr>
        <w:tblStyle w:val="5"/>
        <w:tblpPr w:leftFromText="180" w:rightFromText="180" w:vertAnchor="text" w:horzAnchor="page" w:tblpX="1756" w:tblpY="597"/>
        <w:tblOverlap w:val="never"/>
        <w:tblW w:w="1355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9"/>
        <w:gridCol w:w="2550"/>
        <w:gridCol w:w="1625"/>
        <w:gridCol w:w="3325"/>
        <w:gridCol w:w="800"/>
        <w:gridCol w:w="1125"/>
        <w:gridCol w:w="14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6" w:hRule="atLeast"/>
        </w:trPr>
        <w:tc>
          <w:tcPr>
            <w:tcW w:w="2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6615"/>
              </w:tabs>
              <w:spacing w:line="240" w:lineRule="auto"/>
              <w:ind w:leftChars="0"/>
              <w:jc w:val="center"/>
              <w:rPr>
                <w:rFonts w:hint="eastAsia" w:ascii="方正楷体_GBK" w:hAnsi="方正楷体_GBK" w:eastAsia="方正楷体_GBK" w:cs="方正楷体_GBK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/>
                <w:color w:val="000000"/>
                <w:sz w:val="28"/>
                <w:szCs w:val="28"/>
              </w:rPr>
              <w:t>购机者姓名</w:t>
            </w:r>
          </w:p>
          <w:p>
            <w:pPr>
              <w:numPr>
                <w:ilvl w:val="0"/>
                <w:numId w:val="0"/>
              </w:numPr>
              <w:tabs>
                <w:tab w:val="left" w:pos="6615"/>
              </w:tabs>
              <w:spacing w:line="240" w:lineRule="auto"/>
              <w:ind w:leftChars="0"/>
              <w:jc w:val="center"/>
              <w:rPr>
                <w:rFonts w:hint="eastAsia" w:ascii="方正楷体_GBK" w:hAnsi="方正楷体_GBK" w:eastAsia="方正楷体_GBK" w:cs="方正楷体_GBK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/>
                <w:color w:val="000000"/>
                <w:sz w:val="28"/>
                <w:szCs w:val="28"/>
              </w:rPr>
              <w:t>（组织名称）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6615"/>
              </w:tabs>
              <w:spacing w:line="240" w:lineRule="auto"/>
              <w:ind w:leftChars="0"/>
              <w:jc w:val="center"/>
              <w:rPr>
                <w:rFonts w:hint="eastAsia" w:ascii="方正楷体_GBK" w:hAnsi="方正楷体_GBK" w:eastAsia="方正楷体_GBK" w:cs="方正楷体_GBK"/>
                <w:b/>
                <w:bCs/>
                <w:sz w:val="28"/>
                <w:szCs w:val="28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/>
                <w:sz w:val="28"/>
                <w:szCs w:val="28"/>
              </w:rPr>
              <w:t>地址(只列乡镇、村)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6615"/>
              </w:tabs>
              <w:spacing w:line="240" w:lineRule="auto"/>
              <w:ind w:leftChars="0"/>
              <w:jc w:val="center"/>
              <w:rPr>
                <w:rFonts w:hint="eastAsia" w:ascii="方正楷体_GBK" w:hAnsi="方正楷体_GBK" w:eastAsia="方正楷体_GBK" w:cs="方正楷体_GBK"/>
                <w:b/>
                <w:bCs/>
                <w:sz w:val="28"/>
                <w:szCs w:val="28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/>
                <w:sz w:val="28"/>
                <w:szCs w:val="28"/>
              </w:rPr>
              <w:t>补贴机具</w:t>
            </w:r>
          </w:p>
          <w:p>
            <w:pPr>
              <w:numPr>
                <w:ilvl w:val="0"/>
                <w:numId w:val="0"/>
              </w:numPr>
              <w:tabs>
                <w:tab w:val="left" w:pos="6615"/>
              </w:tabs>
              <w:spacing w:line="240" w:lineRule="auto"/>
              <w:ind w:leftChars="0"/>
              <w:jc w:val="center"/>
              <w:rPr>
                <w:rFonts w:hint="eastAsia" w:ascii="方正楷体_GBK" w:hAnsi="方正楷体_GBK" w:eastAsia="方正楷体_GBK" w:cs="方正楷体_GBK"/>
                <w:b/>
                <w:bCs/>
                <w:sz w:val="28"/>
                <w:szCs w:val="28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/>
                <w:sz w:val="28"/>
                <w:szCs w:val="28"/>
              </w:rPr>
              <w:t>品目</w:t>
            </w:r>
          </w:p>
        </w:tc>
        <w:tc>
          <w:tcPr>
            <w:tcW w:w="3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6615"/>
              </w:tabs>
              <w:spacing w:line="240" w:lineRule="auto"/>
              <w:ind w:leftChars="0"/>
              <w:jc w:val="center"/>
              <w:rPr>
                <w:rFonts w:hint="eastAsia" w:ascii="方正楷体_GBK" w:hAnsi="方正楷体_GBK" w:eastAsia="方正楷体_GBK" w:cs="方正楷体_GBK"/>
                <w:b/>
                <w:bCs/>
                <w:sz w:val="28"/>
                <w:szCs w:val="28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/>
                <w:sz w:val="28"/>
                <w:szCs w:val="28"/>
              </w:rPr>
              <w:t>补贴机具分档名称</w:t>
            </w:r>
            <w:bookmarkStart w:id="0" w:name="_GoBack"/>
            <w:bookmarkEnd w:id="0"/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6615"/>
              </w:tabs>
              <w:spacing w:line="240" w:lineRule="auto"/>
              <w:ind w:leftChars="0"/>
              <w:jc w:val="center"/>
              <w:rPr>
                <w:rFonts w:hint="eastAsia" w:ascii="方正楷体_GBK" w:hAnsi="方正楷体_GBK" w:eastAsia="方正楷体_GBK" w:cs="方正楷体_GBK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/>
                <w:color w:val="000000"/>
                <w:sz w:val="28"/>
                <w:szCs w:val="28"/>
              </w:rPr>
              <w:t>购置</w:t>
            </w:r>
          </w:p>
          <w:p>
            <w:pPr>
              <w:numPr>
                <w:ilvl w:val="0"/>
                <w:numId w:val="0"/>
              </w:numPr>
              <w:tabs>
                <w:tab w:val="left" w:pos="6615"/>
              </w:tabs>
              <w:spacing w:line="240" w:lineRule="auto"/>
              <w:ind w:leftChars="0"/>
              <w:jc w:val="center"/>
              <w:rPr>
                <w:rFonts w:hint="eastAsia" w:ascii="方正楷体_GBK" w:hAnsi="方正楷体_GBK" w:eastAsia="方正楷体_GBK" w:cs="方正楷体_GBK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/>
                <w:color w:val="000000"/>
                <w:sz w:val="28"/>
                <w:szCs w:val="28"/>
              </w:rPr>
              <w:t>数量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6615"/>
              </w:tabs>
              <w:spacing w:line="240" w:lineRule="auto"/>
              <w:ind w:leftChars="0"/>
              <w:jc w:val="center"/>
              <w:rPr>
                <w:rFonts w:hint="eastAsia" w:ascii="方正楷体_GBK" w:hAnsi="方正楷体_GBK" w:eastAsia="方正楷体_GBK" w:cs="方正楷体_GBK"/>
                <w:b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/>
                <w:color w:val="000000"/>
                <w:sz w:val="28"/>
                <w:szCs w:val="28"/>
                <w:lang w:eastAsia="zh-CN"/>
              </w:rPr>
              <w:t>购机款（元）</w:t>
            </w:r>
          </w:p>
        </w:tc>
        <w:tc>
          <w:tcPr>
            <w:tcW w:w="1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6615"/>
              </w:tabs>
              <w:spacing w:line="240" w:lineRule="auto"/>
              <w:ind w:leftChars="0"/>
              <w:jc w:val="center"/>
              <w:rPr>
                <w:rFonts w:hint="eastAsia" w:ascii="方正楷体_GBK" w:hAnsi="方正楷体_GBK" w:eastAsia="方正楷体_GBK" w:cs="方正楷体_GBK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/>
                <w:color w:val="000000"/>
                <w:sz w:val="28"/>
                <w:szCs w:val="28"/>
              </w:rPr>
              <w:t>中央财政补贴金额（元）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2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苏国新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ind w:left="0" w:leftChars="0" w:firstLine="0" w:firstLineChars="0"/>
              <w:jc w:val="center"/>
              <w:textAlignment w:val="bottom"/>
              <w:rPr>
                <w:rFonts w:hint="eastAsia" w:ascii="方正楷体_GBK" w:hAnsi="方正楷体_GBK" w:eastAsia="方正楷体_GBK" w:cs="方正楷体_GBK"/>
                <w:b/>
                <w:bCs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长沙镇下罗村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6615"/>
              </w:tabs>
              <w:spacing w:line="240" w:lineRule="auto"/>
              <w:ind w:left="0" w:leftChars="0" w:firstLine="0" w:firstLineChars="0"/>
              <w:jc w:val="center"/>
              <w:rPr>
                <w:rFonts w:hint="eastAsia" w:ascii="方正楷体_GBK" w:hAnsi="方正楷体_GBK" w:eastAsia="方正楷体_GBK" w:cs="方正楷体_GBK"/>
                <w:b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/>
                <w:color w:val="000000"/>
                <w:sz w:val="28"/>
                <w:szCs w:val="28"/>
                <w:lang w:eastAsia="zh-CN"/>
              </w:rPr>
              <w:t>功率</w:t>
            </w:r>
            <w:r>
              <w:rPr>
                <w:rFonts w:hint="eastAsia" w:ascii="方正楷体_GBK" w:hAnsi="方正楷体_GBK" w:eastAsia="方正楷体_GBK" w:cs="方正楷体_GBK"/>
                <w:b/>
                <w:bCs/>
                <w:color w:val="000000"/>
                <w:sz w:val="28"/>
                <w:szCs w:val="28"/>
                <w:lang w:val="en-US" w:eastAsia="zh-CN"/>
              </w:rPr>
              <w:t>4KW 及以上</w:t>
            </w:r>
            <w:r>
              <w:rPr>
                <w:rFonts w:hint="eastAsia" w:ascii="方正楷体_GBK" w:hAnsi="方正楷体_GBK" w:eastAsia="方正楷体_GBK" w:cs="方正楷体_GBK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微耕机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2500</w:t>
            </w:r>
          </w:p>
        </w:tc>
        <w:tc>
          <w:tcPr>
            <w:tcW w:w="1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2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叶美兰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ind w:left="0" w:leftChars="0" w:firstLine="0" w:firstLineChars="0"/>
              <w:jc w:val="center"/>
              <w:textAlignment w:val="bottom"/>
              <w:rPr>
                <w:rFonts w:hint="eastAsia" w:ascii="方正楷体_GBK" w:hAnsi="方正楷体_GBK" w:eastAsia="方正楷体_GBK" w:cs="方正楷体_GBK"/>
                <w:b/>
                <w:bCs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城北镇上村村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6615"/>
              </w:tabs>
              <w:spacing w:line="240" w:lineRule="auto"/>
              <w:ind w:left="0" w:leftChars="0" w:firstLine="0" w:firstLineChars="0"/>
              <w:jc w:val="center"/>
              <w:rPr>
                <w:rFonts w:hint="eastAsia" w:ascii="方正楷体_GBK" w:hAnsi="方正楷体_GBK" w:eastAsia="方正楷体_GBK" w:cs="方正楷体_GBK"/>
                <w:b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/>
                <w:color w:val="000000"/>
                <w:sz w:val="28"/>
                <w:szCs w:val="28"/>
                <w:lang w:eastAsia="zh-CN"/>
              </w:rPr>
              <w:t>功率</w:t>
            </w:r>
            <w:r>
              <w:rPr>
                <w:rFonts w:hint="eastAsia" w:ascii="方正楷体_GBK" w:hAnsi="方正楷体_GBK" w:eastAsia="方正楷体_GBK" w:cs="方正楷体_GBK"/>
                <w:b/>
                <w:bCs/>
                <w:color w:val="000000"/>
                <w:sz w:val="28"/>
                <w:szCs w:val="28"/>
                <w:lang w:val="en-US" w:eastAsia="zh-CN"/>
              </w:rPr>
              <w:t>4KW 及以上</w:t>
            </w:r>
            <w:r>
              <w:rPr>
                <w:rFonts w:hint="eastAsia" w:ascii="方正楷体_GBK" w:hAnsi="方正楷体_GBK" w:eastAsia="方正楷体_GBK" w:cs="方正楷体_GBK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微耕机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2880</w:t>
            </w:r>
          </w:p>
        </w:tc>
        <w:tc>
          <w:tcPr>
            <w:tcW w:w="1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2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谢概胜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ind w:left="0" w:leftChars="0" w:firstLine="0" w:firstLineChars="0"/>
              <w:jc w:val="center"/>
              <w:textAlignment w:val="bottom"/>
              <w:rPr>
                <w:rFonts w:hint="eastAsia" w:ascii="方正楷体_GBK" w:hAnsi="方正楷体_GBK" w:eastAsia="方正楷体_GBK" w:cs="方正楷体_GBK"/>
                <w:b/>
                <w:bCs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城北镇黄明村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6615"/>
              </w:tabs>
              <w:spacing w:line="240" w:lineRule="auto"/>
              <w:ind w:left="0" w:leftChars="0" w:firstLine="0" w:firstLineChars="0"/>
              <w:jc w:val="center"/>
              <w:rPr>
                <w:rFonts w:hint="eastAsia" w:ascii="方正楷体_GBK" w:hAnsi="方正楷体_GBK" w:eastAsia="方正楷体_GBK" w:cs="方正楷体_GBK"/>
                <w:b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/>
                <w:color w:val="000000"/>
                <w:sz w:val="28"/>
                <w:szCs w:val="28"/>
                <w:lang w:eastAsia="zh-CN"/>
              </w:rPr>
              <w:t>功率</w:t>
            </w:r>
            <w:r>
              <w:rPr>
                <w:rFonts w:hint="eastAsia" w:ascii="方正楷体_GBK" w:hAnsi="方正楷体_GBK" w:eastAsia="方正楷体_GBK" w:cs="方正楷体_GBK"/>
                <w:b/>
                <w:bCs/>
                <w:color w:val="000000"/>
                <w:sz w:val="28"/>
                <w:szCs w:val="28"/>
                <w:lang w:val="en-US" w:eastAsia="zh-CN"/>
              </w:rPr>
              <w:t>4KW 及以上</w:t>
            </w:r>
            <w:r>
              <w:rPr>
                <w:rFonts w:hint="eastAsia" w:ascii="方正楷体_GBK" w:hAnsi="方正楷体_GBK" w:eastAsia="方正楷体_GBK" w:cs="方正楷体_GBK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微耕机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2500</w:t>
            </w:r>
          </w:p>
        </w:tc>
        <w:tc>
          <w:tcPr>
            <w:tcW w:w="1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2659" w:type="dxa"/>
          </w:tcPr>
          <w:p>
            <w:pPr>
              <w:numPr>
                <w:ilvl w:val="0"/>
                <w:numId w:val="0"/>
              </w:numPr>
              <w:tabs>
                <w:tab w:val="left" w:pos="6615"/>
              </w:tabs>
              <w:spacing w:line="240" w:lineRule="auto"/>
              <w:ind w:leftChars="0"/>
              <w:jc w:val="center"/>
              <w:rPr>
                <w:rFonts w:hint="eastAsia" w:ascii="方正楷体_GBK" w:hAnsi="方正楷体_GBK" w:eastAsia="方正楷体_GBK" w:cs="方正楷体_GBK"/>
                <w:b/>
                <w:bCs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合计</w:t>
            </w:r>
          </w:p>
        </w:tc>
        <w:tc>
          <w:tcPr>
            <w:tcW w:w="2550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ind w:leftChars="0"/>
              <w:jc w:val="center"/>
              <w:textAlignment w:val="bottom"/>
              <w:rPr>
                <w:rFonts w:hint="eastAsia" w:ascii="方正楷体_GBK" w:hAnsi="方正楷体_GBK" w:eastAsia="方正楷体_GBK" w:cs="方正楷体_GBK"/>
                <w:b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625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ind w:leftChars="0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3325" w:type="dxa"/>
            <w:vAlign w:val="top"/>
          </w:tcPr>
          <w:p>
            <w:pPr>
              <w:numPr>
                <w:ilvl w:val="0"/>
                <w:numId w:val="0"/>
              </w:numPr>
              <w:tabs>
                <w:tab w:val="left" w:pos="6615"/>
              </w:tabs>
              <w:spacing w:line="240" w:lineRule="auto"/>
              <w:ind w:leftChars="0"/>
              <w:jc w:val="center"/>
              <w:rPr>
                <w:rFonts w:hint="eastAsia" w:ascii="方正楷体_GBK" w:hAnsi="方正楷体_GBK" w:eastAsia="方正楷体_GBK" w:cs="方正楷体_GBK"/>
                <w:b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800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ind w:leftChars="0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/>
                <w:color w:val="00000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125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ind w:leftChars="0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/>
                <w:color w:val="000000"/>
                <w:sz w:val="28"/>
                <w:szCs w:val="28"/>
                <w:lang w:val="en-US" w:eastAsia="zh-CN"/>
              </w:rPr>
              <w:t>7880</w:t>
            </w:r>
          </w:p>
        </w:tc>
        <w:tc>
          <w:tcPr>
            <w:tcW w:w="1468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554"/>
              </w:tabs>
              <w:spacing w:line="240" w:lineRule="auto"/>
              <w:ind w:leftChars="0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2130</w:t>
            </w:r>
          </w:p>
        </w:tc>
      </w:tr>
    </w:tbl>
    <w:p>
      <w:pPr>
        <w:pStyle w:val="4"/>
        <w:numPr>
          <w:ilvl w:val="0"/>
          <w:numId w:val="0"/>
        </w:numPr>
        <w:adjustRightInd w:val="0"/>
        <w:snapToGrid w:val="0"/>
        <w:spacing w:line="240" w:lineRule="auto"/>
        <w:ind w:leftChars="0"/>
        <w:jc w:val="center"/>
        <w:rPr>
          <w:rFonts w:hint="eastAsia" w:ascii="方正楷体_GBK" w:hAnsi="方正楷体_GBK" w:eastAsia="方正楷体_GBK" w:cs="方正楷体_GBK"/>
          <w:b/>
          <w:bCs/>
          <w:snapToGrid w:val="0"/>
          <w:color w:val="000000"/>
          <w:kern w:val="0"/>
          <w:sz w:val="28"/>
          <w:szCs w:val="28"/>
          <w:lang w:eastAsia="zh-CN"/>
        </w:rPr>
      </w:pPr>
      <w:r>
        <w:rPr>
          <w:rFonts w:hint="eastAsia" w:ascii="方正楷体_GBK" w:hAnsi="方正楷体_GBK" w:eastAsia="方正楷体_GBK" w:cs="方正楷体_GBK"/>
          <w:b/>
          <w:bCs/>
          <w:snapToGrid w:val="0"/>
          <w:color w:val="000000"/>
          <w:kern w:val="0"/>
          <w:sz w:val="28"/>
          <w:szCs w:val="28"/>
          <w:lang w:val="en-US" w:eastAsia="zh-CN"/>
        </w:rPr>
        <w:t xml:space="preserve">                                                                     2024年7月1</w:t>
      </w:r>
      <w:r>
        <w:rPr>
          <w:rFonts w:hint="eastAsia" w:ascii="方正楷体_GBK" w:hAnsi="方正楷体_GBK" w:eastAsia="方正楷体_GBK" w:cs="方正楷体_GBK"/>
          <w:b/>
          <w:bCs/>
          <w:snapToGrid w:val="0"/>
          <w:color w:val="000000"/>
          <w:kern w:val="0"/>
          <w:sz w:val="28"/>
          <w:szCs w:val="28"/>
          <w:lang w:eastAsia="zh-CN"/>
        </w:rPr>
        <w:t>日</w:t>
      </w:r>
    </w:p>
    <w:p>
      <w:pPr>
        <w:pStyle w:val="4"/>
        <w:numPr>
          <w:ilvl w:val="0"/>
          <w:numId w:val="0"/>
        </w:numPr>
        <w:adjustRightInd w:val="0"/>
        <w:snapToGrid w:val="0"/>
        <w:spacing w:line="240" w:lineRule="auto"/>
        <w:ind w:leftChars="0"/>
        <w:jc w:val="center"/>
        <w:rPr>
          <w:rFonts w:hint="eastAsia" w:ascii="方正楷体_GBK" w:hAnsi="方正楷体_GBK" w:eastAsia="方正楷体_GBK" w:cs="方正楷体_GBK"/>
          <w:b/>
          <w:bCs/>
          <w:snapToGrid w:val="0"/>
          <w:color w:val="000000"/>
          <w:kern w:val="0"/>
          <w:sz w:val="24"/>
          <w:szCs w:val="24"/>
          <w:lang w:val="en-US" w:eastAsia="zh-CN"/>
        </w:rPr>
      </w:pPr>
    </w:p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1" w:fontKey="{9C93A968-3D30-45AD-87C0-6C11400595A5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C31FCFDD-7ECE-4D58-851B-7CC1E542F923}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51042883-914D-4312-9E15-1DF96CF54241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  <w:p>
    <w:pPr>
      <w:pStyle w:val="2"/>
    </w:pPr>
  </w:p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仿宋_GB2312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仿宋_GB2312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Y5YzRiYWM3ZDgyYTM3Y2I5MGQwNTMyMDgyZDZlZDAifQ=="/>
  </w:docVars>
  <w:rsids>
    <w:rsidRoot w:val="69296885"/>
    <w:rsid w:val="00C47624"/>
    <w:rsid w:val="00C75904"/>
    <w:rsid w:val="01190518"/>
    <w:rsid w:val="0123103F"/>
    <w:rsid w:val="01C57223"/>
    <w:rsid w:val="02282287"/>
    <w:rsid w:val="02AC4C18"/>
    <w:rsid w:val="02FB4880"/>
    <w:rsid w:val="04695F88"/>
    <w:rsid w:val="049A1C56"/>
    <w:rsid w:val="04EB7704"/>
    <w:rsid w:val="0607022D"/>
    <w:rsid w:val="06B20B0A"/>
    <w:rsid w:val="06B454F7"/>
    <w:rsid w:val="070A4C6C"/>
    <w:rsid w:val="07D84489"/>
    <w:rsid w:val="09B26FD8"/>
    <w:rsid w:val="0C4A63F1"/>
    <w:rsid w:val="0C5D3692"/>
    <w:rsid w:val="0C7E5041"/>
    <w:rsid w:val="0C8954E4"/>
    <w:rsid w:val="0CFA50B9"/>
    <w:rsid w:val="0EB00964"/>
    <w:rsid w:val="0FB0638C"/>
    <w:rsid w:val="0FE627DB"/>
    <w:rsid w:val="109B596A"/>
    <w:rsid w:val="12940673"/>
    <w:rsid w:val="129E5AEB"/>
    <w:rsid w:val="13EC1FC3"/>
    <w:rsid w:val="14697F46"/>
    <w:rsid w:val="14CE5313"/>
    <w:rsid w:val="15567B46"/>
    <w:rsid w:val="162066AC"/>
    <w:rsid w:val="180A3557"/>
    <w:rsid w:val="18E90CD1"/>
    <w:rsid w:val="1A4E336A"/>
    <w:rsid w:val="1A6221D6"/>
    <w:rsid w:val="1B1B714B"/>
    <w:rsid w:val="1BFF5C99"/>
    <w:rsid w:val="1CEF7D1F"/>
    <w:rsid w:val="1F792DAF"/>
    <w:rsid w:val="20906680"/>
    <w:rsid w:val="214F2F97"/>
    <w:rsid w:val="21995CC6"/>
    <w:rsid w:val="2203201C"/>
    <w:rsid w:val="226F3FF6"/>
    <w:rsid w:val="23232023"/>
    <w:rsid w:val="240B538A"/>
    <w:rsid w:val="24705013"/>
    <w:rsid w:val="24AA58A4"/>
    <w:rsid w:val="24F93396"/>
    <w:rsid w:val="26CD6DC3"/>
    <w:rsid w:val="28442BD4"/>
    <w:rsid w:val="28897DDC"/>
    <w:rsid w:val="2897349F"/>
    <w:rsid w:val="29152C46"/>
    <w:rsid w:val="29536EDC"/>
    <w:rsid w:val="299157F2"/>
    <w:rsid w:val="2A182F1D"/>
    <w:rsid w:val="2A4B01F7"/>
    <w:rsid w:val="2A8427A1"/>
    <w:rsid w:val="2A916A2D"/>
    <w:rsid w:val="2AFF241E"/>
    <w:rsid w:val="2BB141EF"/>
    <w:rsid w:val="2CC77053"/>
    <w:rsid w:val="2D4462C5"/>
    <w:rsid w:val="2D590EF7"/>
    <w:rsid w:val="2FE74788"/>
    <w:rsid w:val="3070328D"/>
    <w:rsid w:val="307562D2"/>
    <w:rsid w:val="3086532C"/>
    <w:rsid w:val="30A725DA"/>
    <w:rsid w:val="31F824D0"/>
    <w:rsid w:val="322711B5"/>
    <w:rsid w:val="34447582"/>
    <w:rsid w:val="34D5284E"/>
    <w:rsid w:val="34FA20B4"/>
    <w:rsid w:val="358B7D11"/>
    <w:rsid w:val="37550094"/>
    <w:rsid w:val="38513355"/>
    <w:rsid w:val="388477B7"/>
    <w:rsid w:val="3A207E41"/>
    <w:rsid w:val="3A5218AD"/>
    <w:rsid w:val="3CAE5562"/>
    <w:rsid w:val="3CFC3169"/>
    <w:rsid w:val="3DEB11D9"/>
    <w:rsid w:val="3E4E6A56"/>
    <w:rsid w:val="40051B87"/>
    <w:rsid w:val="402259BC"/>
    <w:rsid w:val="404B7E28"/>
    <w:rsid w:val="41D975E2"/>
    <w:rsid w:val="42501C61"/>
    <w:rsid w:val="434D5ED2"/>
    <w:rsid w:val="435C4D95"/>
    <w:rsid w:val="43B850F7"/>
    <w:rsid w:val="44130035"/>
    <w:rsid w:val="449B1A8A"/>
    <w:rsid w:val="450B0B50"/>
    <w:rsid w:val="47F621C0"/>
    <w:rsid w:val="4903706B"/>
    <w:rsid w:val="4A580F68"/>
    <w:rsid w:val="4B791547"/>
    <w:rsid w:val="4CEB3E8A"/>
    <w:rsid w:val="4DC173C9"/>
    <w:rsid w:val="4E000806"/>
    <w:rsid w:val="50906172"/>
    <w:rsid w:val="514B11EB"/>
    <w:rsid w:val="51856B4D"/>
    <w:rsid w:val="51994215"/>
    <w:rsid w:val="51F55BCF"/>
    <w:rsid w:val="537A5B2F"/>
    <w:rsid w:val="546348BF"/>
    <w:rsid w:val="54D17151"/>
    <w:rsid w:val="54D84E4A"/>
    <w:rsid w:val="553B56E8"/>
    <w:rsid w:val="55EE4FD2"/>
    <w:rsid w:val="561D7C37"/>
    <w:rsid w:val="561F3126"/>
    <w:rsid w:val="56CA384D"/>
    <w:rsid w:val="57C50DDD"/>
    <w:rsid w:val="5A13646F"/>
    <w:rsid w:val="5A4E1F48"/>
    <w:rsid w:val="5B791069"/>
    <w:rsid w:val="5BEF46E2"/>
    <w:rsid w:val="5C8470A7"/>
    <w:rsid w:val="5C8956D8"/>
    <w:rsid w:val="5CDA6A5C"/>
    <w:rsid w:val="5DA2490F"/>
    <w:rsid w:val="5DEA0A18"/>
    <w:rsid w:val="5E0270F2"/>
    <w:rsid w:val="5E26692E"/>
    <w:rsid w:val="5E4577E6"/>
    <w:rsid w:val="5EEB0815"/>
    <w:rsid w:val="5EF84D97"/>
    <w:rsid w:val="5EFA5531"/>
    <w:rsid w:val="5F615597"/>
    <w:rsid w:val="5F917D24"/>
    <w:rsid w:val="5FB54A36"/>
    <w:rsid w:val="60C20BD3"/>
    <w:rsid w:val="60D66121"/>
    <w:rsid w:val="61F06E85"/>
    <w:rsid w:val="62010B1B"/>
    <w:rsid w:val="622909A4"/>
    <w:rsid w:val="63B327BF"/>
    <w:rsid w:val="63F203B5"/>
    <w:rsid w:val="640815D9"/>
    <w:rsid w:val="64D23995"/>
    <w:rsid w:val="67867D10"/>
    <w:rsid w:val="69036BE8"/>
    <w:rsid w:val="69296885"/>
    <w:rsid w:val="698724A0"/>
    <w:rsid w:val="698D1136"/>
    <w:rsid w:val="6A312B98"/>
    <w:rsid w:val="6AE82164"/>
    <w:rsid w:val="6AEB51A6"/>
    <w:rsid w:val="6B3F560A"/>
    <w:rsid w:val="6C561739"/>
    <w:rsid w:val="6DA32D5E"/>
    <w:rsid w:val="6DA90B89"/>
    <w:rsid w:val="6E3E3345"/>
    <w:rsid w:val="6E5C64A7"/>
    <w:rsid w:val="6F98050A"/>
    <w:rsid w:val="70E310E5"/>
    <w:rsid w:val="71F37801"/>
    <w:rsid w:val="721F46B2"/>
    <w:rsid w:val="72E272D3"/>
    <w:rsid w:val="73206C4C"/>
    <w:rsid w:val="75033FFE"/>
    <w:rsid w:val="757F05FD"/>
    <w:rsid w:val="75E11D2F"/>
    <w:rsid w:val="78080277"/>
    <w:rsid w:val="78BE6FAB"/>
    <w:rsid w:val="79347605"/>
    <w:rsid w:val="79993265"/>
    <w:rsid w:val="7A602EE2"/>
    <w:rsid w:val="7B731E20"/>
    <w:rsid w:val="7C466CEA"/>
    <w:rsid w:val="7CD33BBA"/>
    <w:rsid w:val="7DD406E4"/>
    <w:rsid w:val="7E1B4F53"/>
    <w:rsid w:val="7E781BE8"/>
    <w:rsid w:val="7EB15C78"/>
    <w:rsid w:val="7ED100B1"/>
    <w:rsid w:val="7F82628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Body Text Indent 3"/>
    <w:basedOn w:val="1"/>
    <w:autoRedefine/>
    <w:qFormat/>
    <w:uiPriority w:val="0"/>
    <w:pPr>
      <w:tabs>
        <w:tab w:val="left" w:pos="6615"/>
      </w:tabs>
      <w:spacing w:line="590" w:lineRule="exact"/>
      <w:ind w:firstLine="640" w:firstLineChars="200"/>
    </w:pPr>
    <w:rPr>
      <w:rFonts w:ascii="仿宋_GB2312"/>
      <w:szCs w:val="24"/>
    </w:rPr>
  </w:style>
  <w:style w:type="character" w:styleId="7">
    <w:name w:val="FollowedHyperlink"/>
    <w:basedOn w:val="6"/>
    <w:autoRedefine/>
    <w:qFormat/>
    <w:uiPriority w:val="0"/>
    <w:rPr>
      <w:color w:val="395A7B"/>
      <w:u w:val="none"/>
    </w:rPr>
  </w:style>
  <w:style w:type="character" w:styleId="8">
    <w:name w:val="Hyperlink"/>
    <w:basedOn w:val="6"/>
    <w:autoRedefine/>
    <w:qFormat/>
    <w:uiPriority w:val="0"/>
    <w:rPr>
      <w:color w:val="395A7B"/>
      <w:u w:val="none"/>
    </w:rPr>
  </w:style>
  <w:style w:type="character" w:customStyle="1" w:styleId="9">
    <w:name w:val="current"/>
    <w:basedOn w:val="6"/>
    <w:qFormat/>
    <w:uiPriority w:val="0"/>
    <w:rPr>
      <w:b/>
      <w:color w:val="FFFFFF"/>
      <w:bdr w:val="single" w:color="000080" w:sz="6" w:space="0"/>
      <w:shd w:val="clear" w:fill="2E6AB1"/>
    </w:rPr>
  </w:style>
  <w:style w:type="character" w:customStyle="1" w:styleId="10">
    <w:name w:val="folder"/>
    <w:basedOn w:val="6"/>
    <w:qFormat/>
    <w:uiPriority w:val="0"/>
  </w:style>
  <w:style w:type="character" w:customStyle="1" w:styleId="11">
    <w:name w:val="folder1"/>
    <w:basedOn w:val="6"/>
    <w:qFormat/>
    <w:uiPriority w:val="0"/>
  </w:style>
  <w:style w:type="character" w:customStyle="1" w:styleId="12">
    <w:name w:val="file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351</Words>
  <Characters>402</Characters>
  <Lines>0</Lines>
  <Paragraphs>0</Paragraphs>
  <TotalTime>17</TotalTime>
  <ScaleCrop>false</ScaleCrop>
  <LinksUpToDate>false</LinksUpToDate>
  <CharactersWithSpaces>516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2017-06-13T01:44:00Z</dcterms:created>
  <dc:creator>mznyj</dc:creator>
  <cp:lastModifiedBy>鲨鱼</cp:lastModifiedBy>
  <cp:lastPrinted>2022-10-09T02:15:00Z</cp:lastPrinted>
  <dcterms:modified xsi:type="dcterms:W3CDTF">2024-07-01T01:06:38Z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5773D37820F9415AA7FE88FEE7A45261</vt:lpwstr>
  </property>
</Properties>
</file>