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36A57">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惠城区开展农业机械报废更新</w:t>
      </w:r>
    </w:p>
    <w:p w14:paraId="29F5A065">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44"/>
          <w:szCs w:val="44"/>
        </w:rPr>
        <w:t>补贴工作方案</w:t>
      </w:r>
    </w:p>
    <w:p w14:paraId="268BB506">
      <w:pPr>
        <w:jc w:val="center"/>
        <w:rPr>
          <w:rFonts w:hint="eastAsia" w:asciiTheme="majorEastAsia" w:hAnsiTheme="majorEastAsia" w:eastAsiaTheme="majorEastAsia" w:cstheme="majorEastAsia"/>
          <w:sz w:val="21"/>
          <w:szCs w:val="21"/>
        </w:rPr>
      </w:pPr>
    </w:p>
    <w:p w14:paraId="0644FD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我区农机报废更新补贴工作，牢固树立新发展理念，进一步加大耗能高、污染重、安全性能低的老旧农机淘汰力度，加快先进适用、节能环保、安全可靠农业机械的推广应用，努力优化农机装备结构，根据《广东省推动大规模设备更新和消费品以旧换新行动方案》、《广东省推动农业机械报废更新工作方案》等政策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，结合我区实际，制定本工作方案。</w:t>
      </w:r>
    </w:p>
    <w:p w14:paraId="4065631B">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实施范围和补贴对象</w:t>
      </w:r>
      <w:r>
        <w:rPr>
          <w:rFonts w:hint="eastAsia" w:ascii="仿宋_GB2312" w:hAnsi="仿宋_GB2312" w:eastAsia="仿宋_GB2312" w:cs="仿宋_GB2312"/>
          <w:sz w:val="32"/>
          <w:szCs w:val="32"/>
        </w:rPr>
        <w:t xml:space="preserve">   </w:t>
      </w:r>
    </w:p>
    <w:p w14:paraId="0224231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政策在全区范围内实施。补贴对象为从事农业生产的个人和农业生产经营组织。其中，农业生产经营组织包括农村集体经济组织、农民专业合作经济组织、农业企业和其他从事农业生产经营的组织。</w:t>
      </w:r>
    </w:p>
    <w:p w14:paraId="4C994E73">
      <w:pPr>
        <w:numPr>
          <w:ilvl w:val="0"/>
          <w:numId w:val="1"/>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报废种类和报废条件   </w:t>
      </w:r>
    </w:p>
    <w:p w14:paraId="1E389742">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报废种类。我省补贴报废机具的种类除国家补贴范围的拖拉机、联合收割机、水稻插秧机、机动喷雾（粉）机、机动脱粒机，饲料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草）粉碎机和</w:t>
      </w:r>
      <w:r>
        <w:rPr>
          <w:rFonts w:hint="eastAsia" w:ascii="仿宋_GB2312" w:hAnsi="仿宋_GB2312" w:eastAsia="仿宋_GB2312" w:cs="仿宋_GB2312"/>
          <w:sz w:val="32"/>
          <w:szCs w:val="32"/>
          <w:lang w:eastAsia="zh-CN"/>
        </w:rPr>
        <w:t>铡</w:t>
      </w:r>
      <w:r>
        <w:rPr>
          <w:rFonts w:hint="eastAsia" w:ascii="仿宋_GB2312" w:hAnsi="仿宋_GB2312" w:eastAsia="仿宋_GB2312" w:cs="仿宋_GB2312"/>
          <w:sz w:val="32"/>
          <w:szCs w:val="32"/>
        </w:rPr>
        <w:t>草机等七类机具外，省级新增一手购置的农用无人驾驶航空器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植保无人机）、烘干机2类机具。</w:t>
      </w:r>
    </w:p>
    <w:p w14:paraId="3898C58A">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报废条件。申请报废补贴的农机应当主要部件齐全，来源清楚合法，机</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需对机具来源、归属等作出书面承诺（详见附件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）。纳入牌证管理的拖拉机、联合收割机需提供农机安全监理机构核发的牌证；无牌证或未纳入牌证管理的农机，应当具有铭牌或出厂编号、车架号、发动机号等机具身份信息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严重残缺、改装、拼装或者来历不明机具不予受理。最低报废年限不低于5年，对未达到报废年限，但国家明令淘汰以及安全隐患大、故障发生率高、损毁严重、维修成本高的农机，尊重农民意愿，允许申请报废补贴。</w:t>
      </w:r>
    </w:p>
    <w:p w14:paraId="74CCC3B5">
      <w:pPr>
        <w:numPr>
          <w:ilvl w:val="0"/>
          <w:numId w:val="1"/>
        </w:numPr>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补贴标准 </w:t>
      </w:r>
      <w:r>
        <w:rPr>
          <w:rFonts w:hint="eastAsia" w:ascii="仿宋_GB2312" w:hAnsi="仿宋_GB2312" w:eastAsia="仿宋_GB2312" w:cs="仿宋_GB2312"/>
          <w:sz w:val="32"/>
          <w:szCs w:val="32"/>
        </w:rPr>
        <w:t xml:space="preserve">  </w:t>
      </w:r>
    </w:p>
    <w:p w14:paraId="7D9695D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符合国家补贴政策的，补贴标准为中央财政补贴资金和省级财政补贴资金两部分组成。省级财政补贴资金按照中央财政农机报废更新补贴额的50%测算，由省级财政支出。</w:t>
      </w:r>
    </w:p>
    <w:p w14:paraId="7A09E84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属于省级补贴新增范围的，补贴额按照不超过同类型中央财政农机购置与应用补贴额的45%测算，由省级财政支出。</w:t>
      </w:r>
    </w:p>
    <w:p w14:paraId="6182591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农业机械报废更新补贴实行总额控制，每年安排的中央补贴及省级补贴额度合计不超过1000万元，申请补贴顺序在前者优先分配。</w:t>
      </w:r>
    </w:p>
    <w:p w14:paraId="1724EAB5">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具体机具补贴标准以《广东省农机报废补贴额一览表》（附件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）为准。</w:t>
      </w:r>
    </w:p>
    <w:p w14:paraId="53957127">
      <w:pPr>
        <w:numPr>
          <w:ilvl w:val="0"/>
          <w:numId w:val="1"/>
        </w:numPr>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回收企业  </w:t>
      </w:r>
      <w:r>
        <w:rPr>
          <w:rFonts w:hint="eastAsia" w:ascii="仿宋_GB2312" w:hAnsi="仿宋_GB2312" w:eastAsia="仿宋_GB2312" w:cs="仿宋_GB2312"/>
          <w:sz w:val="32"/>
          <w:szCs w:val="32"/>
        </w:rPr>
        <w:t xml:space="preserve">   </w:t>
      </w:r>
    </w:p>
    <w:p w14:paraId="253AF08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报废农机回收企业（以下简称“回收企业”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遵守国家有关消防、安全、环保的规定，按照《报废农业机械回收拆解技术规范》开展报废农机回收拆解/销毁工作。回收企业必须经工商部门登记注册，且经营范围含报废农机回收、拆解业务；有从事机械拆解报废的专业技术人员和管理人员；有开展机械拆解报废所必需的设备；有必要的办公场所，有专门的拆解及停放报废农机的场地，经营面积不低于600平方米。</w:t>
      </w:r>
    </w:p>
    <w:p w14:paraId="29E3ADD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惠城区农机回收企业确定为“惠州市安达金属回收有限公司”，区农业农村和水利局对其</w:t>
      </w:r>
      <w:r>
        <w:rPr>
          <w:rFonts w:hint="eastAsia" w:ascii="仿宋_GB2312" w:hAnsi="仿宋_GB2312" w:eastAsia="仿宋_GB2312" w:cs="仿宋_GB2312"/>
          <w:sz w:val="32"/>
          <w:szCs w:val="32"/>
          <w:lang w:eastAsia="zh-CN"/>
        </w:rPr>
        <w:t>颁</w:t>
      </w:r>
      <w:r>
        <w:rPr>
          <w:rFonts w:hint="eastAsia" w:ascii="仿宋_GB2312" w:hAnsi="仿宋_GB2312" w:eastAsia="仿宋_GB2312" w:cs="仿宋_GB2312"/>
          <w:sz w:val="32"/>
          <w:szCs w:val="32"/>
        </w:rPr>
        <w:t>发了“惠城区农机回收单位”牌匾，并向社会和在“广东省农机购置与应用补贴信息公开专栏”公布回收企业名称、地址、联系方式等相关信息。</w:t>
      </w:r>
    </w:p>
    <w:p w14:paraId="576E33B1">
      <w:pPr>
        <w:numPr>
          <w:ilvl w:val="0"/>
          <w:numId w:val="1"/>
        </w:numPr>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操作程序 </w:t>
      </w:r>
      <w:r>
        <w:rPr>
          <w:rFonts w:hint="eastAsia" w:ascii="仿宋_GB2312" w:hAnsi="仿宋_GB2312" w:eastAsia="仿宋_GB2312" w:cs="仿宋_GB2312"/>
          <w:sz w:val="32"/>
          <w:szCs w:val="32"/>
        </w:rPr>
        <w:t xml:space="preserve">  </w:t>
      </w:r>
    </w:p>
    <w:p w14:paraId="2C2E4EE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农机报废更新补贴操作程序，主要包括以下环节：</w:t>
      </w:r>
    </w:p>
    <w:p w14:paraId="7ABA3E36">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申请报废。</w:t>
      </w:r>
    </w:p>
    <w:p w14:paraId="06BF5C09">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牌证齐全的类型。已登记入户的拖拉机、联合收割机机主持登记证书、农机牌证、身份证明和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报废补贴申请承</w:t>
      </w:r>
      <w:r>
        <w:rPr>
          <w:rFonts w:hint="eastAsia" w:ascii="仿宋_GB2312" w:hAnsi="仿宋_GB2312" w:eastAsia="仿宋_GB2312" w:cs="仿宋_GB2312"/>
          <w:sz w:val="32"/>
          <w:szCs w:val="32"/>
        </w:rPr>
        <w:t>诺书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等凭证，到区农水局服务窗口提出报废申请。</w:t>
      </w:r>
    </w:p>
    <w:p w14:paraId="581E353D">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发票齐全的类型。拖拉机、联合收割机、水稻插秧机、机动喷雾（粉）机、机动脱粒机、饲料（草）粉碎机、铡草机以及植保无人机、烘干机的机主，凭原始购机发票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报废补贴申请承</w:t>
      </w:r>
      <w:r>
        <w:rPr>
          <w:rFonts w:hint="eastAsia" w:ascii="仿宋_GB2312" w:hAnsi="仿宋_GB2312" w:eastAsia="仿宋_GB2312" w:cs="仿宋_GB2312"/>
          <w:sz w:val="32"/>
          <w:szCs w:val="32"/>
        </w:rPr>
        <w:t>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到区农水局服务窗口提出报废申请。</w:t>
      </w:r>
    </w:p>
    <w:p w14:paraId="137E24D1">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其他情况的类型。若拟报废的农机以上两种资料都不具备，但曾在农机管理部门办理过购机补贴或在农机监理系统进行过备案登记的，可凭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报废补贴申请承</w:t>
      </w:r>
      <w:r>
        <w:rPr>
          <w:rFonts w:hint="eastAsia" w:ascii="仿宋_GB2312" w:hAnsi="仿宋_GB2312" w:eastAsia="仿宋_GB2312" w:cs="仿宋_GB2312"/>
          <w:sz w:val="32"/>
          <w:szCs w:val="32"/>
        </w:rPr>
        <w:t>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和购机补贴办理资料或农机安全监理备案资料，提出报废申请。</w:t>
      </w:r>
    </w:p>
    <w:p w14:paraId="15AA2DD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回收企业核对机主和报废的农机信息，向机主出具《报废农机回收确认表》</w:t>
      </w:r>
      <w:r>
        <w:rPr>
          <w:rFonts w:hint="eastAsia" w:ascii="仿宋_GB2312" w:hAnsi="仿宋_GB2312" w:eastAsia="仿宋_GB2312" w:cs="仿宋_GB2312"/>
          <w:sz w:val="32"/>
          <w:szCs w:val="32"/>
        </w:rPr>
        <w:t>（以下简称“确认表”，附件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，向当地农业农村（农机）部门提供机主和报废农机信息。</w:t>
      </w:r>
      <w:r>
        <w:rPr>
          <w:rFonts w:hint="eastAsia" w:ascii="仿宋_GB2312" w:hAnsi="仿宋_GB2312" w:eastAsia="仿宋_GB2312" w:cs="仿宋_GB2312"/>
          <w:sz w:val="32"/>
          <w:szCs w:val="32"/>
        </w:rPr>
        <w:t>改装、拼装、来历不明、无铭牌或无出厂编号、无车架号的机具不予受理。</w:t>
      </w:r>
    </w:p>
    <w:p w14:paraId="336C099B">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区农业农村和水利局对申请报废的机具进行信息审核，在核对机具及其报废农机的信息后，发放《报废农机回收确认表》</w:t>
      </w:r>
      <w:r>
        <w:rPr>
          <w:rFonts w:hint="eastAsia" w:ascii="仿宋_GB2312" w:hAnsi="仿宋_GB2312" w:eastAsia="仿宋_GB2312" w:cs="仿宋_GB2312"/>
          <w:sz w:val="32"/>
          <w:szCs w:val="32"/>
          <w:lang w:eastAsia="zh-CN"/>
        </w:rPr>
        <w:t>，对机具的唯一性进行确认。</w:t>
      </w:r>
    </w:p>
    <w:p w14:paraId="5E797F5F">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注销登记</w:t>
      </w:r>
    </w:p>
    <w:p w14:paraId="563F7177">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回收。机主持《确认表》、身份证以及农机牌证、购机发票、购机补贴办理资料、农机安全监理备案资料等4项证明材料之一，将已经审核登记的待报废农机交给定点回收企业。回收企业对机主信息和待报废农机状况（须主要部件齐全）核实无误后，在《确认表》上签字、盖章。向机主出具《确认表》第二联（机主存查联）和第三联（用于申领补贴联）。</w:t>
      </w:r>
    </w:p>
    <w:p w14:paraId="30972D30">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拆解销毁。回收企业及时对回收的农机进行拆解并建立档案，对国家禁止生产销售的发动机等部件进行破坏性处理，拆解时必须通过区农机监理部门派员全程监督及</w:t>
      </w:r>
      <w:r>
        <w:rPr>
          <w:rFonts w:hint="eastAsia" w:ascii="仿宋_GB2312" w:hAnsi="仿宋_GB2312" w:eastAsia="仿宋_GB2312" w:cs="仿宋_GB2312"/>
          <w:sz w:val="32"/>
          <w:szCs w:val="32"/>
          <w:lang w:eastAsia="zh-CN"/>
        </w:rPr>
        <w:t>人机合</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eastAsia="zh-CN"/>
        </w:rPr>
        <w:t>并填写《报废农机拆解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销毁记录》（附件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），由回收企业盖章、农机主管部门监销人签字确认。</w:t>
      </w:r>
      <w:r>
        <w:rPr>
          <w:rFonts w:hint="eastAsia" w:ascii="仿宋_GB2312" w:hAnsi="仿宋_GB2312" w:eastAsia="仿宋_GB2312" w:cs="仿宋_GB2312"/>
          <w:sz w:val="32"/>
          <w:szCs w:val="32"/>
        </w:rPr>
        <w:t>拆解档案应包括铭牌或其他能体现农机身份的原始资料，以及拆解农机过程中的视频、照片</w:t>
      </w:r>
      <w:r>
        <w:rPr>
          <w:rFonts w:hint="eastAsia" w:ascii="仿宋_GB2312" w:hAnsi="仿宋_GB2312" w:eastAsia="仿宋_GB2312" w:cs="仿宋_GB2312"/>
          <w:sz w:val="32"/>
          <w:szCs w:val="32"/>
          <w:lang w:eastAsia="zh-CN"/>
        </w:rPr>
        <w:t>及《报废农机拆解</w:t>
      </w:r>
      <w:r>
        <w:rPr>
          <w:rFonts w:hint="eastAsia" w:ascii="仿宋_GB2312" w:hAnsi="仿宋_GB2312" w:eastAsia="仿宋_GB2312" w:cs="仿宋_GB2312"/>
          <w:sz w:val="32"/>
          <w:szCs w:val="32"/>
          <w:lang w:val="en-US" w:eastAsia="zh-CN"/>
        </w:rPr>
        <w:t>/销毁记录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等，保存期不少于3年。</w:t>
      </w:r>
      <w:r>
        <w:rPr>
          <w:rFonts w:hint="eastAsia" w:ascii="仿宋_GB2312" w:hAnsi="仿宋_GB2312" w:eastAsia="仿宋_GB2312" w:cs="仿宋_GB2312"/>
          <w:sz w:val="32"/>
          <w:szCs w:val="32"/>
          <w:lang w:val="en-US" w:eastAsia="zh-CN"/>
        </w:rPr>
        <w:t xml:space="preserve">  </w:t>
      </w:r>
    </w:p>
    <w:p w14:paraId="16FC3213">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3.注销登记。纳入牌证管理的拖拉机和联合收割机回收后，机主</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持《确认表》和相关证照到区农水局</w:t>
      </w:r>
      <w:r>
        <w:rPr>
          <w:rFonts w:hint="eastAsia" w:ascii="仿宋_GB2312" w:hAnsi="仿宋_GB2312" w:eastAsia="仿宋_GB2312" w:cs="仿宋_GB2312"/>
          <w:sz w:val="32"/>
          <w:szCs w:val="32"/>
          <w:lang w:eastAsia="zh-CN"/>
        </w:rPr>
        <w:t>服务窗口</w:t>
      </w:r>
      <w:r>
        <w:rPr>
          <w:rFonts w:hint="eastAsia" w:ascii="仿宋_GB2312" w:hAnsi="仿宋_GB2312" w:eastAsia="仿宋_GB2312" w:cs="仿宋_GB2312"/>
          <w:sz w:val="32"/>
          <w:szCs w:val="32"/>
        </w:rPr>
        <w:t>依法办理牌证注销手续。相关机构核对机主和报废农机信息后，在《确认表》上签</w:t>
      </w:r>
      <w:r>
        <w:rPr>
          <w:rFonts w:hint="eastAsia" w:ascii="仿宋_GB2312" w:hAnsi="仿宋_GB2312" w:eastAsia="仿宋_GB2312" w:cs="仿宋_GB2312"/>
          <w:sz w:val="32"/>
          <w:szCs w:val="32"/>
          <w:lang w:eastAsia="zh-CN"/>
        </w:rPr>
        <w:t>字、盖章，完成“注</w:t>
      </w:r>
      <w:r>
        <w:rPr>
          <w:rFonts w:hint="eastAsia" w:ascii="仿宋_GB2312" w:hAnsi="仿宋_GB2312" w:eastAsia="仿宋_GB2312" w:cs="仿宋_GB2312"/>
          <w:sz w:val="32"/>
          <w:szCs w:val="32"/>
        </w:rPr>
        <w:t>销登记”。</w:t>
      </w:r>
    </w:p>
    <w:p w14:paraId="718BF280">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兑现补贴。机主凭有效的《</w:t>
      </w:r>
      <w:r>
        <w:rPr>
          <w:rFonts w:hint="eastAsia" w:ascii="仿宋_GB2312" w:hAnsi="仿宋_GB2312" w:eastAsia="仿宋_GB2312" w:cs="仿宋_GB2312"/>
          <w:sz w:val="32"/>
          <w:szCs w:val="32"/>
          <w:lang w:eastAsia="zh-CN"/>
        </w:rPr>
        <w:t>报废农机回收</w:t>
      </w:r>
      <w:r>
        <w:rPr>
          <w:rFonts w:hint="eastAsia" w:ascii="仿宋_GB2312" w:hAnsi="仿宋_GB2312" w:eastAsia="仿宋_GB2312" w:cs="仿宋_GB2312"/>
          <w:sz w:val="32"/>
          <w:szCs w:val="32"/>
        </w:rPr>
        <w:t>确认表》、《农机报废补贴申请表》（附件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）和身份证明，向区农水局申请补贴。区农水局、财政局按职责分工进行审核，财政部门及时向符合要求的机主兑现补贴资金</w:t>
      </w:r>
      <w:r>
        <w:rPr>
          <w:rFonts w:hint="eastAsia" w:ascii="仿宋_GB2312" w:hAnsi="仿宋_GB2312" w:eastAsia="仿宋_GB2312" w:cs="仿宋_GB2312"/>
          <w:sz w:val="32"/>
          <w:szCs w:val="32"/>
          <w:lang w:eastAsia="zh-CN"/>
        </w:rPr>
        <w:t>，按程序从中央财政农机购置补贴资金和省级财政补贴资金中拨付给机主。</w:t>
      </w:r>
    </w:p>
    <w:p w14:paraId="7BBD7EDA">
      <w:pPr>
        <w:numPr>
          <w:ilvl w:val="0"/>
          <w:numId w:val="1"/>
        </w:numPr>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工作要求   </w:t>
      </w:r>
      <w:r>
        <w:rPr>
          <w:rFonts w:hint="eastAsia" w:ascii="仿宋_GB2312" w:hAnsi="仿宋_GB2312" w:eastAsia="仿宋_GB2312" w:cs="仿宋_GB2312"/>
          <w:sz w:val="32"/>
          <w:szCs w:val="32"/>
        </w:rPr>
        <w:t xml:space="preserve"> </w:t>
      </w:r>
    </w:p>
    <w:p w14:paraId="590DF5B5">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织领导。区级农业农村、财政、商务部门要明确职责分工，密切配合形成工作合力，切实加强对农机报废更新补贴工作的组织领导。区农业农村和水利局牵头制定农机报废更新补贴工作方案，建立报废更新补贴信息档案，健全配套工作制度、监管制度和责任机制，加快推进农机报废更新补贴政策实施。区财政部门要加强资金保障，及时拨付补贴资金。</w:t>
      </w:r>
    </w:p>
    <w:p w14:paraId="1F0616B1">
      <w:pPr>
        <w:numPr>
          <w:ilvl w:val="0"/>
          <w:numId w:val="6"/>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政策宣传。充分利用微信、短信、横幅、标语、网络等媒介，进一步加大政策宣传和信息公开力度，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推动农机报废更新补贴工作顺利实施。</w:t>
      </w:r>
    </w:p>
    <w:p w14:paraId="66058976">
      <w:pPr>
        <w:numPr>
          <w:ilvl w:val="0"/>
          <w:numId w:val="6"/>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便民服务。切实强化服务意识，创新工作方法，鼓励采取“一站式”服务、网上办理等便民措施，提高工作效率和服务质量。要加强内部沟通协调，做好与农机购置补贴工作信息平台的衔接，加快实现回收拆解、农机牌证注销等信息与农机购置补贴相关信息的互联互通，提高补贴申请资料校核效率。鼓励实施“分散回收、集中销毁”，将分散回收的机具集中运送到辖区指定回收企业销毁。鼓励回收企业增设业务网点，拓展延伸业务办理方式，开展提前预约、上门回收等便民惠民服务。</w:t>
      </w:r>
    </w:p>
    <w:p w14:paraId="7BA6BDE2">
      <w:pPr>
        <w:numPr>
          <w:ilvl w:val="0"/>
          <w:numId w:val="6"/>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监督管理。区农业农村、财政等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零配件，防止报废农机再次流入市场。回收企业应依据当地废旧金属市场收购价，支付机主报废农机残值，不得随意压低残值折价，切实保障机主利益。</w:t>
      </w:r>
    </w:p>
    <w:p w14:paraId="7CAB500F">
      <w:pPr>
        <w:numPr>
          <w:ilvl w:val="0"/>
          <w:numId w:val="6"/>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及时报送情况。严格执行实施进度季报制度（每季度结束后次月5日前），</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每年（12月5日前）向省农业农村厅分别报送全年农机报废更新补贴工作总结。区农业农村部门要依据本年度报废机具的数量，相应核减本地农机装备总量和农机总动力等年报数据，以提高统计年报数据的准确性。</w:t>
      </w:r>
    </w:p>
    <w:p w14:paraId="022AA17F">
      <w:pPr>
        <w:numPr>
          <w:ilvl w:val="0"/>
          <w:numId w:val="1"/>
        </w:numPr>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有效期限</w:t>
      </w:r>
    </w:p>
    <w:p w14:paraId="7F1903D7">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本方案自2024年印发之日起执行，有效期四年。</w:t>
      </w:r>
    </w:p>
    <w:p w14:paraId="1FC5539E">
      <w:pPr>
        <w:numPr>
          <w:ilvl w:val="0"/>
          <w:numId w:val="0"/>
        </w:numPr>
        <w:ind w:firstLine="1280" w:firstLineChars="400"/>
        <w:rPr>
          <w:rFonts w:hint="eastAsia" w:ascii="仿宋_GB2312" w:hAnsi="仿宋_GB2312" w:eastAsia="仿宋_GB2312" w:cs="仿宋_GB2312"/>
          <w:b w:val="0"/>
          <w:bCs w:val="0"/>
          <w:sz w:val="32"/>
          <w:szCs w:val="32"/>
          <w:lang w:val="en-US" w:eastAsia="zh-CN"/>
        </w:rPr>
      </w:pPr>
    </w:p>
    <w:p w14:paraId="48F8B871">
      <w:pPr>
        <w:numPr>
          <w:ilvl w:val="0"/>
          <w:numId w:val="0"/>
        </w:numPr>
        <w:ind w:firstLine="1280" w:firstLineChars="400"/>
        <w:rPr>
          <w:rFonts w:hint="eastAsia" w:ascii="仿宋_GB2312" w:hAnsi="仿宋_GB2312" w:eastAsia="仿宋_GB2312" w:cs="仿宋_GB2312"/>
          <w:b w:val="0"/>
          <w:bCs w:val="0"/>
          <w:sz w:val="32"/>
          <w:szCs w:val="32"/>
          <w:lang w:val="en-US" w:eastAsia="zh-CN"/>
        </w:rPr>
      </w:pPr>
    </w:p>
    <w:p w14:paraId="49CD46D8">
      <w:pPr>
        <w:numPr>
          <w:ilvl w:val="0"/>
          <w:numId w:val="0"/>
        </w:numPr>
        <w:ind w:firstLine="1280" w:firstLineChars="400"/>
        <w:rPr>
          <w:rFonts w:hint="eastAsia" w:ascii="仿宋_GB2312" w:hAnsi="仿宋_GB2312" w:eastAsia="仿宋_GB2312" w:cs="仿宋_GB2312"/>
          <w:b w:val="0"/>
          <w:bCs w:val="0"/>
          <w:sz w:val="32"/>
          <w:szCs w:val="32"/>
          <w:lang w:val="en-US" w:eastAsia="zh-CN"/>
        </w:rPr>
      </w:pPr>
    </w:p>
    <w:p w14:paraId="45D05AC5">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  1.广东省农机报废补贴额一览表</w:t>
      </w:r>
    </w:p>
    <w:p w14:paraId="6730CB6E">
      <w:pPr>
        <w:numPr>
          <w:ilvl w:val="0"/>
          <w:numId w:val="0"/>
        </w:numPr>
        <w:ind w:firstLine="2560" w:firstLineChars="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2.农机报废补贴申请承诺书</w:t>
      </w:r>
    </w:p>
    <w:p w14:paraId="5FE27D0B">
      <w:pPr>
        <w:numPr>
          <w:ilvl w:val="0"/>
          <w:numId w:val="0"/>
        </w:numPr>
        <w:ind w:firstLine="2560" w:firstLineChars="8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3.报废农业机械回收确认表</w:t>
      </w:r>
    </w:p>
    <w:p w14:paraId="221195A1">
      <w:pPr>
        <w:numPr>
          <w:ilvl w:val="0"/>
          <w:numId w:val="0"/>
        </w:numPr>
        <w:ind w:firstLine="2560" w:firstLineChars="8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4.报废农机拆解/销毁记录</w:t>
      </w:r>
    </w:p>
    <w:p w14:paraId="3224E908">
      <w:pPr>
        <w:numPr>
          <w:ilvl w:val="0"/>
          <w:numId w:val="0"/>
        </w:numPr>
        <w:ind w:firstLine="2560" w:firstLineChars="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5.农机报废补贴申请表</w:t>
      </w:r>
    </w:p>
    <w:p w14:paraId="4DC9B677">
      <w:pPr>
        <w:numPr>
          <w:ilvl w:val="0"/>
          <w:numId w:val="0"/>
        </w:numPr>
        <w:ind w:firstLine="2560" w:firstLineChars="800"/>
        <w:rPr>
          <w:rFonts w:hint="eastAsia" w:ascii="仿宋_GB2312" w:hAnsi="仿宋_GB2312" w:eastAsia="仿宋_GB2312" w:cs="仿宋_GB2312"/>
          <w:b w:val="0"/>
          <w:bCs w:val="0"/>
          <w:sz w:val="32"/>
          <w:szCs w:val="32"/>
          <w:lang w:val="en-US" w:eastAsia="zh-CN"/>
        </w:rPr>
      </w:pPr>
    </w:p>
    <w:p w14:paraId="3CC1E9F9">
      <w:pPr>
        <w:numPr>
          <w:ilvl w:val="0"/>
          <w:numId w:val="0"/>
        </w:numPr>
        <w:ind w:firstLine="2560" w:firstLineChars="800"/>
        <w:rPr>
          <w:rFonts w:hint="eastAsia" w:ascii="仿宋_GB2312" w:hAnsi="仿宋_GB2312" w:eastAsia="仿宋_GB2312" w:cs="仿宋_GB2312"/>
          <w:b w:val="0"/>
          <w:bCs w:val="0"/>
          <w:sz w:val="32"/>
          <w:szCs w:val="32"/>
          <w:lang w:val="en-US" w:eastAsia="zh-CN"/>
        </w:rPr>
      </w:pPr>
    </w:p>
    <w:p w14:paraId="2039BCAC">
      <w:pPr>
        <w:numPr>
          <w:ilvl w:val="0"/>
          <w:numId w:val="0"/>
        </w:numPr>
        <w:ind w:firstLine="2560" w:firstLineChars="800"/>
        <w:rPr>
          <w:rFonts w:hint="eastAsia" w:ascii="仿宋_GB2312" w:hAnsi="仿宋_GB2312" w:eastAsia="仿宋_GB2312" w:cs="仿宋_GB2312"/>
          <w:b w:val="0"/>
          <w:bCs w:val="0"/>
          <w:sz w:val="32"/>
          <w:szCs w:val="32"/>
          <w:lang w:val="en-US" w:eastAsia="zh-CN"/>
        </w:rPr>
      </w:pPr>
    </w:p>
    <w:p w14:paraId="1858F93D">
      <w:pPr>
        <w:numPr>
          <w:ilvl w:val="0"/>
          <w:numId w:val="0"/>
        </w:numPr>
        <w:ind w:firstLine="2560" w:firstLineChars="800"/>
        <w:rPr>
          <w:rFonts w:hint="eastAsia" w:ascii="仿宋_GB2312" w:hAnsi="仿宋_GB2312" w:eastAsia="仿宋_GB2312" w:cs="仿宋_GB2312"/>
          <w:b w:val="0"/>
          <w:bCs w:val="0"/>
          <w:sz w:val="32"/>
          <w:szCs w:val="32"/>
          <w:lang w:val="en-US" w:eastAsia="zh-CN"/>
        </w:rPr>
      </w:pPr>
    </w:p>
    <w:p w14:paraId="6E99D162">
      <w:pPr>
        <w:numPr>
          <w:ilvl w:val="0"/>
          <w:numId w:val="0"/>
        </w:numPr>
        <w:ind w:firstLine="2560" w:firstLineChars="800"/>
        <w:rPr>
          <w:rFonts w:hint="eastAsia" w:ascii="仿宋_GB2312" w:hAnsi="仿宋_GB2312" w:eastAsia="仿宋_GB2312" w:cs="仿宋_GB2312"/>
          <w:b w:val="0"/>
          <w:bCs w:val="0"/>
          <w:sz w:val="32"/>
          <w:szCs w:val="32"/>
          <w:lang w:val="en-US" w:eastAsia="zh-CN"/>
        </w:rPr>
      </w:pPr>
    </w:p>
    <w:p w14:paraId="3B93D5FA">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1" w:leftChars="-104" w:right="0" w:rightChars="0" w:hanging="217" w:hangingChars="68"/>
        <w:jc w:val="both"/>
        <w:textAlignment w:val="auto"/>
        <w:outlineLvl w:val="9"/>
        <w:rPr>
          <w:rFonts w:hint="eastAsia" w:ascii="黑体" w:hAnsi="黑体" w:eastAsia="黑体" w:cs="黑体"/>
          <w:color w:val="auto"/>
          <w:spacing w:val="0"/>
          <w:kern w:val="0"/>
          <w:sz w:val="32"/>
          <w:szCs w:val="32"/>
        </w:rPr>
      </w:pPr>
    </w:p>
    <w:p w14:paraId="1F699595">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1" w:leftChars="-104" w:right="0" w:rightChars="0" w:hanging="217" w:hangingChars="68"/>
        <w:jc w:val="both"/>
        <w:textAlignment w:val="auto"/>
        <w:outlineLvl w:val="9"/>
        <w:rPr>
          <w:rFonts w:hint="eastAsia" w:ascii="黑体" w:hAnsi="黑体" w:eastAsia="黑体" w:cs="黑体"/>
          <w:color w:val="auto"/>
          <w:spacing w:val="0"/>
          <w:kern w:val="0"/>
          <w:sz w:val="32"/>
          <w:szCs w:val="32"/>
        </w:rPr>
      </w:pPr>
    </w:p>
    <w:p w14:paraId="3699771E">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1" w:leftChars="-104" w:right="0" w:rightChars="0" w:hanging="217" w:hangingChars="68"/>
        <w:jc w:val="both"/>
        <w:textAlignment w:val="auto"/>
        <w:outlineLvl w:val="9"/>
        <w:rPr>
          <w:rFonts w:hint="eastAsia" w:ascii="黑体" w:hAnsi="黑体" w:eastAsia="黑体" w:cs="黑体"/>
          <w:color w:val="auto"/>
          <w:spacing w:val="0"/>
          <w:kern w:val="0"/>
          <w:sz w:val="32"/>
          <w:szCs w:val="32"/>
        </w:rPr>
      </w:pPr>
    </w:p>
    <w:p w14:paraId="75EDCD6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outlineLvl w:val="9"/>
        <w:rPr>
          <w:rFonts w:hint="eastAsia" w:ascii="黑体" w:hAnsi="黑体" w:eastAsia="黑体" w:cs="黑体"/>
          <w:snapToGrid w:val="0"/>
          <w:color w:val="auto"/>
          <w:spacing w:val="0"/>
          <w:kern w:val="0"/>
          <w:sz w:val="32"/>
          <w:szCs w:val="32"/>
          <w:lang w:eastAsia="zh-CN"/>
        </w:rPr>
      </w:pPr>
      <w:r>
        <w:rPr>
          <w:rFonts w:hint="eastAsia" w:ascii="黑体" w:hAnsi="黑体" w:eastAsia="黑体" w:cs="黑体"/>
          <w:snapToGrid w:val="0"/>
          <w:color w:val="auto"/>
          <w:spacing w:val="0"/>
          <w:kern w:val="0"/>
          <w:sz w:val="32"/>
          <w:szCs w:val="32"/>
        </w:rPr>
        <w:t>附件1</w:t>
      </w:r>
    </w:p>
    <w:p w14:paraId="4EEB84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90" w:lineRule="exact"/>
        <w:ind w:right="0" w:rightChars="0"/>
        <w:jc w:val="center"/>
        <w:textAlignment w:val="auto"/>
        <w:outlineLvl w:val="9"/>
        <w:rPr>
          <w:rFonts w:hint="default" w:ascii="仿宋_GB2312" w:hAnsi="仿宋_GB2312" w:eastAsia="方正小标宋简体" w:cs="Times New Roman"/>
          <w:b w:val="0"/>
          <w:bCs/>
          <w:snapToGrid w:val="0"/>
          <w:color w:val="auto"/>
          <w:spacing w:val="0"/>
          <w:kern w:val="0"/>
          <w:sz w:val="44"/>
          <w:szCs w:val="44"/>
          <w:lang w:val="en-US" w:eastAsia="zh-CN" w:bidi="ar-SA"/>
        </w:rPr>
      </w:pPr>
      <w:r>
        <w:rPr>
          <w:rFonts w:hint="default" w:ascii="仿宋_GB2312" w:hAnsi="仿宋_GB2312" w:eastAsia="方正小标宋简体" w:cs="Times New Roman"/>
          <w:b w:val="0"/>
          <w:bCs/>
          <w:snapToGrid w:val="0"/>
          <w:color w:val="auto"/>
          <w:spacing w:val="0"/>
          <w:kern w:val="0"/>
          <w:sz w:val="44"/>
          <w:szCs w:val="44"/>
          <w:lang w:val="en-US" w:eastAsia="zh-CN" w:bidi="ar-SA"/>
        </w:rPr>
        <w:t>广东省农机报废补贴额一览表</w:t>
      </w:r>
    </w:p>
    <w:p w14:paraId="29E6EE5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90" w:lineRule="exact"/>
        <w:ind w:right="0" w:rightChars="0"/>
        <w:jc w:val="center"/>
        <w:textAlignment w:val="auto"/>
        <w:outlineLvl w:val="9"/>
        <w:rPr>
          <w:rFonts w:hint="default" w:ascii="仿宋_GB2312" w:hAnsi="仿宋_GB2312" w:eastAsia="方正小标宋简体" w:cs="Times New Roman"/>
          <w:b w:val="0"/>
          <w:bCs/>
          <w:snapToGrid w:val="0"/>
          <w:color w:val="auto"/>
          <w:spacing w:val="0"/>
          <w:kern w:val="0"/>
          <w:sz w:val="44"/>
          <w:szCs w:val="44"/>
          <w:lang w:val="en-US" w:eastAsia="zh-CN" w:bidi="ar-SA"/>
        </w:rPr>
      </w:pPr>
    </w:p>
    <w:tbl>
      <w:tblPr>
        <w:tblStyle w:val="7"/>
        <w:tblW w:w="9306" w:type="dxa"/>
        <w:jc w:val="center"/>
        <w:tblLayout w:type="fixed"/>
        <w:tblCellMar>
          <w:top w:w="0" w:type="dxa"/>
          <w:left w:w="57" w:type="dxa"/>
          <w:bottom w:w="0" w:type="dxa"/>
          <w:right w:w="57" w:type="dxa"/>
        </w:tblCellMar>
      </w:tblPr>
      <w:tblGrid>
        <w:gridCol w:w="807"/>
        <w:gridCol w:w="1786"/>
        <w:gridCol w:w="3242"/>
        <w:gridCol w:w="1677"/>
        <w:gridCol w:w="1794"/>
      </w:tblGrid>
      <w:tr w14:paraId="089F191D">
        <w:tblPrEx>
          <w:tblCellMar>
            <w:top w:w="0" w:type="dxa"/>
            <w:left w:w="57" w:type="dxa"/>
            <w:bottom w:w="0" w:type="dxa"/>
            <w:right w:w="57" w:type="dxa"/>
          </w:tblCellMar>
        </w:tblPrEx>
        <w:trPr>
          <w:trHeight w:val="680"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14:paraId="17BCBC97">
            <w:pPr>
              <w:spacing w:line="400" w:lineRule="exact"/>
              <w:jc w:val="center"/>
              <w:rPr>
                <w:rFonts w:ascii="仿宋_GB2312" w:hAnsi="仿宋_GB2312" w:eastAsia="黑体"/>
                <w:bCs/>
                <w:kern w:val="0"/>
                <w:szCs w:val="21"/>
              </w:rPr>
            </w:pPr>
            <w:r>
              <w:rPr>
                <w:rFonts w:ascii="仿宋_GB2312" w:hAnsi="仿宋_GB2312" w:eastAsia="黑体"/>
                <w:bCs/>
                <w:kern w:val="0"/>
                <w:szCs w:val="21"/>
              </w:rPr>
              <w:t>序号</w:t>
            </w:r>
          </w:p>
        </w:tc>
        <w:tc>
          <w:tcPr>
            <w:tcW w:w="1786" w:type="dxa"/>
            <w:tcBorders>
              <w:top w:val="single" w:color="auto" w:sz="4" w:space="0"/>
              <w:left w:val="single" w:color="auto" w:sz="4" w:space="0"/>
              <w:bottom w:val="single" w:color="auto" w:sz="4" w:space="0"/>
              <w:right w:val="single" w:color="auto" w:sz="4" w:space="0"/>
            </w:tcBorders>
            <w:vAlign w:val="center"/>
          </w:tcPr>
          <w:p w14:paraId="435D5184">
            <w:pPr>
              <w:spacing w:line="400" w:lineRule="exact"/>
              <w:jc w:val="center"/>
              <w:rPr>
                <w:rFonts w:ascii="仿宋_GB2312" w:hAnsi="仿宋_GB2312" w:eastAsia="黑体"/>
                <w:bCs/>
                <w:kern w:val="0"/>
                <w:szCs w:val="21"/>
              </w:rPr>
            </w:pPr>
            <w:r>
              <w:rPr>
                <w:rFonts w:ascii="仿宋_GB2312" w:hAnsi="仿宋_GB2312" w:eastAsia="黑体"/>
                <w:bCs/>
                <w:kern w:val="0"/>
                <w:szCs w:val="21"/>
              </w:rPr>
              <w:t>机型</w:t>
            </w:r>
          </w:p>
        </w:tc>
        <w:tc>
          <w:tcPr>
            <w:tcW w:w="3242" w:type="dxa"/>
            <w:tcBorders>
              <w:top w:val="single" w:color="auto" w:sz="4" w:space="0"/>
              <w:left w:val="nil"/>
              <w:bottom w:val="single" w:color="auto" w:sz="4" w:space="0"/>
              <w:right w:val="single" w:color="auto" w:sz="4" w:space="0"/>
            </w:tcBorders>
            <w:vAlign w:val="center"/>
          </w:tcPr>
          <w:p w14:paraId="5F8D14A2">
            <w:pPr>
              <w:spacing w:line="400" w:lineRule="exact"/>
              <w:jc w:val="center"/>
              <w:rPr>
                <w:rFonts w:ascii="仿宋_GB2312" w:hAnsi="仿宋_GB2312" w:eastAsia="黑体"/>
                <w:bCs/>
                <w:kern w:val="0"/>
                <w:szCs w:val="21"/>
              </w:rPr>
            </w:pPr>
            <w:r>
              <w:rPr>
                <w:rFonts w:ascii="仿宋_GB2312" w:hAnsi="仿宋_GB2312" w:eastAsia="黑体"/>
                <w:bCs/>
                <w:kern w:val="0"/>
                <w:szCs w:val="21"/>
              </w:rPr>
              <w:t>类别</w:t>
            </w:r>
          </w:p>
        </w:tc>
        <w:tc>
          <w:tcPr>
            <w:tcW w:w="1677" w:type="dxa"/>
            <w:tcBorders>
              <w:top w:val="single" w:color="auto" w:sz="4" w:space="0"/>
              <w:left w:val="single" w:color="auto" w:sz="4" w:space="0"/>
              <w:bottom w:val="single" w:color="auto" w:sz="4" w:space="0"/>
              <w:right w:val="single" w:color="auto" w:sz="4" w:space="0"/>
            </w:tcBorders>
            <w:vAlign w:val="center"/>
          </w:tcPr>
          <w:p w14:paraId="2E810B0F">
            <w:pPr>
              <w:spacing w:line="300" w:lineRule="exact"/>
              <w:jc w:val="center"/>
              <w:rPr>
                <w:rFonts w:ascii="仿宋_GB2312" w:hAnsi="仿宋_GB2312" w:eastAsia="黑体"/>
                <w:bCs/>
                <w:kern w:val="0"/>
                <w:szCs w:val="21"/>
              </w:rPr>
            </w:pPr>
            <w:r>
              <w:rPr>
                <w:rFonts w:ascii="仿宋_GB2312" w:hAnsi="仿宋_GB2312" w:eastAsia="黑体"/>
                <w:bCs/>
                <w:kern w:val="0"/>
                <w:szCs w:val="21"/>
              </w:rPr>
              <w:t>中央财政报废</w:t>
            </w:r>
          </w:p>
          <w:p w14:paraId="0EAE54BC">
            <w:pPr>
              <w:spacing w:line="300" w:lineRule="exact"/>
              <w:jc w:val="center"/>
              <w:rPr>
                <w:rFonts w:ascii="仿宋_GB2312" w:hAnsi="仿宋_GB2312" w:eastAsia="黑体"/>
                <w:bCs/>
                <w:kern w:val="0"/>
                <w:szCs w:val="21"/>
              </w:rPr>
            </w:pPr>
            <w:r>
              <w:rPr>
                <w:rFonts w:ascii="仿宋_GB2312" w:hAnsi="仿宋_GB2312" w:eastAsia="黑体"/>
                <w:bCs/>
                <w:kern w:val="0"/>
                <w:szCs w:val="21"/>
              </w:rPr>
              <w:t>补贴额（元）</w:t>
            </w:r>
          </w:p>
        </w:tc>
        <w:tc>
          <w:tcPr>
            <w:tcW w:w="1794" w:type="dxa"/>
            <w:tcBorders>
              <w:top w:val="single" w:color="auto" w:sz="4" w:space="0"/>
              <w:left w:val="single" w:color="auto" w:sz="4" w:space="0"/>
              <w:bottom w:val="single" w:color="auto" w:sz="4" w:space="0"/>
              <w:right w:val="single" w:color="auto" w:sz="4" w:space="0"/>
            </w:tcBorders>
            <w:vAlign w:val="center"/>
          </w:tcPr>
          <w:p w14:paraId="0620DA95">
            <w:pPr>
              <w:spacing w:line="300" w:lineRule="exact"/>
              <w:jc w:val="center"/>
              <w:rPr>
                <w:rFonts w:ascii="仿宋_GB2312" w:hAnsi="仿宋_GB2312" w:eastAsia="黑体"/>
                <w:bCs/>
                <w:kern w:val="0"/>
                <w:szCs w:val="21"/>
              </w:rPr>
            </w:pPr>
            <w:r>
              <w:rPr>
                <w:rFonts w:ascii="仿宋_GB2312" w:hAnsi="仿宋_GB2312" w:eastAsia="黑体"/>
                <w:bCs/>
                <w:kern w:val="0"/>
                <w:szCs w:val="21"/>
              </w:rPr>
              <w:t>省级财政报废</w:t>
            </w:r>
          </w:p>
          <w:p w14:paraId="3CE5B303">
            <w:pPr>
              <w:spacing w:line="300" w:lineRule="exact"/>
              <w:jc w:val="center"/>
              <w:rPr>
                <w:rFonts w:ascii="仿宋_GB2312" w:hAnsi="仿宋_GB2312" w:eastAsia="黑体"/>
                <w:bCs/>
                <w:kern w:val="0"/>
                <w:szCs w:val="21"/>
              </w:rPr>
            </w:pPr>
            <w:r>
              <w:rPr>
                <w:rFonts w:ascii="仿宋_GB2312" w:hAnsi="仿宋_GB2312" w:eastAsia="黑体"/>
                <w:bCs/>
                <w:kern w:val="0"/>
                <w:szCs w:val="21"/>
              </w:rPr>
              <w:t>补贴额（元）</w:t>
            </w:r>
          </w:p>
        </w:tc>
      </w:tr>
      <w:tr w14:paraId="0078D210">
        <w:tblPrEx>
          <w:tblCellMar>
            <w:top w:w="0" w:type="dxa"/>
            <w:left w:w="57" w:type="dxa"/>
            <w:bottom w:w="0" w:type="dxa"/>
            <w:right w:w="57" w:type="dxa"/>
          </w:tblCellMar>
        </w:tblPrEx>
        <w:trPr>
          <w:trHeight w:val="539" w:hRule="atLeast"/>
          <w:jc w:val="center"/>
        </w:trPr>
        <w:tc>
          <w:tcPr>
            <w:tcW w:w="807" w:type="dxa"/>
            <w:vMerge w:val="restart"/>
            <w:tcBorders>
              <w:left w:val="single" w:color="auto" w:sz="4" w:space="0"/>
              <w:right w:val="single" w:color="auto" w:sz="4" w:space="0"/>
            </w:tcBorders>
            <w:vAlign w:val="center"/>
          </w:tcPr>
          <w:p w14:paraId="781534CC">
            <w:pPr>
              <w:snapToGrid w:val="0"/>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1</w:t>
            </w:r>
          </w:p>
        </w:tc>
        <w:tc>
          <w:tcPr>
            <w:tcW w:w="1786" w:type="dxa"/>
            <w:vMerge w:val="restart"/>
            <w:tcBorders>
              <w:left w:val="single" w:color="auto" w:sz="4" w:space="0"/>
              <w:right w:val="single" w:color="auto" w:sz="4" w:space="0"/>
            </w:tcBorders>
            <w:vAlign w:val="center"/>
          </w:tcPr>
          <w:p w14:paraId="3D472F44">
            <w:pPr>
              <w:snapToGrid w:val="0"/>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拖拉机</w:t>
            </w:r>
          </w:p>
        </w:tc>
        <w:tc>
          <w:tcPr>
            <w:tcW w:w="3242" w:type="dxa"/>
            <w:tcBorders>
              <w:top w:val="single" w:color="auto" w:sz="4" w:space="0"/>
              <w:left w:val="nil"/>
              <w:bottom w:val="single" w:color="auto" w:sz="4" w:space="0"/>
              <w:right w:val="single" w:color="auto" w:sz="4" w:space="0"/>
            </w:tcBorders>
            <w:vAlign w:val="center"/>
          </w:tcPr>
          <w:p w14:paraId="489BF9F9">
            <w:pPr>
              <w:snapToGrid w:val="0"/>
              <w:spacing w:line="400" w:lineRule="exact"/>
              <w:jc w:val="left"/>
              <w:rPr>
                <w:rFonts w:ascii="仿宋_GB2312" w:hAnsi="仿宋_GB2312" w:eastAsia="仿宋_GB2312"/>
                <w:kern w:val="0"/>
                <w:szCs w:val="21"/>
              </w:rPr>
            </w:pPr>
            <w:r>
              <w:rPr>
                <w:rFonts w:ascii="仿宋_GB2312" w:hAnsi="仿宋_GB2312" w:eastAsia="仿宋_GB2312"/>
                <w:kern w:val="0"/>
                <w:szCs w:val="21"/>
              </w:rPr>
              <w:t>20马力以下</w:t>
            </w:r>
            <w:r>
              <w:rPr>
                <w:rFonts w:hint="eastAsia" w:ascii="仿宋_GB2312" w:hAnsi="仿宋_GB2312" w:eastAsia="仿宋_GB2312"/>
                <w:kern w:val="0"/>
                <w:szCs w:val="21"/>
              </w:rPr>
              <w:t>（含）</w:t>
            </w:r>
          </w:p>
        </w:tc>
        <w:tc>
          <w:tcPr>
            <w:tcW w:w="1677" w:type="dxa"/>
            <w:tcBorders>
              <w:top w:val="single" w:color="auto" w:sz="4" w:space="0"/>
              <w:left w:val="single" w:color="auto" w:sz="4" w:space="0"/>
              <w:bottom w:val="single" w:color="auto" w:sz="4" w:space="0"/>
              <w:right w:val="single" w:color="auto" w:sz="4" w:space="0"/>
            </w:tcBorders>
            <w:vAlign w:val="center"/>
          </w:tcPr>
          <w:p w14:paraId="157BA099">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1000</w:t>
            </w:r>
          </w:p>
        </w:tc>
        <w:tc>
          <w:tcPr>
            <w:tcW w:w="1794" w:type="dxa"/>
            <w:tcBorders>
              <w:top w:val="single" w:color="auto" w:sz="4" w:space="0"/>
              <w:left w:val="single" w:color="auto" w:sz="4" w:space="0"/>
              <w:bottom w:val="single" w:color="auto" w:sz="4" w:space="0"/>
              <w:right w:val="single" w:color="auto" w:sz="4" w:space="0"/>
            </w:tcBorders>
            <w:vAlign w:val="center"/>
          </w:tcPr>
          <w:p w14:paraId="0A7C8705">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500</w:t>
            </w:r>
          </w:p>
        </w:tc>
      </w:tr>
      <w:tr w14:paraId="7F593EA1">
        <w:tblPrEx>
          <w:tblCellMar>
            <w:top w:w="0" w:type="dxa"/>
            <w:left w:w="57" w:type="dxa"/>
            <w:bottom w:w="0" w:type="dxa"/>
            <w:right w:w="57" w:type="dxa"/>
          </w:tblCellMar>
        </w:tblPrEx>
        <w:trPr>
          <w:trHeight w:val="654" w:hRule="atLeast"/>
          <w:jc w:val="center"/>
        </w:trPr>
        <w:tc>
          <w:tcPr>
            <w:tcW w:w="807" w:type="dxa"/>
            <w:vMerge w:val="continue"/>
            <w:tcBorders>
              <w:left w:val="single" w:color="auto" w:sz="4" w:space="0"/>
              <w:right w:val="single" w:color="auto" w:sz="4" w:space="0"/>
            </w:tcBorders>
            <w:vAlign w:val="center"/>
          </w:tcPr>
          <w:p w14:paraId="60E645E5">
            <w:pPr>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32502EE7">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03564A13">
            <w:pPr>
              <w:snapToGrid w:val="0"/>
              <w:spacing w:line="400" w:lineRule="exact"/>
              <w:jc w:val="left"/>
              <w:rPr>
                <w:rFonts w:ascii="仿宋_GB2312" w:hAnsi="仿宋_GB2312" w:eastAsia="仿宋_GB2312"/>
                <w:kern w:val="0"/>
                <w:szCs w:val="21"/>
              </w:rPr>
            </w:pPr>
            <w:r>
              <w:rPr>
                <w:rFonts w:ascii="仿宋_GB2312" w:hAnsi="仿宋_GB2312" w:eastAsia="仿宋_GB2312"/>
                <w:kern w:val="0"/>
                <w:szCs w:val="21"/>
              </w:rPr>
              <w:t>20-50马力（含）</w:t>
            </w:r>
          </w:p>
        </w:tc>
        <w:tc>
          <w:tcPr>
            <w:tcW w:w="1677" w:type="dxa"/>
            <w:tcBorders>
              <w:top w:val="single" w:color="auto" w:sz="4" w:space="0"/>
              <w:left w:val="single" w:color="auto" w:sz="4" w:space="0"/>
              <w:bottom w:val="single" w:color="auto" w:sz="4" w:space="0"/>
              <w:right w:val="single" w:color="auto" w:sz="4" w:space="0"/>
            </w:tcBorders>
            <w:vAlign w:val="center"/>
          </w:tcPr>
          <w:p w14:paraId="63380DEF">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3500</w:t>
            </w:r>
          </w:p>
        </w:tc>
        <w:tc>
          <w:tcPr>
            <w:tcW w:w="1794" w:type="dxa"/>
            <w:tcBorders>
              <w:top w:val="single" w:color="auto" w:sz="4" w:space="0"/>
              <w:left w:val="single" w:color="auto" w:sz="4" w:space="0"/>
              <w:bottom w:val="single" w:color="auto" w:sz="4" w:space="0"/>
              <w:right w:val="single" w:color="auto" w:sz="4" w:space="0"/>
            </w:tcBorders>
            <w:vAlign w:val="center"/>
          </w:tcPr>
          <w:p w14:paraId="418F9563">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1750</w:t>
            </w:r>
          </w:p>
        </w:tc>
      </w:tr>
      <w:tr w14:paraId="2C35C671">
        <w:tblPrEx>
          <w:tblCellMar>
            <w:top w:w="0" w:type="dxa"/>
            <w:left w:w="57" w:type="dxa"/>
            <w:bottom w:w="0" w:type="dxa"/>
            <w:right w:w="57" w:type="dxa"/>
          </w:tblCellMar>
        </w:tblPrEx>
        <w:trPr>
          <w:trHeight w:val="539" w:hRule="atLeast"/>
          <w:jc w:val="center"/>
        </w:trPr>
        <w:tc>
          <w:tcPr>
            <w:tcW w:w="807" w:type="dxa"/>
            <w:vMerge w:val="continue"/>
            <w:tcBorders>
              <w:left w:val="single" w:color="auto" w:sz="4" w:space="0"/>
              <w:right w:val="single" w:color="auto" w:sz="4" w:space="0"/>
            </w:tcBorders>
            <w:vAlign w:val="center"/>
          </w:tcPr>
          <w:p w14:paraId="576C6251">
            <w:pPr>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329134D6">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20A85B0A">
            <w:pPr>
              <w:snapToGrid w:val="0"/>
              <w:spacing w:line="400" w:lineRule="exact"/>
              <w:jc w:val="left"/>
              <w:rPr>
                <w:rFonts w:ascii="仿宋_GB2312" w:hAnsi="仿宋_GB2312" w:eastAsia="仿宋_GB2312"/>
                <w:kern w:val="0"/>
                <w:szCs w:val="21"/>
              </w:rPr>
            </w:pPr>
            <w:r>
              <w:rPr>
                <w:rFonts w:ascii="仿宋_GB2312" w:hAnsi="仿宋_GB2312" w:eastAsia="仿宋_GB2312"/>
                <w:kern w:val="0"/>
                <w:szCs w:val="21"/>
              </w:rPr>
              <w:t>50-80马力（含）</w:t>
            </w:r>
          </w:p>
        </w:tc>
        <w:tc>
          <w:tcPr>
            <w:tcW w:w="1677" w:type="dxa"/>
            <w:tcBorders>
              <w:top w:val="single" w:color="auto" w:sz="4" w:space="0"/>
              <w:left w:val="single" w:color="auto" w:sz="4" w:space="0"/>
              <w:bottom w:val="single" w:color="auto" w:sz="4" w:space="0"/>
              <w:right w:val="single" w:color="auto" w:sz="4" w:space="0"/>
            </w:tcBorders>
            <w:vAlign w:val="center"/>
          </w:tcPr>
          <w:p w14:paraId="41571AF6">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7000</w:t>
            </w:r>
          </w:p>
        </w:tc>
        <w:tc>
          <w:tcPr>
            <w:tcW w:w="1794" w:type="dxa"/>
            <w:tcBorders>
              <w:top w:val="single" w:color="auto" w:sz="4" w:space="0"/>
              <w:left w:val="single" w:color="auto" w:sz="4" w:space="0"/>
              <w:bottom w:val="single" w:color="auto" w:sz="4" w:space="0"/>
              <w:right w:val="single" w:color="auto" w:sz="4" w:space="0"/>
            </w:tcBorders>
            <w:vAlign w:val="center"/>
          </w:tcPr>
          <w:p w14:paraId="6301EAC3">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3500</w:t>
            </w:r>
          </w:p>
        </w:tc>
      </w:tr>
      <w:tr w14:paraId="5162D623">
        <w:tblPrEx>
          <w:tblCellMar>
            <w:top w:w="0" w:type="dxa"/>
            <w:left w:w="57" w:type="dxa"/>
            <w:bottom w:w="0" w:type="dxa"/>
            <w:right w:w="57" w:type="dxa"/>
          </w:tblCellMar>
        </w:tblPrEx>
        <w:trPr>
          <w:trHeight w:val="539" w:hRule="atLeast"/>
          <w:jc w:val="center"/>
        </w:trPr>
        <w:tc>
          <w:tcPr>
            <w:tcW w:w="807" w:type="dxa"/>
            <w:vMerge w:val="continue"/>
            <w:tcBorders>
              <w:left w:val="single" w:color="auto" w:sz="4" w:space="0"/>
              <w:right w:val="single" w:color="auto" w:sz="4" w:space="0"/>
            </w:tcBorders>
            <w:vAlign w:val="center"/>
          </w:tcPr>
          <w:p w14:paraId="3A40452F">
            <w:pPr>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4F1599B9">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7979F4BA">
            <w:pPr>
              <w:snapToGrid w:val="0"/>
              <w:spacing w:line="400" w:lineRule="exact"/>
              <w:jc w:val="left"/>
              <w:rPr>
                <w:rFonts w:ascii="仿宋_GB2312" w:hAnsi="仿宋_GB2312" w:eastAsia="仿宋_GB2312"/>
                <w:kern w:val="0"/>
                <w:szCs w:val="21"/>
              </w:rPr>
            </w:pPr>
            <w:r>
              <w:rPr>
                <w:rFonts w:ascii="仿宋_GB2312" w:hAnsi="仿宋_GB2312" w:eastAsia="仿宋_GB2312"/>
                <w:kern w:val="0"/>
                <w:szCs w:val="21"/>
              </w:rPr>
              <w:t>80-100马力（含）</w:t>
            </w:r>
          </w:p>
        </w:tc>
        <w:tc>
          <w:tcPr>
            <w:tcW w:w="1677" w:type="dxa"/>
            <w:tcBorders>
              <w:top w:val="single" w:color="auto" w:sz="4" w:space="0"/>
              <w:left w:val="single" w:color="auto" w:sz="4" w:space="0"/>
              <w:bottom w:val="single" w:color="auto" w:sz="4" w:space="0"/>
              <w:right w:val="single" w:color="auto" w:sz="4" w:space="0"/>
            </w:tcBorders>
            <w:vAlign w:val="center"/>
          </w:tcPr>
          <w:p w14:paraId="13182D6C">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10000</w:t>
            </w:r>
          </w:p>
        </w:tc>
        <w:tc>
          <w:tcPr>
            <w:tcW w:w="1794" w:type="dxa"/>
            <w:tcBorders>
              <w:top w:val="single" w:color="auto" w:sz="4" w:space="0"/>
              <w:left w:val="single" w:color="auto" w:sz="4" w:space="0"/>
              <w:bottom w:val="single" w:color="auto" w:sz="4" w:space="0"/>
              <w:right w:val="single" w:color="auto" w:sz="4" w:space="0"/>
            </w:tcBorders>
            <w:vAlign w:val="center"/>
          </w:tcPr>
          <w:p w14:paraId="7F23AC4C">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5000</w:t>
            </w:r>
          </w:p>
        </w:tc>
      </w:tr>
      <w:tr w14:paraId="582FDF89">
        <w:tblPrEx>
          <w:tblCellMar>
            <w:top w:w="0" w:type="dxa"/>
            <w:left w:w="57" w:type="dxa"/>
            <w:bottom w:w="0" w:type="dxa"/>
            <w:right w:w="57" w:type="dxa"/>
          </w:tblCellMar>
        </w:tblPrEx>
        <w:trPr>
          <w:trHeight w:val="644" w:hRule="atLeast"/>
          <w:jc w:val="center"/>
        </w:trPr>
        <w:tc>
          <w:tcPr>
            <w:tcW w:w="807" w:type="dxa"/>
            <w:vMerge w:val="continue"/>
            <w:tcBorders>
              <w:left w:val="single" w:color="auto" w:sz="4" w:space="0"/>
              <w:bottom w:val="single" w:color="auto" w:sz="4" w:space="0"/>
              <w:right w:val="single" w:color="auto" w:sz="4" w:space="0"/>
            </w:tcBorders>
            <w:vAlign w:val="center"/>
          </w:tcPr>
          <w:p w14:paraId="75E2877D">
            <w:pPr>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66E5A113">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70F63FF2">
            <w:pPr>
              <w:snapToGrid w:val="0"/>
              <w:spacing w:line="400" w:lineRule="exact"/>
              <w:jc w:val="left"/>
              <w:rPr>
                <w:rFonts w:ascii="仿宋_GB2312" w:hAnsi="仿宋_GB2312" w:eastAsia="仿宋_GB2312"/>
                <w:kern w:val="0"/>
                <w:szCs w:val="21"/>
              </w:rPr>
            </w:pPr>
            <w:r>
              <w:rPr>
                <w:rFonts w:ascii="仿宋_GB2312" w:hAnsi="仿宋_GB2312" w:eastAsia="仿宋_GB2312"/>
                <w:kern w:val="0"/>
                <w:szCs w:val="21"/>
              </w:rPr>
              <w:t>100马力以上</w:t>
            </w:r>
          </w:p>
        </w:tc>
        <w:tc>
          <w:tcPr>
            <w:tcW w:w="1677" w:type="dxa"/>
            <w:tcBorders>
              <w:top w:val="single" w:color="auto" w:sz="4" w:space="0"/>
              <w:left w:val="single" w:color="auto" w:sz="4" w:space="0"/>
              <w:bottom w:val="single" w:color="auto" w:sz="4" w:space="0"/>
              <w:right w:val="single" w:color="auto" w:sz="4" w:space="0"/>
            </w:tcBorders>
            <w:vAlign w:val="center"/>
          </w:tcPr>
          <w:p w14:paraId="12BDD12B">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12000</w:t>
            </w:r>
          </w:p>
        </w:tc>
        <w:tc>
          <w:tcPr>
            <w:tcW w:w="1794" w:type="dxa"/>
            <w:tcBorders>
              <w:top w:val="single" w:color="auto" w:sz="4" w:space="0"/>
              <w:left w:val="single" w:color="auto" w:sz="4" w:space="0"/>
              <w:bottom w:val="single" w:color="auto" w:sz="4" w:space="0"/>
              <w:right w:val="single" w:color="auto" w:sz="4" w:space="0"/>
            </w:tcBorders>
            <w:vAlign w:val="center"/>
          </w:tcPr>
          <w:p w14:paraId="3DCFDC07">
            <w:pPr>
              <w:snapToGrid w:val="0"/>
              <w:spacing w:line="400" w:lineRule="exact"/>
              <w:jc w:val="center"/>
              <w:rPr>
                <w:rFonts w:ascii="仿宋_GB2312" w:hAnsi="仿宋_GB2312" w:eastAsia="仿宋_GB2312"/>
                <w:kern w:val="0"/>
                <w:szCs w:val="21"/>
              </w:rPr>
            </w:pPr>
            <w:r>
              <w:rPr>
                <w:rFonts w:ascii="仿宋_GB2312" w:hAnsi="仿宋_GB2312" w:eastAsia="仿宋_GB2312"/>
                <w:kern w:val="0"/>
                <w:szCs w:val="21"/>
              </w:rPr>
              <w:t>6000</w:t>
            </w:r>
          </w:p>
        </w:tc>
      </w:tr>
      <w:tr w14:paraId="141C21B5">
        <w:tblPrEx>
          <w:tblCellMar>
            <w:top w:w="0" w:type="dxa"/>
            <w:left w:w="57" w:type="dxa"/>
            <w:bottom w:w="0" w:type="dxa"/>
            <w:right w:w="57" w:type="dxa"/>
          </w:tblCellMar>
        </w:tblPrEx>
        <w:trPr>
          <w:trHeight w:val="624" w:hRule="atLeast"/>
          <w:jc w:val="center"/>
        </w:trPr>
        <w:tc>
          <w:tcPr>
            <w:tcW w:w="807" w:type="dxa"/>
            <w:vMerge w:val="restart"/>
            <w:tcBorders>
              <w:top w:val="nil"/>
              <w:left w:val="single" w:color="auto" w:sz="4" w:space="0"/>
              <w:right w:val="single" w:color="auto" w:sz="4" w:space="0"/>
            </w:tcBorders>
            <w:vAlign w:val="center"/>
          </w:tcPr>
          <w:p w14:paraId="295FA08E">
            <w:pPr>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2</w:t>
            </w:r>
          </w:p>
        </w:tc>
        <w:tc>
          <w:tcPr>
            <w:tcW w:w="1786" w:type="dxa"/>
            <w:vMerge w:val="restart"/>
            <w:tcBorders>
              <w:top w:val="nil"/>
              <w:left w:val="single" w:color="auto" w:sz="4" w:space="0"/>
              <w:bottom w:val="single" w:color="auto" w:sz="4" w:space="0"/>
              <w:right w:val="single" w:color="auto" w:sz="4" w:space="0"/>
            </w:tcBorders>
            <w:vAlign w:val="center"/>
          </w:tcPr>
          <w:p w14:paraId="0A861E4E">
            <w:pPr>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自走式全喂入稻麦联合收割机</w:t>
            </w:r>
          </w:p>
        </w:tc>
        <w:tc>
          <w:tcPr>
            <w:tcW w:w="3242" w:type="dxa"/>
            <w:tcBorders>
              <w:top w:val="nil"/>
              <w:left w:val="nil"/>
              <w:bottom w:val="single" w:color="auto" w:sz="4" w:space="0"/>
              <w:right w:val="single" w:color="auto" w:sz="4" w:space="0"/>
            </w:tcBorders>
            <w:vAlign w:val="center"/>
          </w:tcPr>
          <w:p w14:paraId="0B40F042">
            <w:pPr>
              <w:spacing w:line="400" w:lineRule="exact"/>
              <w:jc w:val="left"/>
              <w:rPr>
                <w:rFonts w:ascii="仿宋_GB2312" w:hAnsi="仿宋_GB2312" w:eastAsia="仿宋_GB2312"/>
                <w:kern w:val="0"/>
                <w:szCs w:val="21"/>
              </w:rPr>
            </w:pPr>
            <w:r>
              <w:rPr>
                <w:rFonts w:ascii="仿宋_GB2312" w:hAnsi="仿宋_GB2312" w:eastAsia="仿宋_GB2312"/>
                <w:kern w:val="0"/>
                <w:szCs w:val="21"/>
              </w:rPr>
              <w:t>喂入量0.5-1kg/s（含）</w:t>
            </w:r>
          </w:p>
        </w:tc>
        <w:tc>
          <w:tcPr>
            <w:tcW w:w="1677" w:type="dxa"/>
            <w:tcBorders>
              <w:top w:val="single" w:color="auto" w:sz="4" w:space="0"/>
              <w:left w:val="single" w:color="auto" w:sz="4" w:space="0"/>
              <w:bottom w:val="single" w:color="auto" w:sz="4" w:space="0"/>
              <w:right w:val="single" w:color="auto" w:sz="4" w:space="0"/>
            </w:tcBorders>
            <w:vAlign w:val="center"/>
          </w:tcPr>
          <w:p w14:paraId="7B2B55F0">
            <w:pPr>
              <w:spacing w:line="400" w:lineRule="exact"/>
              <w:jc w:val="center"/>
              <w:rPr>
                <w:rFonts w:ascii="仿宋_GB2312" w:hAnsi="仿宋_GB2312" w:eastAsia="仿宋_GB2312"/>
                <w:kern w:val="0"/>
                <w:szCs w:val="21"/>
              </w:rPr>
            </w:pPr>
            <w:r>
              <w:rPr>
                <w:rFonts w:ascii="仿宋_GB2312" w:hAnsi="仿宋_GB2312" w:eastAsia="仿宋_GB2312"/>
                <w:kern w:val="0"/>
                <w:szCs w:val="21"/>
              </w:rPr>
              <w:t>3000</w:t>
            </w:r>
          </w:p>
        </w:tc>
        <w:tc>
          <w:tcPr>
            <w:tcW w:w="1794" w:type="dxa"/>
            <w:tcBorders>
              <w:top w:val="single" w:color="auto" w:sz="4" w:space="0"/>
              <w:left w:val="single" w:color="auto" w:sz="4" w:space="0"/>
              <w:bottom w:val="single" w:color="auto" w:sz="4" w:space="0"/>
              <w:right w:val="single" w:color="auto" w:sz="4" w:space="0"/>
            </w:tcBorders>
            <w:vAlign w:val="center"/>
          </w:tcPr>
          <w:p w14:paraId="4B383A1B">
            <w:pPr>
              <w:spacing w:line="400" w:lineRule="exact"/>
              <w:jc w:val="center"/>
              <w:rPr>
                <w:rFonts w:ascii="仿宋_GB2312" w:hAnsi="仿宋_GB2312" w:eastAsia="仿宋_GB2312"/>
                <w:kern w:val="0"/>
                <w:szCs w:val="21"/>
              </w:rPr>
            </w:pPr>
            <w:r>
              <w:rPr>
                <w:rFonts w:ascii="仿宋_GB2312" w:hAnsi="仿宋_GB2312" w:eastAsia="仿宋_GB2312"/>
                <w:kern w:val="0"/>
                <w:szCs w:val="21"/>
              </w:rPr>
              <w:t>1500</w:t>
            </w:r>
          </w:p>
        </w:tc>
      </w:tr>
      <w:tr w14:paraId="69BAA07B">
        <w:tblPrEx>
          <w:tblCellMar>
            <w:top w:w="0" w:type="dxa"/>
            <w:left w:w="57" w:type="dxa"/>
            <w:bottom w:w="0" w:type="dxa"/>
            <w:right w:w="57" w:type="dxa"/>
          </w:tblCellMar>
        </w:tblPrEx>
        <w:trPr>
          <w:trHeight w:val="539" w:hRule="atLeast"/>
          <w:jc w:val="center"/>
        </w:trPr>
        <w:tc>
          <w:tcPr>
            <w:tcW w:w="807" w:type="dxa"/>
            <w:vMerge w:val="continue"/>
            <w:tcBorders>
              <w:left w:val="single" w:color="auto" w:sz="4" w:space="0"/>
              <w:right w:val="single" w:color="auto" w:sz="4" w:space="0"/>
            </w:tcBorders>
            <w:vAlign w:val="center"/>
          </w:tcPr>
          <w:p w14:paraId="71FDDBE0">
            <w:pPr>
              <w:widowControl/>
              <w:spacing w:line="400" w:lineRule="exact"/>
              <w:jc w:val="center"/>
              <w:rPr>
                <w:rFonts w:ascii="仿宋_GB2312" w:hAnsi="仿宋_GB2312" w:eastAsia="仿宋_GB2312"/>
                <w:bCs/>
                <w:kern w:val="0"/>
                <w:szCs w:val="21"/>
              </w:rPr>
            </w:pPr>
          </w:p>
        </w:tc>
        <w:tc>
          <w:tcPr>
            <w:tcW w:w="1786" w:type="dxa"/>
            <w:vMerge w:val="continue"/>
            <w:tcBorders>
              <w:top w:val="nil"/>
              <w:left w:val="single" w:color="auto" w:sz="4" w:space="0"/>
              <w:bottom w:val="single" w:color="auto" w:sz="4" w:space="0"/>
              <w:right w:val="single" w:color="auto" w:sz="4" w:space="0"/>
            </w:tcBorders>
            <w:vAlign w:val="center"/>
          </w:tcPr>
          <w:p w14:paraId="7129189A">
            <w:pPr>
              <w:widowControl/>
              <w:spacing w:line="400" w:lineRule="exact"/>
              <w:jc w:val="center"/>
              <w:rPr>
                <w:rFonts w:ascii="仿宋_GB2312" w:hAnsi="仿宋_GB2312" w:eastAsia="仿宋_GB2312"/>
                <w:bCs/>
                <w:kern w:val="0"/>
                <w:szCs w:val="21"/>
              </w:rPr>
            </w:pPr>
          </w:p>
        </w:tc>
        <w:tc>
          <w:tcPr>
            <w:tcW w:w="3242" w:type="dxa"/>
            <w:tcBorders>
              <w:top w:val="nil"/>
              <w:left w:val="nil"/>
              <w:bottom w:val="single" w:color="auto" w:sz="4" w:space="0"/>
              <w:right w:val="single" w:color="auto" w:sz="4" w:space="0"/>
            </w:tcBorders>
            <w:vAlign w:val="center"/>
          </w:tcPr>
          <w:p w14:paraId="4033BAA5">
            <w:pPr>
              <w:spacing w:line="400" w:lineRule="exact"/>
              <w:jc w:val="left"/>
              <w:rPr>
                <w:rFonts w:ascii="仿宋_GB2312" w:hAnsi="仿宋_GB2312" w:eastAsia="仿宋_GB2312"/>
                <w:kern w:val="0"/>
                <w:szCs w:val="21"/>
              </w:rPr>
            </w:pPr>
            <w:r>
              <w:rPr>
                <w:rFonts w:ascii="仿宋_GB2312" w:hAnsi="仿宋_GB2312" w:eastAsia="仿宋_GB2312"/>
                <w:kern w:val="0"/>
                <w:szCs w:val="21"/>
              </w:rPr>
              <w:t>喂入量1-3kg/s（含）</w:t>
            </w:r>
          </w:p>
        </w:tc>
        <w:tc>
          <w:tcPr>
            <w:tcW w:w="1677" w:type="dxa"/>
            <w:tcBorders>
              <w:top w:val="single" w:color="auto" w:sz="4" w:space="0"/>
              <w:left w:val="single" w:color="auto" w:sz="4" w:space="0"/>
              <w:bottom w:val="single" w:color="auto" w:sz="4" w:space="0"/>
              <w:right w:val="single" w:color="auto" w:sz="4" w:space="0"/>
            </w:tcBorders>
            <w:vAlign w:val="center"/>
          </w:tcPr>
          <w:p w14:paraId="6A4DF86A">
            <w:pPr>
              <w:spacing w:line="400" w:lineRule="exact"/>
              <w:jc w:val="center"/>
              <w:rPr>
                <w:rFonts w:ascii="仿宋_GB2312" w:hAnsi="仿宋_GB2312" w:eastAsia="仿宋_GB2312"/>
                <w:kern w:val="0"/>
                <w:szCs w:val="21"/>
              </w:rPr>
            </w:pPr>
            <w:r>
              <w:rPr>
                <w:rFonts w:ascii="仿宋_GB2312" w:hAnsi="仿宋_GB2312" w:eastAsia="仿宋_GB2312"/>
                <w:kern w:val="0"/>
                <w:szCs w:val="21"/>
              </w:rPr>
              <w:t>5500</w:t>
            </w:r>
          </w:p>
        </w:tc>
        <w:tc>
          <w:tcPr>
            <w:tcW w:w="1794" w:type="dxa"/>
            <w:tcBorders>
              <w:top w:val="single" w:color="auto" w:sz="4" w:space="0"/>
              <w:left w:val="single" w:color="auto" w:sz="4" w:space="0"/>
              <w:bottom w:val="single" w:color="auto" w:sz="4" w:space="0"/>
              <w:right w:val="single" w:color="auto" w:sz="4" w:space="0"/>
            </w:tcBorders>
            <w:vAlign w:val="center"/>
          </w:tcPr>
          <w:p w14:paraId="19D5C9CE">
            <w:pPr>
              <w:spacing w:line="400" w:lineRule="exact"/>
              <w:jc w:val="center"/>
              <w:rPr>
                <w:rFonts w:ascii="仿宋_GB2312" w:hAnsi="仿宋_GB2312" w:eastAsia="仿宋_GB2312"/>
                <w:kern w:val="0"/>
                <w:szCs w:val="21"/>
              </w:rPr>
            </w:pPr>
            <w:r>
              <w:rPr>
                <w:rFonts w:ascii="仿宋_GB2312" w:hAnsi="仿宋_GB2312" w:eastAsia="仿宋_GB2312"/>
                <w:kern w:val="0"/>
                <w:szCs w:val="21"/>
              </w:rPr>
              <w:t>2750</w:t>
            </w:r>
          </w:p>
        </w:tc>
      </w:tr>
      <w:tr w14:paraId="44A4B8E4">
        <w:tblPrEx>
          <w:tblCellMar>
            <w:top w:w="0" w:type="dxa"/>
            <w:left w:w="57" w:type="dxa"/>
            <w:bottom w:w="0" w:type="dxa"/>
            <w:right w:w="57" w:type="dxa"/>
          </w:tblCellMar>
        </w:tblPrEx>
        <w:trPr>
          <w:trHeight w:val="594" w:hRule="atLeast"/>
          <w:jc w:val="center"/>
        </w:trPr>
        <w:tc>
          <w:tcPr>
            <w:tcW w:w="807" w:type="dxa"/>
            <w:vMerge w:val="continue"/>
            <w:tcBorders>
              <w:left w:val="single" w:color="auto" w:sz="4" w:space="0"/>
              <w:right w:val="single" w:color="auto" w:sz="4" w:space="0"/>
            </w:tcBorders>
            <w:vAlign w:val="center"/>
          </w:tcPr>
          <w:p w14:paraId="5C378ACD">
            <w:pPr>
              <w:widowControl/>
              <w:spacing w:line="400" w:lineRule="exact"/>
              <w:jc w:val="center"/>
              <w:rPr>
                <w:rFonts w:ascii="仿宋_GB2312" w:hAnsi="仿宋_GB2312" w:eastAsia="仿宋_GB2312"/>
                <w:bCs/>
                <w:kern w:val="0"/>
                <w:szCs w:val="21"/>
              </w:rPr>
            </w:pPr>
          </w:p>
        </w:tc>
        <w:tc>
          <w:tcPr>
            <w:tcW w:w="1786" w:type="dxa"/>
            <w:vMerge w:val="continue"/>
            <w:tcBorders>
              <w:top w:val="nil"/>
              <w:left w:val="single" w:color="auto" w:sz="4" w:space="0"/>
              <w:bottom w:val="single" w:color="auto" w:sz="4" w:space="0"/>
              <w:right w:val="single" w:color="auto" w:sz="4" w:space="0"/>
            </w:tcBorders>
            <w:vAlign w:val="center"/>
          </w:tcPr>
          <w:p w14:paraId="21A7790C">
            <w:pPr>
              <w:widowControl/>
              <w:spacing w:line="400" w:lineRule="exact"/>
              <w:jc w:val="center"/>
              <w:rPr>
                <w:rFonts w:ascii="仿宋_GB2312" w:hAnsi="仿宋_GB2312" w:eastAsia="仿宋_GB2312"/>
                <w:bCs/>
                <w:kern w:val="0"/>
                <w:szCs w:val="21"/>
              </w:rPr>
            </w:pPr>
          </w:p>
        </w:tc>
        <w:tc>
          <w:tcPr>
            <w:tcW w:w="3242" w:type="dxa"/>
            <w:tcBorders>
              <w:top w:val="nil"/>
              <w:left w:val="nil"/>
              <w:bottom w:val="single" w:color="auto" w:sz="4" w:space="0"/>
              <w:right w:val="single" w:color="auto" w:sz="4" w:space="0"/>
            </w:tcBorders>
            <w:vAlign w:val="center"/>
          </w:tcPr>
          <w:p w14:paraId="163CC76B">
            <w:pPr>
              <w:spacing w:line="400" w:lineRule="exact"/>
              <w:jc w:val="left"/>
              <w:rPr>
                <w:rFonts w:ascii="仿宋_GB2312" w:hAnsi="仿宋_GB2312" w:eastAsia="仿宋_GB2312"/>
                <w:kern w:val="0"/>
                <w:szCs w:val="21"/>
              </w:rPr>
            </w:pPr>
            <w:r>
              <w:rPr>
                <w:rFonts w:ascii="仿宋_GB2312" w:hAnsi="仿宋_GB2312" w:eastAsia="仿宋_GB2312"/>
                <w:kern w:val="0"/>
                <w:szCs w:val="21"/>
              </w:rPr>
              <w:t>喂入量3-4kg/s(含）</w:t>
            </w:r>
          </w:p>
        </w:tc>
        <w:tc>
          <w:tcPr>
            <w:tcW w:w="1677" w:type="dxa"/>
            <w:tcBorders>
              <w:top w:val="single" w:color="auto" w:sz="4" w:space="0"/>
              <w:left w:val="single" w:color="auto" w:sz="4" w:space="0"/>
              <w:bottom w:val="single" w:color="auto" w:sz="4" w:space="0"/>
              <w:right w:val="single" w:color="auto" w:sz="4" w:space="0"/>
            </w:tcBorders>
            <w:vAlign w:val="center"/>
          </w:tcPr>
          <w:p w14:paraId="6DB879F0">
            <w:pPr>
              <w:spacing w:line="400" w:lineRule="exact"/>
              <w:jc w:val="center"/>
              <w:rPr>
                <w:rFonts w:ascii="仿宋_GB2312" w:hAnsi="仿宋_GB2312" w:eastAsia="仿宋_GB2312"/>
                <w:kern w:val="0"/>
                <w:szCs w:val="21"/>
              </w:rPr>
            </w:pPr>
            <w:r>
              <w:rPr>
                <w:rFonts w:ascii="仿宋_GB2312" w:hAnsi="仿宋_GB2312" w:eastAsia="仿宋_GB2312"/>
                <w:kern w:val="0"/>
                <w:szCs w:val="21"/>
              </w:rPr>
              <w:t>7300</w:t>
            </w:r>
          </w:p>
        </w:tc>
        <w:tc>
          <w:tcPr>
            <w:tcW w:w="1794" w:type="dxa"/>
            <w:tcBorders>
              <w:top w:val="single" w:color="auto" w:sz="4" w:space="0"/>
              <w:left w:val="single" w:color="auto" w:sz="4" w:space="0"/>
              <w:bottom w:val="single" w:color="auto" w:sz="4" w:space="0"/>
              <w:right w:val="single" w:color="auto" w:sz="4" w:space="0"/>
            </w:tcBorders>
            <w:vAlign w:val="center"/>
          </w:tcPr>
          <w:p w14:paraId="1495DF41">
            <w:pPr>
              <w:spacing w:line="400" w:lineRule="exact"/>
              <w:jc w:val="center"/>
              <w:rPr>
                <w:rFonts w:ascii="仿宋_GB2312" w:hAnsi="仿宋_GB2312" w:eastAsia="仿宋_GB2312"/>
                <w:kern w:val="0"/>
                <w:szCs w:val="21"/>
              </w:rPr>
            </w:pPr>
            <w:r>
              <w:rPr>
                <w:rFonts w:ascii="仿宋_GB2312" w:hAnsi="仿宋_GB2312" w:eastAsia="仿宋_GB2312"/>
                <w:kern w:val="0"/>
                <w:szCs w:val="21"/>
              </w:rPr>
              <w:t>3650</w:t>
            </w:r>
          </w:p>
        </w:tc>
      </w:tr>
      <w:tr w14:paraId="5AF3AD2E">
        <w:tblPrEx>
          <w:tblCellMar>
            <w:top w:w="0" w:type="dxa"/>
            <w:left w:w="57" w:type="dxa"/>
            <w:bottom w:w="0" w:type="dxa"/>
            <w:right w:w="57" w:type="dxa"/>
          </w:tblCellMar>
        </w:tblPrEx>
        <w:trPr>
          <w:trHeight w:val="614" w:hRule="atLeast"/>
          <w:jc w:val="center"/>
        </w:trPr>
        <w:tc>
          <w:tcPr>
            <w:tcW w:w="807" w:type="dxa"/>
            <w:vMerge w:val="continue"/>
            <w:tcBorders>
              <w:left w:val="single" w:color="auto" w:sz="4" w:space="0"/>
              <w:bottom w:val="single" w:color="auto" w:sz="4" w:space="0"/>
              <w:right w:val="single" w:color="auto" w:sz="4" w:space="0"/>
            </w:tcBorders>
            <w:vAlign w:val="center"/>
          </w:tcPr>
          <w:p w14:paraId="682E0094">
            <w:pPr>
              <w:widowControl/>
              <w:spacing w:line="400" w:lineRule="exact"/>
              <w:jc w:val="center"/>
              <w:rPr>
                <w:rFonts w:ascii="仿宋_GB2312" w:hAnsi="仿宋_GB2312" w:eastAsia="仿宋_GB2312"/>
                <w:bCs/>
                <w:kern w:val="0"/>
                <w:szCs w:val="21"/>
              </w:rPr>
            </w:pPr>
          </w:p>
        </w:tc>
        <w:tc>
          <w:tcPr>
            <w:tcW w:w="1786" w:type="dxa"/>
            <w:vMerge w:val="continue"/>
            <w:tcBorders>
              <w:top w:val="nil"/>
              <w:left w:val="single" w:color="auto" w:sz="4" w:space="0"/>
              <w:bottom w:val="single" w:color="auto" w:sz="4" w:space="0"/>
              <w:right w:val="single" w:color="auto" w:sz="4" w:space="0"/>
            </w:tcBorders>
            <w:vAlign w:val="center"/>
          </w:tcPr>
          <w:p w14:paraId="11080763">
            <w:pPr>
              <w:widowControl/>
              <w:spacing w:line="400" w:lineRule="exact"/>
              <w:jc w:val="center"/>
              <w:rPr>
                <w:rFonts w:ascii="仿宋_GB2312" w:hAnsi="仿宋_GB2312" w:eastAsia="仿宋_GB2312"/>
                <w:bCs/>
                <w:kern w:val="0"/>
                <w:szCs w:val="21"/>
              </w:rPr>
            </w:pPr>
          </w:p>
        </w:tc>
        <w:tc>
          <w:tcPr>
            <w:tcW w:w="3242" w:type="dxa"/>
            <w:tcBorders>
              <w:top w:val="nil"/>
              <w:left w:val="nil"/>
              <w:bottom w:val="single" w:color="auto" w:sz="4" w:space="0"/>
              <w:right w:val="single" w:color="auto" w:sz="4" w:space="0"/>
            </w:tcBorders>
            <w:vAlign w:val="center"/>
          </w:tcPr>
          <w:p w14:paraId="395AB312">
            <w:pPr>
              <w:spacing w:line="400" w:lineRule="exact"/>
              <w:jc w:val="left"/>
              <w:rPr>
                <w:rFonts w:ascii="仿宋_GB2312" w:hAnsi="仿宋_GB2312" w:eastAsia="仿宋_GB2312"/>
                <w:kern w:val="0"/>
                <w:szCs w:val="21"/>
              </w:rPr>
            </w:pPr>
            <w:r>
              <w:rPr>
                <w:rFonts w:ascii="仿宋_GB2312" w:hAnsi="仿宋_GB2312" w:eastAsia="仿宋_GB2312"/>
                <w:kern w:val="0"/>
                <w:szCs w:val="21"/>
              </w:rPr>
              <w:t>喂入量4kg/s以上</w:t>
            </w:r>
          </w:p>
        </w:tc>
        <w:tc>
          <w:tcPr>
            <w:tcW w:w="1677" w:type="dxa"/>
            <w:tcBorders>
              <w:top w:val="single" w:color="auto" w:sz="4" w:space="0"/>
              <w:left w:val="single" w:color="auto" w:sz="4" w:space="0"/>
              <w:bottom w:val="single" w:color="auto" w:sz="4" w:space="0"/>
              <w:right w:val="single" w:color="auto" w:sz="4" w:space="0"/>
            </w:tcBorders>
            <w:vAlign w:val="center"/>
          </w:tcPr>
          <w:p w14:paraId="6EBC1442">
            <w:pPr>
              <w:spacing w:line="400" w:lineRule="exact"/>
              <w:jc w:val="center"/>
              <w:rPr>
                <w:rFonts w:ascii="仿宋_GB2312" w:hAnsi="仿宋_GB2312" w:eastAsia="仿宋_GB2312"/>
                <w:kern w:val="0"/>
                <w:szCs w:val="21"/>
              </w:rPr>
            </w:pPr>
            <w:r>
              <w:rPr>
                <w:rFonts w:ascii="仿宋_GB2312" w:hAnsi="仿宋_GB2312" w:eastAsia="仿宋_GB2312"/>
                <w:kern w:val="0"/>
                <w:szCs w:val="21"/>
              </w:rPr>
              <w:t>11000</w:t>
            </w:r>
          </w:p>
        </w:tc>
        <w:tc>
          <w:tcPr>
            <w:tcW w:w="1794" w:type="dxa"/>
            <w:tcBorders>
              <w:top w:val="single" w:color="auto" w:sz="4" w:space="0"/>
              <w:left w:val="single" w:color="auto" w:sz="4" w:space="0"/>
              <w:bottom w:val="single" w:color="auto" w:sz="4" w:space="0"/>
              <w:right w:val="single" w:color="auto" w:sz="4" w:space="0"/>
            </w:tcBorders>
            <w:vAlign w:val="center"/>
          </w:tcPr>
          <w:p w14:paraId="390FBC09">
            <w:pPr>
              <w:spacing w:line="400" w:lineRule="exact"/>
              <w:jc w:val="center"/>
              <w:rPr>
                <w:rFonts w:ascii="仿宋_GB2312" w:hAnsi="仿宋_GB2312" w:eastAsia="仿宋_GB2312"/>
                <w:kern w:val="0"/>
                <w:szCs w:val="21"/>
              </w:rPr>
            </w:pPr>
            <w:r>
              <w:rPr>
                <w:rFonts w:ascii="仿宋_GB2312" w:hAnsi="仿宋_GB2312" w:eastAsia="仿宋_GB2312"/>
                <w:kern w:val="0"/>
                <w:szCs w:val="21"/>
              </w:rPr>
              <w:t>5500</w:t>
            </w:r>
          </w:p>
        </w:tc>
      </w:tr>
      <w:tr w14:paraId="57E630D0">
        <w:tblPrEx>
          <w:tblCellMar>
            <w:top w:w="0" w:type="dxa"/>
            <w:left w:w="57" w:type="dxa"/>
            <w:bottom w:w="0" w:type="dxa"/>
            <w:right w:w="57" w:type="dxa"/>
          </w:tblCellMar>
        </w:tblPrEx>
        <w:trPr>
          <w:trHeight w:val="539" w:hRule="atLeast"/>
          <w:jc w:val="center"/>
        </w:trPr>
        <w:tc>
          <w:tcPr>
            <w:tcW w:w="807" w:type="dxa"/>
            <w:vMerge w:val="restart"/>
            <w:tcBorders>
              <w:top w:val="nil"/>
              <w:left w:val="single" w:color="auto" w:sz="4" w:space="0"/>
              <w:right w:val="single" w:color="auto" w:sz="4" w:space="0"/>
            </w:tcBorders>
            <w:vAlign w:val="center"/>
          </w:tcPr>
          <w:p w14:paraId="11813425">
            <w:pPr>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3</w:t>
            </w:r>
          </w:p>
        </w:tc>
        <w:tc>
          <w:tcPr>
            <w:tcW w:w="1786" w:type="dxa"/>
            <w:vMerge w:val="restart"/>
            <w:tcBorders>
              <w:top w:val="nil"/>
              <w:left w:val="single" w:color="auto" w:sz="4" w:space="0"/>
              <w:bottom w:val="single" w:color="auto" w:sz="4" w:space="0"/>
              <w:right w:val="single" w:color="auto" w:sz="4" w:space="0"/>
            </w:tcBorders>
            <w:vAlign w:val="center"/>
          </w:tcPr>
          <w:p w14:paraId="3E8F0FEB">
            <w:pPr>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自走式半喂入稻麦联合收割机</w:t>
            </w:r>
          </w:p>
        </w:tc>
        <w:tc>
          <w:tcPr>
            <w:tcW w:w="3242" w:type="dxa"/>
            <w:tcBorders>
              <w:top w:val="nil"/>
              <w:left w:val="nil"/>
              <w:bottom w:val="single" w:color="auto" w:sz="4" w:space="0"/>
              <w:right w:val="single" w:color="auto" w:sz="4" w:space="0"/>
            </w:tcBorders>
            <w:vAlign w:val="center"/>
          </w:tcPr>
          <w:p w14:paraId="38EB0506">
            <w:pPr>
              <w:spacing w:line="400" w:lineRule="exact"/>
              <w:jc w:val="left"/>
              <w:rPr>
                <w:rFonts w:ascii="仿宋_GB2312" w:hAnsi="仿宋_GB2312" w:eastAsia="仿宋_GB2312"/>
                <w:kern w:val="0"/>
                <w:szCs w:val="21"/>
              </w:rPr>
            </w:pPr>
            <w:r>
              <w:rPr>
                <w:rFonts w:ascii="仿宋_GB2312" w:hAnsi="仿宋_GB2312" w:eastAsia="仿宋_GB2312"/>
                <w:kern w:val="0"/>
                <w:szCs w:val="21"/>
              </w:rPr>
              <w:t>3行，35马力以上（含）</w:t>
            </w:r>
          </w:p>
        </w:tc>
        <w:tc>
          <w:tcPr>
            <w:tcW w:w="1677" w:type="dxa"/>
            <w:tcBorders>
              <w:top w:val="single" w:color="auto" w:sz="4" w:space="0"/>
              <w:left w:val="single" w:color="auto" w:sz="4" w:space="0"/>
              <w:bottom w:val="single" w:color="auto" w:sz="4" w:space="0"/>
              <w:right w:val="single" w:color="auto" w:sz="4" w:space="0"/>
            </w:tcBorders>
            <w:vAlign w:val="center"/>
          </w:tcPr>
          <w:p w14:paraId="6B74C37A">
            <w:pPr>
              <w:spacing w:line="400" w:lineRule="exact"/>
              <w:jc w:val="center"/>
              <w:rPr>
                <w:rFonts w:ascii="仿宋_GB2312" w:hAnsi="仿宋_GB2312" w:eastAsia="仿宋_GB2312"/>
                <w:kern w:val="0"/>
                <w:szCs w:val="21"/>
              </w:rPr>
            </w:pPr>
            <w:r>
              <w:rPr>
                <w:rFonts w:ascii="仿宋_GB2312" w:hAnsi="仿宋_GB2312" w:eastAsia="仿宋_GB2312"/>
                <w:kern w:val="0"/>
                <w:szCs w:val="21"/>
              </w:rPr>
              <w:t>7200</w:t>
            </w:r>
          </w:p>
        </w:tc>
        <w:tc>
          <w:tcPr>
            <w:tcW w:w="1794" w:type="dxa"/>
            <w:tcBorders>
              <w:top w:val="single" w:color="auto" w:sz="4" w:space="0"/>
              <w:left w:val="single" w:color="auto" w:sz="4" w:space="0"/>
              <w:bottom w:val="single" w:color="auto" w:sz="4" w:space="0"/>
              <w:right w:val="single" w:color="auto" w:sz="4" w:space="0"/>
            </w:tcBorders>
            <w:vAlign w:val="center"/>
          </w:tcPr>
          <w:p w14:paraId="2769F4AC">
            <w:pPr>
              <w:spacing w:line="400" w:lineRule="exact"/>
              <w:jc w:val="center"/>
              <w:rPr>
                <w:rFonts w:ascii="仿宋_GB2312" w:hAnsi="仿宋_GB2312" w:eastAsia="仿宋_GB2312"/>
                <w:kern w:val="0"/>
                <w:szCs w:val="21"/>
              </w:rPr>
            </w:pPr>
            <w:r>
              <w:rPr>
                <w:rFonts w:ascii="仿宋_GB2312" w:hAnsi="仿宋_GB2312" w:eastAsia="仿宋_GB2312"/>
                <w:kern w:val="0"/>
                <w:szCs w:val="21"/>
              </w:rPr>
              <w:t>3600</w:t>
            </w:r>
          </w:p>
        </w:tc>
      </w:tr>
      <w:tr w14:paraId="5B8130E1">
        <w:tblPrEx>
          <w:tblCellMar>
            <w:top w:w="0" w:type="dxa"/>
            <w:left w:w="57" w:type="dxa"/>
            <w:bottom w:w="0" w:type="dxa"/>
            <w:right w:w="57" w:type="dxa"/>
          </w:tblCellMar>
        </w:tblPrEx>
        <w:trPr>
          <w:trHeight w:val="659" w:hRule="atLeast"/>
          <w:jc w:val="center"/>
        </w:trPr>
        <w:tc>
          <w:tcPr>
            <w:tcW w:w="807" w:type="dxa"/>
            <w:vMerge w:val="continue"/>
            <w:tcBorders>
              <w:left w:val="single" w:color="auto" w:sz="4" w:space="0"/>
              <w:bottom w:val="single" w:color="auto" w:sz="4" w:space="0"/>
              <w:right w:val="single" w:color="auto" w:sz="4" w:space="0"/>
            </w:tcBorders>
            <w:vAlign w:val="center"/>
          </w:tcPr>
          <w:p w14:paraId="072B1F51">
            <w:pPr>
              <w:widowControl/>
              <w:spacing w:line="400" w:lineRule="exact"/>
              <w:jc w:val="center"/>
              <w:rPr>
                <w:rFonts w:ascii="仿宋_GB2312" w:hAnsi="仿宋_GB2312" w:eastAsia="仿宋_GB2312"/>
                <w:bCs/>
                <w:kern w:val="0"/>
                <w:szCs w:val="21"/>
              </w:rPr>
            </w:pPr>
          </w:p>
        </w:tc>
        <w:tc>
          <w:tcPr>
            <w:tcW w:w="1786" w:type="dxa"/>
            <w:vMerge w:val="continue"/>
            <w:tcBorders>
              <w:top w:val="nil"/>
              <w:left w:val="single" w:color="auto" w:sz="4" w:space="0"/>
              <w:bottom w:val="single" w:color="auto" w:sz="4" w:space="0"/>
              <w:right w:val="single" w:color="auto" w:sz="4" w:space="0"/>
            </w:tcBorders>
            <w:vAlign w:val="center"/>
          </w:tcPr>
          <w:p w14:paraId="0C36137C">
            <w:pPr>
              <w:spacing w:line="400" w:lineRule="exact"/>
              <w:jc w:val="center"/>
              <w:rPr>
                <w:rFonts w:ascii="仿宋_GB2312" w:hAnsi="仿宋_GB2312" w:eastAsia="仿宋_GB2312"/>
                <w:bCs/>
                <w:kern w:val="0"/>
                <w:szCs w:val="21"/>
              </w:rPr>
            </w:pPr>
          </w:p>
        </w:tc>
        <w:tc>
          <w:tcPr>
            <w:tcW w:w="3242" w:type="dxa"/>
            <w:tcBorders>
              <w:top w:val="nil"/>
              <w:left w:val="nil"/>
              <w:bottom w:val="single" w:color="auto" w:sz="4" w:space="0"/>
              <w:right w:val="single" w:color="auto" w:sz="4" w:space="0"/>
            </w:tcBorders>
            <w:vAlign w:val="center"/>
          </w:tcPr>
          <w:p w14:paraId="340A97B3">
            <w:pPr>
              <w:spacing w:line="400" w:lineRule="exact"/>
              <w:jc w:val="left"/>
              <w:rPr>
                <w:rFonts w:ascii="仿宋_GB2312" w:hAnsi="仿宋_GB2312" w:eastAsia="仿宋_GB2312"/>
                <w:kern w:val="0"/>
                <w:szCs w:val="21"/>
              </w:rPr>
            </w:pPr>
            <w:r>
              <w:rPr>
                <w:rFonts w:ascii="仿宋_GB2312" w:hAnsi="仿宋_GB2312" w:eastAsia="仿宋_GB2312"/>
                <w:kern w:val="0"/>
                <w:szCs w:val="21"/>
              </w:rPr>
              <w:t>4行以上（含），35马力以上（含）</w:t>
            </w:r>
          </w:p>
        </w:tc>
        <w:tc>
          <w:tcPr>
            <w:tcW w:w="1677" w:type="dxa"/>
            <w:tcBorders>
              <w:top w:val="single" w:color="auto" w:sz="4" w:space="0"/>
              <w:left w:val="single" w:color="auto" w:sz="4" w:space="0"/>
              <w:bottom w:val="single" w:color="auto" w:sz="4" w:space="0"/>
              <w:right w:val="single" w:color="auto" w:sz="4" w:space="0"/>
            </w:tcBorders>
            <w:vAlign w:val="center"/>
          </w:tcPr>
          <w:p w14:paraId="5A95C05F">
            <w:pPr>
              <w:spacing w:line="400" w:lineRule="exact"/>
              <w:jc w:val="center"/>
              <w:rPr>
                <w:rFonts w:ascii="仿宋_GB2312" w:hAnsi="仿宋_GB2312" w:eastAsia="仿宋_GB2312"/>
                <w:kern w:val="0"/>
                <w:szCs w:val="21"/>
              </w:rPr>
            </w:pPr>
            <w:r>
              <w:rPr>
                <w:rFonts w:ascii="仿宋_GB2312" w:hAnsi="仿宋_GB2312" w:eastAsia="仿宋_GB2312"/>
                <w:kern w:val="0"/>
                <w:szCs w:val="21"/>
              </w:rPr>
              <w:t>17500</w:t>
            </w:r>
          </w:p>
        </w:tc>
        <w:tc>
          <w:tcPr>
            <w:tcW w:w="1794" w:type="dxa"/>
            <w:tcBorders>
              <w:top w:val="single" w:color="auto" w:sz="4" w:space="0"/>
              <w:left w:val="single" w:color="auto" w:sz="4" w:space="0"/>
              <w:bottom w:val="single" w:color="auto" w:sz="4" w:space="0"/>
              <w:right w:val="single" w:color="auto" w:sz="4" w:space="0"/>
            </w:tcBorders>
            <w:vAlign w:val="center"/>
          </w:tcPr>
          <w:p w14:paraId="0EE5017F">
            <w:pPr>
              <w:spacing w:line="400" w:lineRule="exact"/>
              <w:jc w:val="center"/>
              <w:rPr>
                <w:rFonts w:ascii="仿宋_GB2312" w:hAnsi="仿宋_GB2312" w:eastAsia="仿宋_GB2312"/>
                <w:kern w:val="0"/>
                <w:szCs w:val="21"/>
              </w:rPr>
            </w:pPr>
            <w:r>
              <w:rPr>
                <w:rFonts w:ascii="仿宋_GB2312" w:hAnsi="仿宋_GB2312" w:eastAsia="仿宋_GB2312"/>
                <w:kern w:val="0"/>
                <w:szCs w:val="21"/>
              </w:rPr>
              <w:t>8750</w:t>
            </w:r>
          </w:p>
        </w:tc>
      </w:tr>
      <w:tr w14:paraId="5419C065">
        <w:tblPrEx>
          <w:tblCellMar>
            <w:top w:w="0" w:type="dxa"/>
            <w:left w:w="57" w:type="dxa"/>
            <w:bottom w:w="0" w:type="dxa"/>
            <w:right w:w="57" w:type="dxa"/>
          </w:tblCellMar>
        </w:tblPrEx>
        <w:trPr>
          <w:trHeight w:val="539" w:hRule="atLeast"/>
          <w:jc w:val="center"/>
        </w:trPr>
        <w:tc>
          <w:tcPr>
            <w:tcW w:w="807" w:type="dxa"/>
            <w:vMerge w:val="restart"/>
            <w:tcBorders>
              <w:left w:val="single" w:color="auto" w:sz="4" w:space="0"/>
              <w:right w:val="single" w:color="auto" w:sz="4" w:space="0"/>
            </w:tcBorders>
            <w:vAlign w:val="center"/>
          </w:tcPr>
          <w:p w14:paraId="35321034">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4</w:t>
            </w:r>
          </w:p>
        </w:tc>
        <w:tc>
          <w:tcPr>
            <w:tcW w:w="1786" w:type="dxa"/>
            <w:vMerge w:val="restart"/>
            <w:tcBorders>
              <w:top w:val="single" w:color="auto" w:sz="4" w:space="0"/>
              <w:left w:val="single" w:color="auto" w:sz="4" w:space="0"/>
              <w:right w:val="single" w:color="auto" w:sz="4" w:space="0"/>
            </w:tcBorders>
            <w:vAlign w:val="center"/>
          </w:tcPr>
          <w:p w14:paraId="7428EF7A">
            <w:pPr>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水稻插秧机</w:t>
            </w:r>
          </w:p>
        </w:tc>
        <w:tc>
          <w:tcPr>
            <w:tcW w:w="3242" w:type="dxa"/>
            <w:tcBorders>
              <w:top w:val="single" w:color="auto" w:sz="4" w:space="0"/>
              <w:left w:val="nil"/>
              <w:bottom w:val="single" w:color="auto" w:sz="4" w:space="0"/>
              <w:right w:val="single" w:color="auto" w:sz="4" w:space="0"/>
            </w:tcBorders>
            <w:vAlign w:val="center"/>
          </w:tcPr>
          <w:p w14:paraId="5688296F">
            <w:pPr>
              <w:spacing w:line="400" w:lineRule="exact"/>
              <w:jc w:val="left"/>
              <w:rPr>
                <w:rFonts w:ascii="仿宋_GB2312" w:hAnsi="仿宋_GB2312" w:eastAsia="仿宋_GB2312"/>
                <w:kern w:val="0"/>
                <w:szCs w:val="21"/>
              </w:rPr>
            </w:pPr>
            <w:r>
              <w:rPr>
                <w:rFonts w:ascii="仿宋_GB2312" w:hAnsi="仿宋_GB2312" w:eastAsia="仿宋_GB2312"/>
                <w:kern w:val="0"/>
                <w:szCs w:val="21"/>
              </w:rPr>
              <w:t>2行手扶步进式</w:t>
            </w:r>
          </w:p>
        </w:tc>
        <w:tc>
          <w:tcPr>
            <w:tcW w:w="1677" w:type="dxa"/>
            <w:tcBorders>
              <w:top w:val="single" w:color="auto" w:sz="4" w:space="0"/>
              <w:left w:val="single" w:color="auto" w:sz="4" w:space="0"/>
              <w:bottom w:val="single" w:color="auto" w:sz="4" w:space="0"/>
              <w:right w:val="single" w:color="auto" w:sz="4" w:space="0"/>
            </w:tcBorders>
            <w:vAlign w:val="center"/>
          </w:tcPr>
          <w:p w14:paraId="1D86E3CB">
            <w:pPr>
              <w:spacing w:line="400" w:lineRule="exact"/>
              <w:jc w:val="center"/>
              <w:rPr>
                <w:rFonts w:ascii="仿宋_GB2312" w:hAnsi="仿宋_GB2312" w:eastAsia="仿宋_GB2312"/>
                <w:kern w:val="0"/>
                <w:szCs w:val="21"/>
              </w:rPr>
            </w:pPr>
            <w:r>
              <w:rPr>
                <w:rFonts w:ascii="仿宋_GB2312" w:hAnsi="仿宋_GB2312" w:eastAsia="仿宋_GB2312"/>
                <w:kern w:val="0"/>
                <w:szCs w:val="21"/>
              </w:rPr>
              <w:t>650</w:t>
            </w:r>
          </w:p>
        </w:tc>
        <w:tc>
          <w:tcPr>
            <w:tcW w:w="1794" w:type="dxa"/>
            <w:tcBorders>
              <w:top w:val="single" w:color="auto" w:sz="4" w:space="0"/>
              <w:left w:val="single" w:color="auto" w:sz="4" w:space="0"/>
              <w:bottom w:val="single" w:color="auto" w:sz="4" w:space="0"/>
              <w:right w:val="single" w:color="auto" w:sz="4" w:space="0"/>
            </w:tcBorders>
            <w:vAlign w:val="center"/>
          </w:tcPr>
          <w:p w14:paraId="2A5D11A0">
            <w:pPr>
              <w:spacing w:line="400" w:lineRule="exact"/>
              <w:jc w:val="center"/>
              <w:rPr>
                <w:rFonts w:ascii="仿宋_GB2312" w:hAnsi="仿宋_GB2312" w:eastAsia="仿宋_GB2312"/>
                <w:kern w:val="0"/>
                <w:szCs w:val="21"/>
              </w:rPr>
            </w:pPr>
            <w:r>
              <w:rPr>
                <w:rFonts w:ascii="仿宋_GB2312" w:hAnsi="仿宋_GB2312" w:eastAsia="仿宋_GB2312"/>
                <w:kern w:val="0"/>
                <w:szCs w:val="21"/>
              </w:rPr>
              <w:t>325</w:t>
            </w:r>
          </w:p>
        </w:tc>
      </w:tr>
      <w:tr w14:paraId="4C2C6AF5">
        <w:tblPrEx>
          <w:tblCellMar>
            <w:top w:w="0" w:type="dxa"/>
            <w:left w:w="57" w:type="dxa"/>
            <w:bottom w:w="0" w:type="dxa"/>
            <w:right w:w="57" w:type="dxa"/>
          </w:tblCellMar>
        </w:tblPrEx>
        <w:trPr>
          <w:trHeight w:val="539" w:hRule="atLeast"/>
          <w:jc w:val="center"/>
        </w:trPr>
        <w:tc>
          <w:tcPr>
            <w:tcW w:w="807" w:type="dxa"/>
            <w:vMerge w:val="continue"/>
            <w:tcBorders>
              <w:left w:val="single" w:color="auto" w:sz="4" w:space="0"/>
              <w:right w:val="single" w:color="auto" w:sz="4" w:space="0"/>
            </w:tcBorders>
            <w:vAlign w:val="center"/>
          </w:tcPr>
          <w:p w14:paraId="5E2DC7C6">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523DC394">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1978690B">
            <w:pPr>
              <w:spacing w:line="400" w:lineRule="exact"/>
              <w:jc w:val="left"/>
              <w:rPr>
                <w:rFonts w:ascii="仿宋_GB2312" w:hAnsi="仿宋_GB2312" w:eastAsia="仿宋_GB2312"/>
                <w:kern w:val="0"/>
                <w:szCs w:val="21"/>
              </w:rPr>
            </w:pPr>
            <w:r>
              <w:rPr>
                <w:rFonts w:ascii="仿宋_GB2312" w:hAnsi="仿宋_GB2312" w:eastAsia="仿宋_GB2312"/>
                <w:kern w:val="0"/>
                <w:szCs w:val="21"/>
              </w:rPr>
              <w:t>4-6行手扶步进式</w:t>
            </w:r>
          </w:p>
        </w:tc>
        <w:tc>
          <w:tcPr>
            <w:tcW w:w="1677" w:type="dxa"/>
            <w:tcBorders>
              <w:top w:val="single" w:color="auto" w:sz="4" w:space="0"/>
              <w:left w:val="single" w:color="auto" w:sz="4" w:space="0"/>
              <w:bottom w:val="single" w:color="auto" w:sz="4" w:space="0"/>
              <w:right w:val="single" w:color="auto" w:sz="4" w:space="0"/>
            </w:tcBorders>
            <w:vAlign w:val="center"/>
          </w:tcPr>
          <w:p w14:paraId="671D713E">
            <w:pPr>
              <w:spacing w:line="400" w:lineRule="exact"/>
              <w:jc w:val="center"/>
              <w:rPr>
                <w:rFonts w:ascii="仿宋_GB2312" w:hAnsi="仿宋_GB2312" w:eastAsia="仿宋_GB2312"/>
                <w:kern w:val="0"/>
                <w:szCs w:val="21"/>
              </w:rPr>
            </w:pPr>
            <w:r>
              <w:rPr>
                <w:rFonts w:ascii="仿宋_GB2312" w:hAnsi="仿宋_GB2312" w:eastAsia="仿宋_GB2312"/>
                <w:kern w:val="0"/>
                <w:szCs w:val="21"/>
              </w:rPr>
              <w:t>1200</w:t>
            </w:r>
          </w:p>
        </w:tc>
        <w:tc>
          <w:tcPr>
            <w:tcW w:w="1794" w:type="dxa"/>
            <w:tcBorders>
              <w:top w:val="single" w:color="auto" w:sz="4" w:space="0"/>
              <w:left w:val="single" w:color="auto" w:sz="4" w:space="0"/>
              <w:bottom w:val="single" w:color="auto" w:sz="4" w:space="0"/>
              <w:right w:val="single" w:color="auto" w:sz="4" w:space="0"/>
            </w:tcBorders>
            <w:vAlign w:val="center"/>
          </w:tcPr>
          <w:p w14:paraId="142ACFEC">
            <w:pPr>
              <w:spacing w:line="400" w:lineRule="exact"/>
              <w:jc w:val="center"/>
              <w:rPr>
                <w:rFonts w:ascii="仿宋_GB2312" w:hAnsi="仿宋_GB2312" w:eastAsia="仿宋_GB2312"/>
                <w:kern w:val="0"/>
                <w:szCs w:val="21"/>
              </w:rPr>
            </w:pPr>
            <w:r>
              <w:rPr>
                <w:rFonts w:ascii="仿宋_GB2312" w:hAnsi="仿宋_GB2312" w:eastAsia="仿宋_GB2312"/>
                <w:kern w:val="0"/>
                <w:szCs w:val="21"/>
              </w:rPr>
              <w:t>600</w:t>
            </w:r>
          </w:p>
        </w:tc>
      </w:tr>
      <w:tr w14:paraId="728449E6">
        <w:tblPrEx>
          <w:tblCellMar>
            <w:top w:w="0" w:type="dxa"/>
            <w:left w:w="57" w:type="dxa"/>
            <w:bottom w:w="0" w:type="dxa"/>
            <w:right w:w="57" w:type="dxa"/>
          </w:tblCellMar>
        </w:tblPrEx>
        <w:trPr>
          <w:trHeight w:val="539" w:hRule="atLeast"/>
          <w:jc w:val="center"/>
        </w:trPr>
        <w:tc>
          <w:tcPr>
            <w:tcW w:w="807" w:type="dxa"/>
            <w:vMerge w:val="continue"/>
            <w:tcBorders>
              <w:left w:val="single" w:color="auto" w:sz="4" w:space="0"/>
              <w:right w:val="single" w:color="auto" w:sz="4" w:space="0"/>
            </w:tcBorders>
            <w:vAlign w:val="center"/>
          </w:tcPr>
          <w:p w14:paraId="2C7A6A39">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2BEAC082">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04971BF9">
            <w:pPr>
              <w:spacing w:line="400" w:lineRule="exact"/>
              <w:jc w:val="left"/>
              <w:rPr>
                <w:rFonts w:ascii="仿宋_GB2312" w:hAnsi="仿宋_GB2312" w:eastAsia="仿宋_GB2312"/>
                <w:kern w:val="0"/>
                <w:szCs w:val="21"/>
              </w:rPr>
            </w:pPr>
            <w:r>
              <w:rPr>
                <w:rFonts w:ascii="仿宋_GB2312" w:hAnsi="仿宋_GB2312" w:eastAsia="仿宋_GB2312"/>
                <w:kern w:val="0"/>
                <w:szCs w:val="21"/>
              </w:rPr>
              <w:t>6行以上手扶步进式</w:t>
            </w:r>
          </w:p>
        </w:tc>
        <w:tc>
          <w:tcPr>
            <w:tcW w:w="1677" w:type="dxa"/>
            <w:tcBorders>
              <w:top w:val="single" w:color="auto" w:sz="4" w:space="0"/>
              <w:left w:val="single" w:color="auto" w:sz="4" w:space="0"/>
              <w:bottom w:val="single" w:color="auto" w:sz="4" w:space="0"/>
              <w:right w:val="single" w:color="auto" w:sz="4" w:space="0"/>
            </w:tcBorders>
            <w:vAlign w:val="center"/>
          </w:tcPr>
          <w:p w14:paraId="4B19EAEC">
            <w:pPr>
              <w:spacing w:line="400" w:lineRule="exact"/>
              <w:jc w:val="center"/>
              <w:rPr>
                <w:rFonts w:ascii="仿宋_GB2312" w:hAnsi="仿宋_GB2312" w:eastAsia="仿宋_GB2312"/>
                <w:kern w:val="0"/>
                <w:szCs w:val="21"/>
              </w:rPr>
            </w:pPr>
            <w:r>
              <w:rPr>
                <w:rFonts w:ascii="仿宋_GB2312" w:hAnsi="仿宋_GB2312" w:eastAsia="仿宋_GB2312"/>
                <w:kern w:val="0"/>
                <w:szCs w:val="21"/>
              </w:rPr>
              <w:t>1950</w:t>
            </w:r>
          </w:p>
        </w:tc>
        <w:tc>
          <w:tcPr>
            <w:tcW w:w="1794" w:type="dxa"/>
            <w:tcBorders>
              <w:top w:val="single" w:color="auto" w:sz="4" w:space="0"/>
              <w:left w:val="single" w:color="auto" w:sz="4" w:space="0"/>
              <w:bottom w:val="single" w:color="auto" w:sz="4" w:space="0"/>
              <w:right w:val="single" w:color="auto" w:sz="4" w:space="0"/>
            </w:tcBorders>
            <w:vAlign w:val="center"/>
          </w:tcPr>
          <w:p w14:paraId="66EFA8EF">
            <w:pPr>
              <w:spacing w:line="400" w:lineRule="exact"/>
              <w:jc w:val="center"/>
              <w:rPr>
                <w:rFonts w:ascii="仿宋_GB2312" w:hAnsi="仿宋_GB2312" w:eastAsia="仿宋_GB2312"/>
                <w:kern w:val="0"/>
                <w:szCs w:val="21"/>
              </w:rPr>
            </w:pPr>
            <w:r>
              <w:rPr>
                <w:rFonts w:ascii="仿宋_GB2312" w:hAnsi="仿宋_GB2312" w:eastAsia="仿宋_GB2312"/>
                <w:kern w:val="0"/>
                <w:szCs w:val="21"/>
              </w:rPr>
              <w:t>975</w:t>
            </w:r>
          </w:p>
        </w:tc>
      </w:tr>
      <w:tr w14:paraId="3195FEB9">
        <w:tblPrEx>
          <w:tblCellMar>
            <w:top w:w="0" w:type="dxa"/>
            <w:left w:w="57" w:type="dxa"/>
            <w:bottom w:w="0" w:type="dxa"/>
            <w:right w:w="57" w:type="dxa"/>
          </w:tblCellMar>
        </w:tblPrEx>
        <w:trPr>
          <w:trHeight w:val="714" w:hRule="atLeast"/>
          <w:jc w:val="center"/>
        </w:trPr>
        <w:tc>
          <w:tcPr>
            <w:tcW w:w="807" w:type="dxa"/>
            <w:vMerge w:val="continue"/>
            <w:tcBorders>
              <w:left w:val="single" w:color="auto" w:sz="4" w:space="0"/>
              <w:right w:val="single" w:color="auto" w:sz="4" w:space="0"/>
            </w:tcBorders>
            <w:vAlign w:val="center"/>
          </w:tcPr>
          <w:p w14:paraId="25CC4EAD">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29FEEC8D">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5D09C1E6">
            <w:pPr>
              <w:spacing w:line="400" w:lineRule="exact"/>
              <w:jc w:val="left"/>
              <w:rPr>
                <w:rFonts w:ascii="仿宋_GB2312" w:hAnsi="仿宋_GB2312" w:eastAsia="仿宋_GB2312"/>
                <w:kern w:val="0"/>
                <w:szCs w:val="21"/>
              </w:rPr>
            </w:pPr>
            <w:r>
              <w:rPr>
                <w:rFonts w:ascii="仿宋_GB2312" w:hAnsi="仿宋_GB2312" w:eastAsia="仿宋_GB2312"/>
                <w:kern w:val="0"/>
                <w:szCs w:val="21"/>
              </w:rPr>
              <w:t>4行四轮乘坐式</w:t>
            </w:r>
          </w:p>
        </w:tc>
        <w:tc>
          <w:tcPr>
            <w:tcW w:w="1677" w:type="dxa"/>
            <w:tcBorders>
              <w:top w:val="single" w:color="auto" w:sz="4" w:space="0"/>
              <w:left w:val="single" w:color="auto" w:sz="4" w:space="0"/>
              <w:bottom w:val="single" w:color="auto" w:sz="4" w:space="0"/>
              <w:right w:val="single" w:color="auto" w:sz="4" w:space="0"/>
            </w:tcBorders>
            <w:vAlign w:val="center"/>
          </w:tcPr>
          <w:p w14:paraId="6FD00408">
            <w:pPr>
              <w:spacing w:line="400" w:lineRule="exact"/>
              <w:jc w:val="center"/>
              <w:rPr>
                <w:rFonts w:ascii="仿宋_GB2312" w:hAnsi="仿宋_GB2312" w:eastAsia="仿宋_GB2312"/>
                <w:kern w:val="0"/>
                <w:szCs w:val="21"/>
              </w:rPr>
            </w:pPr>
            <w:r>
              <w:rPr>
                <w:rFonts w:ascii="仿宋_GB2312" w:hAnsi="仿宋_GB2312" w:eastAsia="仿宋_GB2312"/>
                <w:kern w:val="0"/>
                <w:szCs w:val="21"/>
              </w:rPr>
              <w:t>5000</w:t>
            </w:r>
          </w:p>
        </w:tc>
        <w:tc>
          <w:tcPr>
            <w:tcW w:w="1794" w:type="dxa"/>
            <w:tcBorders>
              <w:top w:val="single" w:color="auto" w:sz="4" w:space="0"/>
              <w:left w:val="single" w:color="auto" w:sz="4" w:space="0"/>
              <w:bottom w:val="single" w:color="auto" w:sz="4" w:space="0"/>
              <w:right w:val="single" w:color="auto" w:sz="4" w:space="0"/>
            </w:tcBorders>
            <w:vAlign w:val="center"/>
          </w:tcPr>
          <w:p w14:paraId="2784EA82">
            <w:pPr>
              <w:spacing w:line="400" w:lineRule="exact"/>
              <w:jc w:val="center"/>
              <w:rPr>
                <w:rFonts w:ascii="仿宋_GB2312" w:hAnsi="仿宋_GB2312" w:eastAsia="仿宋_GB2312"/>
                <w:kern w:val="0"/>
                <w:szCs w:val="21"/>
              </w:rPr>
            </w:pPr>
            <w:r>
              <w:rPr>
                <w:rFonts w:ascii="仿宋_GB2312" w:hAnsi="仿宋_GB2312" w:eastAsia="仿宋_GB2312"/>
                <w:kern w:val="0"/>
                <w:szCs w:val="21"/>
              </w:rPr>
              <w:t>2500</w:t>
            </w:r>
          </w:p>
        </w:tc>
      </w:tr>
      <w:tr w14:paraId="796A8350">
        <w:tblPrEx>
          <w:tblCellMar>
            <w:top w:w="0" w:type="dxa"/>
            <w:left w:w="57" w:type="dxa"/>
            <w:bottom w:w="0" w:type="dxa"/>
            <w:right w:w="57" w:type="dxa"/>
          </w:tblCellMar>
        </w:tblPrEx>
        <w:trPr>
          <w:trHeight w:val="684" w:hRule="atLeast"/>
          <w:jc w:val="center"/>
        </w:trPr>
        <w:tc>
          <w:tcPr>
            <w:tcW w:w="807" w:type="dxa"/>
            <w:vMerge w:val="continue"/>
            <w:tcBorders>
              <w:left w:val="single" w:color="auto" w:sz="4" w:space="0"/>
              <w:right w:val="single" w:color="auto" w:sz="4" w:space="0"/>
            </w:tcBorders>
            <w:vAlign w:val="center"/>
          </w:tcPr>
          <w:p w14:paraId="4A4277B5">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6261574C">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56F7AB01">
            <w:pPr>
              <w:spacing w:line="400" w:lineRule="exact"/>
              <w:jc w:val="left"/>
              <w:rPr>
                <w:rFonts w:ascii="仿宋_GB2312" w:hAnsi="仿宋_GB2312" w:eastAsia="仿宋_GB2312"/>
                <w:kern w:val="0"/>
                <w:szCs w:val="21"/>
              </w:rPr>
            </w:pPr>
            <w:r>
              <w:rPr>
                <w:rFonts w:ascii="仿宋_GB2312" w:hAnsi="仿宋_GB2312" w:eastAsia="仿宋_GB2312"/>
                <w:kern w:val="0"/>
                <w:szCs w:val="21"/>
              </w:rPr>
              <w:t>6-7行四轮乘坐式</w:t>
            </w:r>
          </w:p>
        </w:tc>
        <w:tc>
          <w:tcPr>
            <w:tcW w:w="1677" w:type="dxa"/>
            <w:tcBorders>
              <w:top w:val="single" w:color="auto" w:sz="4" w:space="0"/>
              <w:left w:val="single" w:color="auto" w:sz="4" w:space="0"/>
              <w:bottom w:val="single" w:color="auto" w:sz="4" w:space="0"/>
              <w:right w:val="single" w:color="auto" w:sz="4" w:space="0"/>
            </w:tcBorders>
            <w:vAlign w:val="center"/>
          </w:tcPr>
          <w:p w14:paraId="01D030FE">
            <w:pPr>
              <w:spacing w:line="400" w:lineRule="exact"/>
              <w:jc w:val="center"/>
              <w:rPr>
                <w:rFonts w:ascii="仿宋_GB2312" w:hAnsi="仿宋_GB2312" w:eastAsia="仿宋_GB2312"/>
                <w:kern w:val="0"/>
                <w:szCs w:val="21"/>
              </w:rPr>
            </w:pPr>
            <w:r>
              <w:rPr>
                <w:rFonts w:ascii="仿宋_GB2312" w:hAnsi="仿宋_GB2312" w:eastAsia="仿宋_GB2312"/>
                <w:kern w:val="0"/>
                <w:szCs w:val="21"/>
              </w:rPr>
              <w:t>9000</w:t>
            </w:r>
          </w:p>
        </w:tc>
        <w:tc>
          <w:tcPr>
            <w:tcW w:w="1794" w:type="dxa"/>
            <w:tcBorders>
              <w:top w:val="single" w:color="auto" w:sz="4" w:space="0"/>
              <w:left w:val="single" w:color="auto" w:sz="4" w:space="0"/>
              <w:bottom w:val="single" w:color="auto" w:sz="4" w:space="0"/>
              <w:right w:val="single" w:color="auto" w:sz="4" w:space="0"/>
            </w:tcBorders>
            <w:vAlign w:val="center"/>
          </w:tcPr>
          <w:p w14:paraId="4B25E8D6">
            <w:pPr>
              <w:spacing w:line="400" w:lineRule="exact"/>
              <w:jc w:val="center"/>
              <w:rPr>
                <w:rFonts w:ascii="仿宋_GB2312" w:hAnsi="仿宋_GB2312" w:eastAsia="仿宋_GB2312"/>
                <w:kern w:val="0"/>
                <w:szCs w:val="21"/>
              </w:rPr>
            </w:pPr>
            <w:r>
              <w:rPr>
                <w:rFonts w:ascii="仿宋_GB2312" w:hAnsi="仿宋_GB2312" w:eastAsia="仿宋_GB2312"/>
                <w:kern w:val="0"/>
                <w:szCs w:val="21"/>
              </w:rPr>
              <w:t>4500</w:t>
            </w:r>
          </w:p>
        </w:tc>
      </w:tr>
      <w:tr w14:paraId="2059DA64">
        <w:tblPrEx>
          <w:tblCellMar>
            <w:top w:w="0" w:type="dxa"/>
            <w:left w:w="57" w:type="dxa"/>
            <w:bottom w:w="0" w:type="dxa"/>
            <w:right w:w="57" w:type="dxa"/>
          </w:tblCellMar>
        </w:tblPrEx>
        <w:trPr>
          <w:trHeight w:val="614" w:hRule="atLeast"/>
          <w:jc w:val="center"/>
        </w:trPr>
        <w:tc>
          <w:tcPr>
            <w:tcW w:w="807" w:type="dxa"/>
            <w:vMerge w:val="continue"/>
            <w:tcBorders>
              <w:left w:val="single" w:color="auto" w:sz="4" w:space="0"/>
              <w:bottom w:val="single" w:color="auto" w:sz="4" w:space="0"/>
              <w:right w:val="single" w:color="auto" w:sz="4" w:space="0"/>
            </w:tcBorders>
            <w:vAlign w:val="center"/>
          </w:tcPr>
          <w:p w14:paraId="602B6133">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3A934C20">
            <w:pPr>
              <w:spacing w:line="400" w:lineRule="exact"/>
              <w:jc w:val="center"/>
              <w:rPr>
                <w:rFonts w:ascii="仿宋_GB2312" w:hAnsi="仿宋_GB2312" w:eastAsia="仿宋_GB2312"/>
                <w:bCs/>
                <w:kern w:val="0"/>
                <w:szCs w:val="21"/>
              </w:rPr>
            </w:pPr>
          </w:p>
        </w:tc>
        <w:tc>
          <w:tcPr>
            <w:tcW w:w="3242" w:type="dxa"/>
            <w:tcBorders>
              <w:top w:val="single" w:color="auto" w:sz="4" w:space="0"/>
              <w:left w:val="nil"/>
              <w:bottom w:val="single" w:color="auto" w:sz="4" w:space="0"/>
              <w:right w:val="single" w:color="auto" w:sz="4" w:space="0"/>
            </w:tcBorders>
            <w:vAlign w:val="center"/>
          </w:tcPr>
          <w:p w14:paraId="4BD679C8">
            <w:pPr>
              <w:spacing w:line="400" w:lineRule="exact"/>
              <w:jc w:val="left"/>
              <w:rPr>
                <w:rFonts w:ascii="仿宋_GB2312" w:hAnsi="仿宋_GB2312" w:eastAsia="仿宋_GB2312"/>
                <w:kern w:val="0"/>
                <w:szCs w:val="21"/>
              </w:rPr>
            </w:pPr>
            <w:r>
              <w:rPr>
                <w:rFonts w:ascii="仿宋_GB2312" w:hAnsi="仿宋_GB2312" w:eastAsia="仿宋_GB2312"/>
                <w:kern w:val="0"/>
                <w:szCs w:val="21"/>
              </w:rPr>
              <w:t>7行以上四轮乘坐式</w:t>
            </w:r>
          </w:p>
        </w:tc>
        <w:tc>
          <w:tcPr>
            <w:tcW w:w="1677" w:type="dxa"/>
            <w:tcBorders>
              <w:top w:val="single" w:color="auto" w:sz="4" w:space="0"/>
              <w:left w:val="single" w:color="auto" w:sz="4" w:space="0"/>
              <w:bottom w:val="single" w:color="auto" w:sz="4" w:space="0"/>
              <w:right w:val="single" w:color="auto" w:sz="4" w:space="0"/>
            </w:tcBorders>
            <w:vAlign w:val="center"/>
          </w:tcPr>
          <w:p w14:paraId="4259CA19">
            <w:pPr>
              <w:spacing w:line="400" w:lineRule="exact"/>
              <w:jc w:val="center"/>
              <w:rPr>
                <w:rFonts w:ascii="仿宋_GB2312" w:hAnsi="仿宋_GB2312" w:eastAsia="仿宋_GB2312"/>
                <w:kern w:val="0"/>
                <w:szCs w:val="21"/>
              </w:rPr>
            </w:pPr>
            <w:r>
              <w:rPr>
                <w:rFonts w:ascii="仿宋_GB2312" w:hAnsi="仿宋_GB2312" w:eastAsia="仿宋_GB2312"/>
                <w:kern w:val="0"/>
                <w:szCs w:val="21"/>
              </w:rPr>
              <w:t>12000</w:t>
            </w:r>
          </w:p>
        </w:tc>
        <w:tc>
          <w:tcPr>
            <w:tcW w:w="1794" w:type="dxa"/>
            <w:tcBorders>
              <w:top w:val="single" w:color="auto" w:sz="4" w:space="0"/>
              <w:left w:val="single" w:color="auto" w:sz="4" w:space="0"/>
              <w:bottom w:val="single" w:color="auto" w:sz="4" w:space="0"/>
              <w:right w:val="single" w:color="auto" w:sz="4" w:space="0"/>
            </w:tcBorders>
            <w:vAlign w:val="center"/>
          </w:tcPr>
          <w:p w14:paraId="3400A204">
            <w:pPr>
              <w:spacing w:line="400" w:lineRule="exact"/>
              <w:jc w:val="center"/>
              <w:rPr>
                <w:rFonts w:ascii="仿宋_GB2312" w:hAnsi="仿宋_GB2312" w:eastAsia="仿宋_GB2312"/>
                <w:kern w:val="0"/>
                <w:szCs w:val="21"/>
              </w:rPr>
            </w:pPr>
            <w:r>
              <w:rPr>
                <w:rFonts w:ascii="仿宋_GB2312" w:hAnsi="仿宋_GB2312" w:eastAsia="仿宋_GB2312"/>
                <w:kern w:val="0"/>
                <w:szCs w:val="21"/>
              </w:rPr>
              <w:t>6000</w:t>
            </w:r>
          </w:p>
        </w:tc>
      </w:tr>
      <w:tr w14:paraId="4F5A9C18">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bottom w:val="single" w:color="auto" w:sz="4" w:space="0"/>
              <w:right w:val="single" w:color="auto" w:sz="4" w:space="0"/>
            </w:tcBorders>
            <w:vAlign w:val="center"/>
          </w:tcPr>
          <w:p w14:paraId="61CD3B47">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5</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14:paraId="23DA68CC">
            <w:pPr>
              <w:keepLines/>
              <w:widowControl/>
              <w:spacing w:line="400" w:lineRule="exact"/>
              <w:jc w:val="center"/>
              <w:rPr>
                <w:rFonts w:ascii="仿宋_GB2312" w:hAnsi="仿宋_GB2312" w:eastAsia="仿宋_GB2312"/>
                <w:b/>
                <w:kern w:val="0"/>
                <w:szCs w:val="21"/>
              </w:rPr>
            </w:pPr>
            <w:r>
              <w:rPr>
                <w:rFonts w:ascii="仿宋_GB2312" w:hAnsi="仿宋_GB2312" w:eastAsia="仿宋_GB2312"/>
                <w:bCs/>
                <w:kern w:val="0"/>
                <w:szCs w:val="21"/>
              </w:rPr>
              <w:t>机动喷雾（粉）机</w:t>
            </w:r>
          </w:p>
        </w:tc>
        <w:tc>
          <w:tcPr>
            <w:tcW w:w="3242" w:type="dxa"/>
            <w:tcBorders>
              <w:top w:val="single" w:color="auto" w:sz="4" w:space="0"/>
              <w:left w:val="single" w:color="auto" w:sz="4" w:space="0"/>
              <w:bottom w:val="single" w:color="auto" w:sz="4" w:space="0"/>
              <w:right w:val="single" w:color="auto" w:sz="4" w:space="0"/>
            </w:tcBorders>
            <w:vAlign w:val="center"/>
          </w:tcPr>
          <w:p w14:paraId="080BC2DC">
            <w:pPr>
              <w:spacing w:line="360" w:lineRule="exact"/>
              <w:jc w:val="left"/>
              <w:rPr>
                <w:rFonts w:ascii="仿宋_GB2312" w:hAnsi="仿宋_GB2312" w:eastAsia="仿宋_GB2312"/>
                <w:kern w:val="0"/>
                <w:szCs w:val="21"/>
              </w:rPr>
            </w:pPr>
            <w:r>
              <w:rPr>
                <w:rFonts w:hint="eastAsia" w:ascii="仿宋_GB2312" w:hAnsi="仿宋_GB2312" w:eastAsia="仿宋_GB2312"/>
                <w:kern w:val="0"/>
                <w:szCs w:val="21"/>
              </w:rPr>
              <w:t>喷幅</w:t>
            </w:r>
            <w:r>
              <w:rPr>
                <w:rFonts w:ascii="仿宋_GB2312" w:hAnsi="仿宋_GB2312" w:eastAsia="仿宋_GB2312"/>
                <w:kern w:val="0"/>
                <w:szCs w:val="21"/>
              </w:rPr>
              <w:t>18m以下悬挂及牵引式喷杆喷雾机</w:t>
            </w:r>
          </w:p>
        </w:tc>
        <w:tc>
          <w:tcPr>
            <w:tcW w:w="1677" w:type="dxa"/>
            <w:tcBorders>
              <w:top w:val="single" w:color="auto" w:sz="4" w:space="0"/>
              <w:left w:val="single" w:color="auto" w:sz="4" w:space="0"/>
              <w:bottom w:val="single" w:color="auto" w:sz="4" w:space="0"/>
              <w:right w:val="single" w:color="auto" w:sz="4" w:space="0"/>
            </w:tcBorders>
            <w:vAlign w:val="center"/>
          </w:tcPr>
          <w:p w14:paraId="4EF1F18B">
            <w:pPr>
              <w:spacing w:line="360" w:lineRule="exact"/>
              <w:jc w:val="center"/>
              <w:rPr>
                <w:rFonts w:ascii="仿宋_GB2312" w:hAnsi="仿宋_GB2312" w:eastAsia="仿宋_GB2312"/>
                <w:kern w:val="0"/>
                <w:szCs w:val="21"/>
              </w:rPr>
            </w:pPr>
            <w:r>
              <w:rPr>
                <w:rFonts w:ascii="仿宋_GB2312" w:hAnsi="仿宋_GB2312" w:eastAsia="仿宋_GB2312"/>
                <w:kern w:val="0"/>
                <w:szCs w:val="21"/>
              </w:rPr>
              <w:t>800</w:t>
            </w:r>
          </w:p>
        </w:tc>
        <w:tc>
          <w:tcPr>
            <w:tcW w:w="1794" w:type="dxa"/>
            <w:tcBorders>
              <w:top w:val="single" w:color="auto" w:sz="4" w:space="0"/>
              <w:left w:val="single" w:color="auto" w:sz="4" w:space="0"/>
              <w:bottom w:val="single" w:color="auto" w:sz="4" w:space="0"/>
              <w:right w:val="single" w:color="auto" w:sz="4" w:space="0"/>
            </w:tcBorders>
            <w:vAlign w:val="center"/>
          </w:tcPr>
          <w:p w14:paraId="1299E956">
            <w:pPr>
              <w:spacing w:line="360" w:lineRule="exact"/>
              <w:jc w:val="center"/>
              <w:rPr>
                <w:rFonts w:ascii="仿宋_GB2312" w:hAnsi="仿宋_GB2312" w:eastAsia="仿宋_GB2312"/>
                <w:kern w:val="0"/>
                <w:szCs w:val="21"/>
              </w:rPr>
            </w:pPr>
            <w:r>
              <w:rPr>
                <w:rFonts w:ascii="仿宋_GB2312" w:hAnsi="仿宋_GB2312" w:eastAsia="仿宋_GB2312"/>
                <w:kern w:val="0"/>
                <w:szCs w:val="21"/>
              </w:rPr>
              <w:t>400</w:t>
            </w:r>
          </w:p>
        </w:tc>
      </w:tr>
      <w:tr w14:paraId="23910D21">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631407F4">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44E816AE">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13CE498A">
            <w:pPr>
              <w:spacing w:line="360" w:lineRule="exact"/>
              <w:jc w:val="left"/>
              <w:rPr>
                <w:rFonts w:ascii="仿宋_GB2312" w:hAnsi="仿宋_GB2312" w:eastAsia="仿宋_GB2312"/>
                <w:kern w:val="0"/>
                <w:szCs w:val="21"/>
              </w:rPr>
            </w:pPr>
            <w:r>
              <w:rPr>
                <w:rFonts w:hint="eastAsia" w:ascii="仿宋_GB2312" w:hAnsi="仿宋_GB2312" w:eastAsia="仿宋_GB2312"/>
                <w:kern w:val="0"/>
                <w:szCs w:val="21"/>
              </w:rPr>
              <w:t>喷幅</w:t>
            </w:r>
            <w:r>
              <w:rPr>
                <w:rFonts w:ascii="仿宋_GB2312" w:hAnsi="仿宋_GB2312" w:eastAsia="仿宋_GB2312"/>
                <w:kern w:val="0"/>
                <w:szCs w:val="21"/>
              </w:rPr>
              <w:t>18m及以上悬挂及牵引式喷杆喷雾机</w:t>
            </w:r>
          </w:p>
        </w:tc>
        <w:tc>
          <w:tcPr>
            <w:tcW w:w="1677" w:type="dxa"/>
            <w:tcBorders>
              <w:top w:val="single" w:color="auto" w:sz="4" w:space="0"/>
              <w:left w:val="single" w:color="auto" w:sz="4" w:space="0"/>
              <w:bottom w:val="single" w:color="auto" w:sz="4" w:space="0"/>
              <w:right w:val="single" w:color="auto" w:sz="4" w:space="0"/>
            </w:tcBorders>
            <w:vAlign w:val="center"/>
          </w:tcPr>
          <w:p w14:paraId="2A28C237">
            <w:pPr>
              <w:spacing w:line="360" w:lineRule="exact"/>
              <w:jc w:val="center"/>
              <w:rPr>
                <w:rFonts w:ascii="仿宋_GB2312" w:hAnsi="仿宋_GB2312" w:eastAsia="仿宋_GB2312"/>
                <w:kern w:val="0"/>
                <w:szCs w:val="21"/>
              </w:rPr>
            </w:pPr>
            <w:r>
              <w:rPr>
                <w:rFonts w:ascii="仿宋_GB2312" w:hAnsi="仿宋_GB2312" w:eastAsia="仿宋_GB2312"/>
                <w:kern w:val="0"/>
                <w:szCs w:val="21"/>
              </w:rPr>
              <w:t>3000</w:t>
            </w:r>
          </w:p>
        </w:tc>
        <w:tc>
          <w:tcPr>
            <w:tcW w:w="1794" w:type="dxa"/>
            <w:tcBorders>
              <w:top w:val="single" w:color="auto" w:sz="4" w:space="0"/>
              <w:left w:val="single" w:color="auto" w:sz="4" w:space="0"/>
              <w:bottom w:val="single" w:color="auto" w:sz="4" w:space="0"/>
              <w:right w:val="single" w:color="auto" w:sz="4" w:space="0"/>
            </w:tcBorders>
            <w:vAlign w:val="center"/>
          </w:tcPr>
          <w:p w14:paraId="42CDB0E5">
            <w:pPr>
              <w:spacing w:line="360" w:lineRule="exact"/>
              <w:jc w:val="center"/>
              <w:rPr>
                <w:rFonts w:ascii="仿宋_GB2312" w:hAnsi="仿宋_GB2312" w:eastAsia="仿宋_GB2312"/>
                <w:kern w:val="0"/>
                <w:szCs w:val="21"/>
              </w:rPr>
            </w:pPr>
            <w:r>
              <w:rPr>
                <w:rFonts w:ascii="仿宋_GB2312" w:hAnsi="仿宋_GB2312" w:eastAsia="仿宋_GB2312"/>
                <w:kern w:val="0"/>
                <w:szCs w:val="21"/>
              </w:rPr>
              <w:t>1500</w:t>
            </w:r>
          </w:p>
        </w:tc>
      </w:tr>
      <w:tr w14:paraId="5B2F0C6A">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57EA030E">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2A51B03A">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1EDC1B01">
            <w:pPr>
              <w:spacing w:line="360" w:lineRule="exact"/>
              <w:jc w:val="left"/>
              <w:rPr>
                <w:rFonts w:ascii="仿宋_GB2312" w:hAnsi="仿宋_GB2312" w:eastAsia="仿宋_GB2312"/>
                <w:kern w:val="0"/>
                <w:szCs w:val="21"/>
              </w:rPr>
            </w:pPr>
            <w:r>
              <w:rPr>
                <w:rFonts w:ascii="仿宋_GB2312" w:hAnsi="仿宋_GB2312" w:eastAsia="仿宋_GB2312"/>
                <w:kern w:val="0"/>
                <w:szCs w:val="21"/>
              </w:rPr>
              <w:t>18（含）-50马力自走式喷杆喷雾机</w:t>
            </w:r>
          </w:p>
        </w:tc>
        <w:tc>
          <w:tcPr>
            <w:tcW w:w="1677" w:type="dxa"/>
            <w:tcBorders>
              <w:top w:val="single" w:color="auto" w:sz="4" w:space="0"/>
              <w:left w:val="single" w:color="auto" w:sz="4" w:space="0"/>
              <w:bottom w:val="single" w:color="auto" w:sz="4" w:space="0"/>
              <w:right w:val="single" w:color="auto" w:sz="4" w:space="0"/>
            </w:tcBorders>
            <w:vAlign w:val="center"/>
          </w:tcPr>
          <w:p w14:paraId="0B1DB1EA">
            <w:pPr>
              <w:spacing w:line="360" w:lineRule="exact"/>
              <w:jc w:val="center"/>
              <w:rPr>
                <w:rFonts w:ascii="仿宋_GB2312" w:hAnsi="仿宋_GB2312" w:eastAsia="仿宋_GB2312"/>
                <w:kern w:val="0"/>
                <w:szCs w:val="21"/>
              </w:rPr>
            </w:pPr>
            <w:r>
              <w:rPr>
                <w:rFonts w:ascii="仿宋_GB2312" w:hAnsi="仿宋_GB2312" w:eastAsia="仿宋_GB2312"/>
                <w:kern w:val="0"/>
                <w:szCs w:val="21"/>
              </w:rPr>
              <w:t>4700</w:t>
            </w:r>
          </w:p>
        </w:tc>
        <w:tc>
          <w:tcPr>
            <w:tcW w:w="1794" w:type="dxa"/>
            <w:tcBorders>
              <w:top w:val="single" w:color="auto" w:sz="4" w:space="0"/>
              <w:left w:val="single" w:color="auto" w:sz="4" w:space="0"/>
              <w:bottom w:val="single" w:color="auto" w:sz="4" w:space="0"/>
              <w:right w:val="single" w:color="auto" w:sz="4" w:space="0"/>
            </w:tcBorders>
            <w:vAlign w:val="center"/>
          </w:tcPr>
          <w:p w14:paraId="36E2E648">
            <w:pPr>
              <w:spacing w:line="360" w:lineRule="exact"/>
              <w:jc w:val="center"/>
              <w:rPr>
                <w:rFonts w:ascii="仿宋_GB2312" w:hAnsi="仿宋_GB2312" w:eastAsia="仿宋_GB2312"/>
                <w:kern w:val="0"/>
                <w:szCs w:val="21"/>
              </w:rPr>
            </w:pPr>
            <w:r>
              <w:rPr>
                <w:rFonts w:ascii="仿宋_GB2312" w:hAnsi="仿宋_GB2312" w:eastAsia="仿宋_GB2312"/>
                <w:kern w:val="0"/>
                <w:szCs w:val="21"/>
              </w:rPr>
              <w:t>2350</w:t>
            </w:r>
          </w:p>
        </w:tc>
      </w:tr>
      <w:tr w14:paraId="5EDEB190">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02635DE2">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6775BF51">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5CF44E8F">
            <w:pPr>
              <w:spacing w:line="360" w:lineRule="exact"/>
              <w:jc w:val="left"/>
              <w:rPr>
                <w:rFonts w:ascii="仿宋_GB2312" w:hAnsi="仿宋_GB2312" w:eastAsia="仿宋_GB2312"/>
                <w:kern w:val="0"/>
                <w:szCs w:val="21"/>
              </w:rPr>
            </w:pPr>
            <w:r>
              <w:rPr>
                <w:rFonts w:ascii="仿宋_GB2312" w:hAnsi="仿宋_GB2312" w:eastAsia="仿宋_GB2312"/>
                <w:kern w:val="0"/>
                <w:szCs w:val="21"/>
              </w:rPr>
              <w:t>50(含）-100马力自走式喷杆喷雾机</w:t>
            </w:r>
          </w:p>
        </w:tc>
        <w:tc>
          <w:tcPr>
            <w:tcW w:w="1677" w:type="dxa"/>
            <w:tcBorders>
              <w:top w:val="single" w:color="auto" w:sz="4" w:space="0"/>
              <w:left w:val="single" w:color="auto" w:sz="4" w:space="0"/>
              <w:bottom w:val="single" w:color="auto" w:sz="4" w:space="0"/>
              <w:right w:val="single" w:color="auto" w:sz="4" w:space="0"/>
            </w:tcBorders>
            <w:vAlign w:val="center"/>
          </w:tcPr>
          <w:p w14:paraId="09244C90">
            <w:pPr>
              <w:spacing w:line="360" w:lineRule="exact"/>
              <w:jc w:val="center"/>
              <w:rPr>
                <w:rFonts w:ascii="仿宋_GB2312" w:hAnsi="仿宋_GB2312" w:eastAsia="仿宋_GB2312"/>
                <w:kern w:val="0"/>
                <w:szCs w:val="21"/>
              </w:rPr>
            </w:pPr>
            <w:r>
              <w:rPr>
                <w:rFonts w:ascii="仿宋_GB2312" w:hAnsi="仿宋_GB2312" w:eastAsia="仿宋_GB2312"/>
                <w:kern w:val="0"/>
                <w:szCs w:val="21"/>
              </w:rPr>
              <w:t>5300</w:t>
            </w:r>
          </w:p>
        </w:tc>
        <w:tc>
          <w:tcPr>
            <w:tcW w:w="1794" w:type="dxa"/>
            <w:tcBorders>
              <w:top w:val="single" w:color="auto" w:sz="4" w:space="0"/>
              <w:left w:val="single" w:color="auto" w:sz="4" w:space="0"/>
              <w:bottom w:val="single" w:color="auto" w:sz="4" w:space="0"/>
              <w:right w:val="single" w:color="auto" w:sz="4" w:space="0"/>
            </w:tcBorders>
            <w:vAlign w:val="center"/>
          </w:tcPr>
          <w:p w14:paraId="79A72321">
            <w:pPr>
              <w:spacing w:line="360" w:lineRule="exact"/>
              <w:jc w:val="center"/>
              <w:rPr>
                <w:rFonts w:ascii="仿宋_GB2312" w:hAnsi="仿宋_GB2312" w:eastAsia="仿宋_GB2312"/>
                <w:kern w:val="0"/>
                <w:szCs w:val="21"/>
              </w:rPr>
            </w:pPr>
            <w:r>
              <w:rPr>
                <w:rFonts w:ascii="仿宋_GB2312" w:hAnsi="仿宋_GB2312" w:eastAsia="仿宋_GB2312"/>
                <w:kern w:val="0"/>
                <w:szCs w:val="21"/>
              </w:rPr>
              <w:t>2650</w:t>
            </w:r>
          </w:p>
        </w:tc>
      </w:tr>
      <w:tr w14:paraId="15CB5F38">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23CA2154">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4C61DA1F">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51554706">
            <w:pPr>
              <w:spacing w:line="360" w:lineRule="exact"/>
              <w:jc w:val="left"/>
              <w:rPr>
                <w:rFonts w:ascii="仿宋_GB2312" w:hAnsi="仿宋_GB2312" w:eastAsia="仿宋_GB2312"/>
                <w:kern w:val="0"/>
                <w:szCs w:val="21"/>
              </w:rPr>
            </w:pPr>
            <w:r>
              <w:rPr>
                <w:rFonts w:ascii="仿宋_GB2312" w:hAnsi="仿宋_GB2312" w:eastAsia="仿宋_GB2312"/>
                <w:kern w:val="0"/>
                <w:szCs w:val="21"/>
              </w:rPr>
              <w:t>100马力及以上自走式喷杆喷雾机</w:t>
            </w:r>
          </w:p>
        </w:tc>
        <w:tc>
          <w:tcPr>
            <w:tcW w:w="1677" w:type="dxa"/>
            <w:tcBorders>
              <w:top w:val="single" w:color="auto" w:sz="4" w:space="0"/>
              <w:left w:val="single" w:color="auto" w:sz="4" w:space="0"/>
              <w:bottom w:val="single" w:color="auto" w:sz="4" w:space="0"/>
              <w:right w:val="single" w:color="auto" w:sz="4" w:space="0"/>
            </w:tcBorders>
            <w:vAlign w:val="center"/>
          </w:tcPr>
          <w:p w14:paraId="5D9BE3C3">
            <w:pPr>
              <w:spacing w:line="360" w:lineRule="exact"/>
              <w:jc w:val="center"/>
              <w:rPr>
                <w:rFonts w:ascii="仿宋_GB2312" w:hAnsi="仿宋_GB2312" w:eastAsia="仿宋_GB2312"/>
                <w:kern w:val="0"/>
                <w:szCs w:val="21"/>
              </w:rPr>
            </w:pPr>
            <w:r>
              <w:rPr>
                <w:rFonts w:ascii="仿宋_GB2312" w:hAnsi="仿宋_GB2312" w:eastAsia="仿宋_GB2312"/>
                <w:kern w:val="0"/>
                <w:szCs w:val="21"/>
              </w:rPr>
              <w:t>15000</w:t>
            </w:r>
          </w:p>
        </w:tc>
        <w:tc>
          <w:tcPr>
            <w:tcW w:w="1794" w:type="dxa"/>
            <w:tcBorders>
              <w:top w:val="single" w:color="auto" w:sz="4" w:space="0"/>
              <w:left w:val="single" w:color="auto" w:sz="4" w:space="0"/>
              <w:bottom w:val="single" w:color="auto" w:sz="4" w:space="0"/>
              <w:right w:val="single" w:color="auto" w:sz="4" w:space="0"/>
            </w:tcBorders>
            <w:vAlign w:val="center"/>
          </w:tcPr>
          <w:p w14:paraId="22617A20">
            <w:pPr>
              <w:spacing w:line="360" w:lineRule="exact"/>
              <w:jc w:val="center"/>
              <w:rPr>
                <w:rFonts w:ascii="仿宋_GB2312" w:hAnsi="仿宋_GB2312" w:eastAsia="仿宋_GB2312"/>
                <w:kern w:val="0"/>
                <w:szCs w:val="21"/>
              </w:rPr>
            </w:pPr>
            <w:r>
              <w:rPr>
                <w:rFonts w:ascii="仿宋_GB2312" w:hAnsi="仿宋_GB2312" w:eastAsia="仿宋_GB2312"/>
                <w:kern w:val="0"/>
                <w:szCs w:val="21"/>
              </w:rPr>
              <w:t>7500</w:t>
            </w:r>
          </w:p>
        </w:tc>
      </w:tr>
      <w:tr w14:paraId="74579C14">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3089D0FD">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58C93675">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6600B52F">
            <w:pPr>
              <w:spacing w:line="400" w:lineRule="exact"/>
              <w:jc w:val="left"/>
              <w:rPr>
                <w:rFonts w:ascii="仿宋_GB2312" w:hAnsi="仿宋_GB2312" w:eastAsia="仿宋_GB2312"/>
                <w:kern w:val="0"/>
                <w:szCs w:val="21"/>
              </w:rPr>
            </w:pPr>
            <w:r>
              <w:rPr>
                <w:rFonts w:ascii="仿宋_GB2312" w:hAnsi="仿宋_GB2312" w:eastAsia="仿宋_GB2312"/>
                <w:kern w:val="0"/>
                <w:szCs w:val="21"/>
              </w:rPr>
              <w:t>喷幅35m</w:t>
            </w:r>
            <w:r>
              <w:rPr>
                <w:rFonts w:hint="eastAsia" w:ascii="仿宋_GB2312" w:hAnsi="仿宋_GB2312" w:eastAsia="仿宋_GB2312"/>
                <w:kern w:val="0"/>
                <w:szCs w:val="21"/>
              </w:rPr>
              <w:t>以下</w:t>
            </w:r>
            <w:r>
              <w:rPr>
                <w:rFonts w:ascii="仿宋_GB2312" w:hAnsi="仿宋_GB2312" w:eastAsia="仿宋_GB2312"/>
                <w:kern w:val="0"/>
                <w:szCs w:val="21"/>
              </w:rPr>
              <w:t>自走式风送喷雾机</w:t>
            </w:r>
          </w:p>
        </w:tc>
        <w:tc>
          <w:tcPr>
            <w:tcW w:w="1677" w:type="dxa"/>
            <w:tcBorders>
              <w:top w:val="single" w:color="auto" w:sz="4" w:space="0"/>
              <w:left w:val="single" w:color="auto" w:sz="4" w:space="0"/>
              <w:bottom w:val="single" w:color="auto" w:sz="4" w:space="0"/>
              <w:right w:val="single" w:color="auto" w:sz="4" w:space="0"/>
            </w:tcBorders>
            <w:vAlign w:val="center"/>
          </w:tcPr>
          <w:p w14:paraId="4A8D6EC6">
            <w:pPr>
              <w:spacing w:line="400" w:lineRule="exact"/>
              <w:jc w:val="center"/>
              <w:rPr>
                <w:rFonts w:ascii="仿宋_GB2312" w:hAnsi="仿宋_GB2312" w:eastAsia="仿宋_GB2312"/>
                <w:kern w:val="0"/>
                <w:szCs w:val="21"/>
              </w:rPr>
            </w:pPr>
            <w:r>
              <w:rPr>
                <w:rFonts w:ascii="仿宋_GB2312" w:hAnsi="仿宋_GB2312" w:eastAsia="仿宋_GB2312"/>
                <w:kern w:val="0"/>
                <w:szCs w:val="21"/>
              </w:rPr>
              <w:t>1200</w:t>
            </w:r>
          </w:p>
        </w:tc>
        <w:tc>
          <w:tcPr>
            <w:tcW w:w="1794" w:type="dxa"/>
            <w:tcBorders>
              <w:top w:val="single" w:color="auto" w:sz="4" w:space="0"/>
              <w:left w:val="single" w:color="auto" w:sz="4" w:space="0"/>
              <w:bottom w:val="single" w:color="auto" w:sz="4" w:space="0"/>
              <w:right w:val="single" w:color="auto" w:sz="4" w:space="0"/>
            </w:tcBorders>
            <w:vAlign w:val="center"/>
          </w:tcPr>
          <w:p w14:paraId="3B9E5436">
            <w:pPr>
              <w:spacing w:line="400" w:lineRule="exact"/>
              <w:jc w:val="center"/>
              <w:rPr>
                <w:rFonts w:ascii="仿宋_GB2312" w:hAnsi="仿宋_GB2312" w:eastAsia="仿宋_GB2312"/>
                <w:kern w:val="0"/>
                <w:szCs w:val="21"/>
              </w:rPr>
            </w:pPr>
            <w:r>
              <w:rPr>
                <w:rFonts w:ascii="仿宋_GB2312" w:hAnsi="仿宋_GB2312" w:eastAsia="仿宋_GB2312"/>
                <w:kern w:val="0"/>
                <w:szCs w:val="21"/>
              </w:rPr>
              <w:t>600</w:t>
            </w:r>
          </w:p>
        </w:tc>
      </w:tr>
      <w:tr w14:paraId="61138940">
        <w:tblPrEx>
          <w:tblCellMar>
            <w:top w:w="0" w:type="dxa"/>
            <w:left w:w="57" w:type="dxa"/>
            <w:bottom w:w="0" w:type="dxa"/>
            <w:right w:w="57" w:type="dxa"/>
          </w:tblCellMar>
        </w:tblPrEx>
        <w:trPr>
          <w:trHeight w:val="447"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0D7F3AD0">
            <w:pPr>
              <w:widowControl/>
              <w:spacing w:line="400" w:lineRule="exact"/>
              <w:jc w:val="center"/>
              <w:rPr>
                <w:rFonts w:ascii="仿宋_GB2312" w:hAnsi="仿宋_GB2312" w:eastAsia="仿宋_GB2312"/>
                <w:bCs/>
                <w:kern w:val="0"/>
                <w:szCs w:val="21"/>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1C45E44F">
            <w:pPr>
              <w:widowControl/>
              <w:spacing w:line="400" w:lineRule="exact"/>
              <w:jc w:val="center"/>
              <w:rPr>
                <w:rFonts w:ascii="仿宋_GB2312" w:hAnsi="仿宋_GB2312" w:eastAsia="仿宋_GB2312"/>
                <w:bCs/>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47C3F9DC">
            <w:pPr>
              <w:spacing w:line="400" w:lineRule="exact"/>
              <w:jc w:val="left"/>
              <w:rPr>
                <w:rFonts w:ascii="仿宋_GB2312" w:hAnsi="仿宋_GB2312" w:eastAsia="仿宋_GB2312"/>
                <w:kern w:val="0"/>
                <w:szCs w:val="21"/>
              </w:rPr>
            </w:pPr>
            <w:r>
              <w:rPr>
                <w:rFonts w:ascii="仿宋_GB2312" w:hAnsi="仿宋_GB2312" w:eastAsia="仿宋_GB2312"/>
                <w:kern w:val="0"/>
                <w:szCs w:val="21"/>
              </w:rPr>
              <w:t>喷幅35m</w:t>
            </w:r>
            <w:r>
              <w:rPr>
                <w:rFonts w:hint="eastAsia" w:ascii="仿宋_GB2312" w:hAnsi="仿宋_GB2312" w:eastAsia="仿宋_GB2312"/>
                <w:kern w:val="0"/>
                <w:szCs w:val="21"/>
              </w:rPr>
              <w:t>及以上</w:t>
            </w:r>
            <w:r>
              <w:rPr>
                <w:rFonts w:ascii="仿宋_GB2312" w:hAnsi="仿宋_GB2312" w:eastAsia="仿宋_GB2312"/>
                <w:kern w:val="0"/>
                <w:szCs w:val="21"/>
              </w:rPr>
              <w:t>自走式风送喷雾机</w:t>
            </w:r>
          </w:p>
        </w:tc>
        <w:tc>
          <w:tcPr>
            <w:tcW w:w="1677" w:type="dxa"/>
            <w:tcBorders>
              <w:top w:val="single" w:color="auto" w:sz="4" w:space="0"/>
              <w:left w:val="single" w:color="auto" w:sz="4" w:space="0"/>
              <w:bottom w:val="single" w:color="auto" w:sz="4" w:space="0"/>
              <w:right w:val="single" w:color="auto" w:sz="4" w:space="0"/>
            </w:tcBorders>
            <w:vAlign w:val="center"/>
          </w:tcPr>
          <w:p w14:paraId="7CA71E5A">
            <w:pPr>
              <w:spacing w:line="400" w:lineRule="exact"/>
              <w:jc w:val="center"/>
              <w:rPr>
                <w:rFonts w:ascii="仿宋_GB2312" w:hAnsi="仿宋_GB2312" w:eastAsia="仿宋_GB2312"/>
                <w:kern w:val="0"/>
                <w:szCs w:val="21"/>
              </w:rPr>
            </w:pPr>
            <w:r>
              <w:rPr>
                <w:rFonts w:ascii="仿宋_GB2312" w:hAnsi="仿宋_GB2312" w:eastAsia="仿宋_GB2312"/>
                <w:kern w:val="0"/>
                <w:szCs w:val="21"/>
              </w:rPr>
              <w:t>4500</w:t>
            </w:r>
          </w:p>
        </w:tc>
        <w:tc>
          <w:tcPr>
            <w:tcW w:w="1794" w:type="dxa"/>
            <w:tcBorders>
              <w:top w:val="single" w:color="auto" w:sz="4" w:space="0"/>
              <w:left w:val="single" w:color="auto" w:sz="4" w:space="0"/>
              <w:bottom w:val="single" w:color="auto" w:sz="4" w:space="0"/>
              <w:right w:val="single" w:color="auto" w:sz="4" w:space="0"/>
            </w:tcBorders>
            <w:vAlign w:val="center"/>
          </w:tcPr>
          <w:p w14:paraId="220C59E5">
            <w:pPr>
              <w:spacing w:line="400" w:lineRule="exact"/>
              <w:jc w:val="center"/>
              <w:rPr>
                <w:rFonts w:ascii="仿宋_GB2312" w:hAnsi="仿宋_GB2312" w:eastAsia="仿宋_GB2312"/>
                <w:kern w:val="0"/>
                <w:szCs w:val="21"/>
              </w:rPr>
            </w:pPr>
            <w:r>
              <w:rPr>
                <w:rFonts w:ascii="仿宋_GB2312" w:hAnsi="仿宋_GB2312" w:eastAsia="仿宋_GB2312"/>
                <w:kern w:val="0"/>
                <w:szCs w:val="21"/>
              </w:rPr>
              <w:t>2250</w:t>
            </w:r>
          </w:p>
        </w:tc>
      </w:tr>
      <w:tr w14:paraId="121FB8DB">
        <w:tblPrEx>
          <w:tblCellMar>
            <w:top w:w="0" w:type="dxa"/>
            <w:left w:w="57" w:type="dxa"/>
            <w:bottom w:w="0" w:type="dxa"/>
            <w:right w:w="57" w:type="dxa"/>
          </w:tblCellMar>
        </w:tblPrEx>
        <w:trPr>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EE37717">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6</w:t>
            </w:r>
          </w:p>
        </w:tc>
        <w:tc>
          <w:tcPr>
            <w:tcW w:w="1786" w:type="dxa"/>
            <w:tcBorders>
              <w:top w:val="single" w:color="auto" w:sz="4" w:space="0"/>
              <w:left w:val="single" w:color="auto" w:sz="4" w:space="0"/>
              <w:bottom w:val="single" w:color="auto" w:sz="4" w:space="0"/>
              <w:right w:val="single" w:color="auto" w:sz="4" w:space="0"/>
            </w:tcBorders>
            <w:vAlign w:val="center"/>
          </w:tcPr>
          <w:p w14:paraId="1AC6C18A">
            <w:pPr>
              <w:spacing w:line="400" w:lineRule="exact"/>
              <w:jc w:val="center"/>
              <w:rPr>
                <w:rFonts w:ascii="仿宋_GB2312" w:hAnsi="仿宋_GB2312" w:eastAsia="仿宋_GB2312"/>
                <w:kern w:val="0"/>
                <w:szCs w:val="21"/>
              </w:rPr>
            </w:pPr>
            <w:r>
              <w:rPr>
                <w:rFonts w:ascii="仿宋_GB2312" w:hAnsi="仿宋_GB2312" w:eastAsia="仿宋_GB2312"/>
                <w:kern w:val="0"/>
                <w:szCs w:val="21"/>
              </w:rPr>
              <w:t>机动脱粒机</w:t>
            </w:r>
          </w:p>
        </w:tc>
        <w:tc>
          <w:tcPr>
            <w:tcW w:w="3242" w:type="dxa"/>
            <w:tcBorders>
              <w:top w:val="single" w:color="auto" w:sz="4" w:space="0"/>
              <w:left w:val="nil"/>
              <w:bottom w:val="single" w:color="auto" w:sz="4" w:space="0"/>
              <w:right w:val="single" w:color="auto" w:sz="4" w:space="0"/>
            </w:tcBorders>
            <w:vAlign w:val="center"/>
          </w:tcPr>
          <w:p w14:paraId="73A9BBB4">
            <w:pPr>
              <w:spacing w:line="400" w:lineRule="exact"/>
              <w:jc w:val="left"/>
              <w:rPr>
                <w:rFonts w:ascii="仿宋_GB2312" w:hAnsi="仿宋_GB2312" w:eastAsia="仿宋_GB2312"/>
                <w:kern w:val="0"/>
                <w:szCs w:val="21"/>
              </w:rPr>
            </w:pPr>
            <w:r>
              <w:rPr>
                <w:rFonts w:ascii="仿宋_GB2312" w:hAnsi="仿宋_GB2312" w:eastAsia="仿宋_GB2312"/>
                <w:kern w:val="0"/>
                <w:szCs w:val="21"/>
              </w:rPr>
              <w:t>稻麦脱粒机</w:t>
            </w:r>
          </w:p>
        </w:tc>
        <w:tc>
          <w:tcPr>
            <w:tcW w:w="1677" w:type="dxa"/>
            <w:tcBorders>
              <w:top w:val="single" w:color="auto" w:sz="4" w:space="0"/>
              <w:left w:val="single" w:color="auto" w:sz="4" w:space="0"/>
              <w:bottom w:val="single" w:color="auto" w:sz="4" w:space="0"/>
              <w:right w:val="single" w:color="auto" w:sz="4" w:space="0"/>
            </w:tcBorders>
            <w:vAlign w:val="center"/>
          </w:tcPr>
          <w:p w14:paraId="26A600F8">
            <w:pPr>
              <w:spacing w:line="400" w:lineRule="exact"/>
              <w:jc w:val="center"/>
              <w:rPr>
                <w:rFonts w:ascii="仿宋_GB2312" w:hAnsi="仿宋_GB2312" w:eastAsia="仿宋_GB2312"/>
                <w:kern w:val="0"/>
                <w:szCs w:val="21"/>
              </w:rPr>
            </w:pPr>
            <w:r>
              <w:rPr>
                <w:rFonts w:ascii="仿宋_GB2312" w:hAnsi="仿宋_GB2312" w:eastAsia="仿宋_GB2312"/>
                <w:kern w:val="0"/>
                <w:szCs w:val="21"/>
              </w:rPr>
              <w:t>100</w:t>
            </w:r>
          </w:p>
        </w:tc>
        <w:tc>
          <w:tcPr>
            <w:tcW w:w="1794" w:type="dxa"/>
            <w:tcBorders>
              <w:top w:val="single" w:color="auto" w:sz="4" w:space="0"/>
              <w:left w:val="single" w:color="auto" w:sz="4" w:space="0"/>
              <w:bottom w:val="single" w:color="auto" w:sz="4" w:space="0"/>
              <w:right w:val="single" w:color="auto" w:sz="4" w:space="0"/>
            </w:tcBorders>
            <w:vAlign w:val="center"/>
          </w:tcPr>
          <w:p w14:paraId="43E6F060">
            <w:pPr>
              <w:spacing w:line="400" w:lineRule="exact"/>
              <w:jc w:val="center"/>
              <w:rPr>
                <w:rFonts w:ascii="仿宋_GB2312" w:hAnsi="仿宋_GB2312" w:eastAsia="仿宋_GB2312"/>
                <w:kern w:val="0"/>
                <w:szCs w:val="21"/>
              </w:rPr>
            </w:pPr>
            <w:r>
              <w:rPr>
                <w:rFonts w:ascii="仿宋_GB2312" w:hAnsi="仿宋_GB2312" w:eastAsia="仿宋_GB2312"/>
                <w:kern w:val="0"/>
                <w:szCs w:val="21"/>
              </w:rPr>
              <w:t>50</w:t>
            </w:r>
          </w:p>
        </w:tc>
      </w:tr>
      <w:tr w14:paraId="38770DE5">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14:paraId="74E07C8B">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7</w:t>
            </w:r>
          </w:p>
        </w:tc>
        <w:tc>
          <w:tcPr>
            <w:tcW w:w="1786" w:type="dxa"/>
            <w:vMerge w:val="restart"/>
            <w:tcBorders>
              <w:top w:val="single" w:color="auto" w:sz="4" w:space="0"/>
              <w:left w:val="single" w:color="auto" w:sz="4" w:space="0"/>
              <w:right w:val="single" w:color="auto" w:sz="4" w:space="0"/>
            </w:tcBorders>
            <w:vAlign w:val="center"/>
          </w:tcPr>
          <w:p w14:paraId="12CD5C95">
            <w:pPr>
              <w:spacing w:line="400" w:lineRule="exact"/>
              <w:jc w:val="center"/>
              <w:rPr>
                <w:rFonts w:ascii="仿宋_GB2312" w:hAnsi="仿宋_GB2312" w:eastAsia="仿宋_GB2312"/>
                <w:kern w:val="0"/>
                <w:szCs w:val="21"/>
              </w:rPr>
            </w:pPr>
            <w:r>
              <w:rPr>
                <w:rFonts w:ascii="仿宋_GB2312" w:hAnsi="仿宋_GB2312" w:eastAsia="仿宋_GB2312"/>
                <w:kern w:val="0"/>
                <w:szCs w:val="21"/>
              </w:rPr>
              <w:t>饲料（草）粉碎机</w:t>
            </w:r>
          </w:p>
        </w:tc>
        <w:tc>
          <w:tcPr>
            <w:tcW w:w="3242" w:type="dxa"/>
            <w:tcBorders>
              <w:top w:val="single" w:color="auto" w:sz="4" w:space="0"/>
              <w:left w:val="nil"/>
              <w:bottom w:val="single" w:color="auto" w:sz="4" w:space="0"/>
              <w:right w:val="single" w:color="auto" w:sz="4" w:space="0"/>
            </w:tcBorders>
            <w:vAlign w:val="center"/>
          </w:tcPr>
          <w:p w14:paraId="271F50F5">
            <w:pPr>
              <w:spacing w:line="400" w:lineRule="exact"/>
              <w:jc w:val="left"/>
              <w:rPr>
                <w:rFonts w:ascii="仿宋_GB2312" w:hAnsi="仿宋_GB2312" w:eastAsia="仿宋_GB2312"/>
                <w:kern w:val="0"/>
                <w:szCs w:val="21"/>
              </w:rPr>
            </w:pPr>
            <w:r>
              <w:rPr>
                <w:rFonts w:hint="eastAsia" w:ascii="仿宋_GB2312" w:hAnsi="仿宋_GB2312" w:eastAsia="仿宋_GB2312"/>
                <w:kern w:val="0"/>
                <w:szCs w:val="21"/>
                <w:lang w:eastAsia="zh-CN"/>
              </w:rPr>
              <w:t>转子工作直径</w:t>
            </w:r>
            <w:r>
              <w:rPr>
                <w:rFonts w:ascii="仿宋_GB2312" w:hAnsi="仿宋_GB2312" w:eastAsia="仿宋_GB2312"/>
                <w:kern w:val="0"/>
                <w:szCs w:val="21"/>
              </w:rPr>
              <w:t>400mm以下</w:t>
            </w:r>
          </w:p>
        </w:tc>
        <w:tc>
          <w:tcPr>
            <w:tcW w:w="1677" w:type="dxa"/>
            <w:tcBorders>
              <w:top w:val="single" w:color="auto" w:sz="4" w:space="0"/>
              <w:left w:val="single" w:color="auto" w:sz="4" w:space="0"/>
              <w:bottom w:val="single" w:color="auto" w:sz="4" w:space="0"/>
              <w:right w:val="single" w:color="auto" w:sz="4" w:space="0"/>
            </w:tcBorders>
            <w:vAlign w:val="center"/>
          </w:tcPr>
          <w:p w14:paraId="6220B434">
            <w:pPr>
              <w:spacing w:line="400" w:lineRule="exact"/>
              <w:jc w:val="center"/>
              <w:rPr>
                <w:rFonts w:ascii="仿宋_GB2312" w:hAnsi="仿宋_GB2312" w:eastAsia="仿宋_GB2312"/>
                <w:kern w:val="0"/>
                <w:szCs w:val="21"/>
              </w:rPr>
            </w:pPr>
            <w:r>
              <w:rPr>
                <w:rFonts w:ascii="仿宋_GB2312" w:hAnsi="仿宋_GB2312" w:eastAsia="仿宋_GB2312"/>
                <w:kern w:val="0"/>
                <w:szCs w:val="21"/>
              </w:rPr>
              <w:t>100</w:t>
            </w:r>
          </w:p>
        </w:tc>
        <w:tc>
          <w:tcPr>
            <w:tcW w:w="1794" w:type="dxa"/>
            <w:tcBorders>
              <w:top w:val="single" w:color="auto" w:sz="4" w:space="0"/>
              <w:left w:val="single" w:color="auto" w:sz="4" w:space="0"/>
              <w:bottom w:val="single" w:color="auto" w:sz="4" w:space="0"/>
              <w:right w:val="single" w:color="auto" w:sz="4" w:space="0"/>
            </w:tcBorders>
            <w:vAlign w:val="center"/>
          </w:tcPr>
          <w:p w14:paraId="2DE6BDC7">
            <w:pPr>
              <w:spacing w:line="400" w:lineRule="exact"/>
              <w:jc w:val="center"/>
              <w:rPr>
                <w:rFonts w:ascii="仿宋_GB2312" w:hAnsi="仿宋_GB2312" w:eastAsia="仿宋_GB2312"/>
                <w:kern w:val="0"/>
                <w:szCs w:val="21"/>
              </w:rPr>
            </w:pPr>
            <w:r>
              <w:rPr>
                <w:rFonts w:ascii="仿宋_GB2312" w:hAnsi="仿宋_GB2312" w:eastAsia="仿宋_GB2312"/>
                <w:kern w:val="0"/>
                <w:szCs w:val="21"/>
              </w:rPr>
              <w:t>50</w:t>
            </w:r>
          </w:p>
        </w:tc>
      </w:tr>
      <w:tr w14:paraId="5A084DF0">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14:paraId="3EB1C403">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2956E608">
            <w:pPr>
              <w:spacing w:line="400" w:lineRule="exact"/>
              <w:jc w:val="center"/>
              <w:rPr>
                <w:rFonts w:ascii="仿宋_GB2312" w:hAnsi="仿宋_GB2312" w:eastAsia="仿宋_GB2312"/>
                <w:kern w:val="0"/>
                <w:szCs w:val="21"/>
              </w:rPr>
            </w:pPr>
          </w:p>
        </w:tc>
        <w:tc>
          <w:tcPr>
            <w:tcW w:w="3242" w:type="dxa"/>
            <w:tcBorders>
              <w:top w:val="single" w:color="auto" w:sz="4" w:space="0"/>
              <w:left w:val="nil"/>
              <w:bottom w:val="single" w:color="auto" w:sz="4" w:space="0"/>
              <w:right w:val="single" w:color="auto" w:sz="4" w:space="0"/>
            </w:tcBorders>
            <w:vAlign w:val="center"/>
          </w:tcPr>
          <w:p w14:paraId="183A8861">
            <w:pPr>
              <w:spacing w:line="400" w:lineRule="exact"/>
              <w:jc w:val="left"/>
              <w:rPr>
                <w:rFonts w:ascii="仿宋_GB2312" w:hAnsi="仿宋_GB2312" w:eastAsia="仿宋_GB2312"/>
                <w:kern w:val="0"/>
                <w:szCs w:val="21"/>
              </w:rPr>
            </w:pPr>
            <w:r>
              <w:rPr>
                <w:rFonts w:hint="eastAsia" w:ascii="仿宋_GB2312" w:hAnsi="仿宋_GB2312" w:eastAsia="仿宋_GB2312"/>
                <w:kern w:val="0"/>
                <w:szCs w:val="21"/>
                <w:lang w:eastAsia="zh-CN"/>
              </w:rPr>
              <w:t>转子工作直径</w:t>
            </w:r>
            <w:r>
              <w:rPr>
                <w:rFonts w:ascii="仿宋_GB2312" w:hAnsi="仿宋_GB2312" w:eastAsia="仿宋_GB2312"/>
                <w:kern w:val="0"/>
                <w:szCs w:val="21"/>
              </w:rPr>
              <w:t>400mm</w:t>
            </w:r>
            <w:r>
              <w:rPr>
                <w:rFonts w:hint="eastAsia" w:ascii="仿宋_GB2312" w:hAnsi="仿宋_GB2312" w:eastAsia="仿宋_GB2312"/>
                <w:kern w:val="0"/>
                <w:szCs w:val="21"/>
                <w:lang w:eastAsia="zh-CN"/>
              </w:rPr>
              <w:t>及</w:t>
            </w:r>
            <w:r>
              <w:rPr>
                <w:rFonts w:ascii="仿宋_GB2312" w:hAnsi="仿宋_GB2312" w:eastAsia="仿宋_GB2312"/>
                <w:kern w:val="0"/>
                <w:szCs w:val="21"/>
              </w:rPr>
              <w:t>以上</w:t>
            </w:r>
          </w:p>
        </w:tc>
        <w:tc>
          <w:tcPr>
            <w:tcW w:w="1677" w:type="dxa"/>
            <w:tcBorders>
              <w:top w:val="single" w:color="auto" w:sz="4" w:space="0"/>
              <w:left w:val="single" w:color="auto" w:sz="4" w:space="0"/>
              <w:bottom w:val="single" w:color="auto" w:sz="4" w:space="0"/>
              <w:right w:val="single" w:color="auto" w:sz="4" w:space="0"/>
            </w:tcBorders>
            <w:vAlign w:val="center"/>
          </w:tcPr>
          <w:p w14:paraId="74712235">
            <w:pPr>
              <w:spacing w:line="400" w:lineRule="exact"/>
              <w:jc w:val="center"/>
              <w:rPr>
                <w:rFonts w:ascii="仿宋_GB2312" w:hAnsi="仿宋_GB2312" w:eastAsia="仿宋_GB2312"/>
                <w:kern w:val="0"/>
                <w:szCs w:val="21"/>
              </w:rPr>
            </w:pPr>
            <w:r>
              <w:rPr>
                <w:rFonts w:ascii="仿宋_GB2312" w:hAnsi="仿宋_GB2312" w:eastAsia="仿宋_GB2312"/>
                <w:kern w:val="0"/>
                <w:szCs w:val="21"/>
              </w:rPr>
              <w:t>300</w:t>
            </w:r>
          </w:p>
        </w:tc>
        <w:tc>
          <w:tcPr>
            <w:tcW w:w="1794" w:type="dxa"/>
            <w:tcBorders>
              <w:top w:val="single" w:color="auto" w:sz="4" w:space="0"/>
              <w:left w:val="single" w:color="auto" w:sz="4" w:space="0"/>
              <w:bottom w:val="single" w:color="auto" w:sz="4" w:space="0"/>
              <w:right w:val="single" w:color="auto" w:sz="4" w:space="0"/>
            </w:tcBorders>
            <w:vAlign w:val="center"/>
          </w:tcPr>
          <w:p w14:paraId="1F19F34C">
            <w:pPr>
              <w:spacing w:line="400" w:lineRule="exact"/>
              <w:jc w:val="center"/>
              <w:rPr>
                <w:rFonts w:ascii="仿宋_GB2312" w:hAnsi="仿宋_GB2312" w:eastAsia="仿宋_GB2312"/>
                <w:kern w:val="0"/>
                <w:szCs w:val="21"/>
              </w:rPr>
            </w:pPr>
            <w:r>
              <w:rPr>
                <w:rFonts w:ascii="仿宋_GB2312" w:hAnsi="仿宋_GB2312" w:eastAsia="仿宋_GB2312"/>
                <w:kern w:val="0"/>
                <w:szCs w:val="21"/>
              </w:rPr>
              <w:t>150</w:t>
            </w:r>
          </w:p>
        </w:tc>
      </w:tr>
      <w:tr w14:paraId="08A7CBBB">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14:paraId="3E1E4346">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8</w:t>
            </w:r>
          </w:p>
        </w:tc>
        <w:tc>
          <w:tcPr>
            <w:tcW w:w="1786" w:type="dxa"/>
            <w:vMerge w:val="restart"/>
            <w:tcBorders>
              <w:top w:val="single" w:color="auto" w:sz="4" w:space="0"/>
              <w:left w:val="single" w:color="auto" w:sz="4" w:space="0"/>
              <w:right w:val="single" w:color="auto" w:sz="4" w:space="0"/>
            </w:tcBorders>
            <w:vAlign w:val="center"/>
          </w:tcPr>
          <w:p w14:paraId="455ED1D2">
            <w:pPr>
              <w:spacing w:line="400" w:lineRule="exact"/>
              <w:jc w:val="center"/>
              <w:rPr>
                <w:rFonts w:ascii="仿宋_GB2312" w:hAnsi="仿宋_GB2312" w:eastAsia="仿宋_GB2312"/>
                <w:kern w:val="0"/>
                <w:szCs w:val="21"/>
              </w:rPr>
            </w:pPr>
            <w:r>
              <w:rPr>
                <w:rFonts w:ascii="仿宋_GB2312" w:hAnsi="仿宋_GB2312" w:eastAsia="仿宋_GB2312"/>
                <w:kern w:val="0"/>
                <w:szCs w:val="21"/>
              </w:rPr>
              <w:t>铡草机</w:t>
            </w:r>
          </w:p>
        </w:tc>
        <w:tc>
          <w:tcPr>
            <w:tcW w:w="3242" w:type="dxa"/>
            <w:tcBorders>
              <w:top w:val="single" w:color="auto" w:sz="4" w:space="0"/>
              <w:left w:val="nil"/>
              <w:bottom w:val="single" w:color="auto" w:sz="4" w:space="0"/>
              <w:right w:val="single" w:color="auto" w:sz="4" w:space="0"/>
            </w:tcBorders>
            <w:vAlign w:val="center"/>
          </w:tcPr>
          <w:p w14:paraId="02210A9D">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生产率6t/h</w:t>
            </w:r>
            <w:r>
              <w:rPr>
                <w:rFonts w:hint="eastAsia" w:ascii="仿宋_GB2312" w:hAnsi="仿宋_GB2312" w:eastAsia="仿宋_GB2312"/>
                <w:kern w:val="0"/>
                <w:szCs w:val="21"/>
                <w:lang w:eastAsia="zh-CN"/>
              </w:rPr>
              <w:t>以下</w:t>
            </w:r>
          </w:p>
        </w:tc>
        <w:tc>
          <w:tcPr>
            <w:tcW w:w="1677" w:type="dxa"/>
            <w:tcBorders>
              <w:top w:val="single" w:color="auto" w:sz="4" w:space="0"/>
              <w:left w:val="single" w:color="auto" w:sz="4" w:space="0"/>
              <w:bottom w:val="single" w:color="auto" w:sz="4" w:space="0"/>
              <w:right w:val="single" w:color="auto" w:sz="4" w:space="0"/>
            </w:tcBorders>
            <w:vAlign w:val="center"/>
          </w:tcPr>
          <w:p w14:paraId="7FC51C91">
            <w:pPr>
              <w:spacing w:line="400" w:lineRule="exact"/>
              <w:jc w:val="center"/>
              <w:rPr>
                <w:rFonts w:ascii="仿宋_GB2312" w:hAnsi="仿宋_GB2312" w:eastAsia="仿宋_GB2312"/>
                <w:kern w:val="0"/>
                <w:szCs w:val="21"/>
              </w:rPr>
            </w:pPr>
            <w:r>
              <w:rPr>
                <w:rFonts w:ascii="仿宋_GB2312" w:hAnsi="仿宋_GB2312" w:eastAsia="仿宋_GB2312"/>
                <w:kern w:val="0"/>
                <w:szCs w:val="21"/>
              </w:rPr>
              <w:t>300</w:t>
            </w:r>
          </w:p>
        </w:tc>
        <w:tc>
          <w:tcPr>
            <w:tcW w:w="1794" w:type="dxa"/>
            <w:tcBorders>
              <w:top w:val="single" w:color="auto" w:sz="4" w:space="0"/>
              <w:left w:val="single" w:color="auto" w:sz="4" w:space="0"/>
              <w:bottom w:val="single" w:color="auto" w:sz="4" w:space="0"/>
              <w:right w:val="single" w:color="auto" w:sz="4" w:space="0"/>
            </w:tcBorders>
            <w:vAlign w:val="center"/>
          </w:tcPr>
          <w:p w14:paraId="35144CB3">
            <w:pPr>
              <w:spacing w:line="400" w:lineRule="exact"/>
              <w:jc w:val="center"/>
              <w:rPr>
                <w:rFonts w:ascii="仿宋_GB2312" w:hAnsi="仿宋_GB2312" w:eastAsia="仿宋_GB2312"/>
                <w:kern w:val="0"/>
                <w:szCs w:val="21"/>
              </w:rPr>
            </w:pPr>
            <w:r>
              <w:rPr>
                <w:rFonts w:ascii="仿宋_GB2312" w:hAnsi="仿宋_GB2312" w:eastAsia="仿宋_GB2312"/>
                <w:kern w:val="0"/>
                <w:szCs w:val="21"/>
              </w:rPr>
              <w:t>150</w:t>
            </w:r>
          </w:p>
        </w:tc>
      </w:tr>
      <w:tr w14:paraId="77F45A94">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65D20BC6">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23333572">
            <w:pPr>
              <w:spacing w:line="400" w:lineRule="exact"/>
              <w:jc w:val="center"/>
              <w:rPr>
                <w:rFonts w:ascii="仿宋_GB2312" w:hAnsi="仿宋_GB2312" w:eastAsia="仿宋_GB2312"/>
                <w:kern w:val="0"/>
                <w:szCs w:val="21"/>
              </w:rPr>
            </w:pPr>
          </w:p>
        </w:tc>
        <w:tc>
          <w:tcPr>
            <w:tcW w:w="3242" w:type="dxa"/>
            <w:tcBorders>
              <w:top w:val="single" w:color="auto" w:sz="4" w:space="0"/>
              <w:left w:val="nil"/>
              <w:bottom w:val="single" w:color="auto" w:sz="4" w:space="0"/>
              <w:right w:val="single" w:color="auto" w:sz="4" w:space="0"/>
            </w:tcBorders>
            <w:vAlign w:val="center"/>
          </w:tcPr>
          <w:p w14:paraId="6DAF3F37">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生产率6t/h</w:t>
            </w:r>
            <w:r>
              <w:rPr>
                <w:rFonts w:hint="eastAsia" w:ascii="仿宋_GB2312" w:hAnsi="仿宋_GB2312" w:eastAsia="仿宋_GB2312"/>
                <w:kern w:val="0"/>
                <w:szCs w:val="21"/>
                <w:lang w:eastAsia="zh-CN"/>
              </w:rPr>
              <w:t>（含）</w:t>
            </w:r>
            <w:r>
              <w:rPr>
                <w:rFonts w:hint="eastAsia" w:ascii="仿宋_GB2312" w:hAnsi="仿宋_GB2312" w:eastAsia="仿宋_GB2312"/>
                <w:kern w:val="0"/>
                <w:szCs w:val="21"/>
                <w:lang w:val="en-US" w:eastAsia="zh-CN"/>
              </w:rPr>
              <w:t>-</w:t>
            </w:r>
            <w:r>
              <w:rPr>
                <w:rFonts w:ascii="仿宋_GB2312" w:hAnsi="仿宋_GB2312" w:eastAsia="仿宋_GB2312"/>
                <w:kern w:val="0"/>
                <w:szCs w:val="21"/>
              </w:rPr>
              <w:t>9t/h</w:t>
            </w:r>
          </w:p>
        </w:tc>
        <w:tc>
          <w:tcPr>
            <w:tcW w:w="1677" w:type="dxa"/>
            <w:tcBorders>
              <w:top w:val="single" w:color="auto" w:sz="4" w:space="0"/>
              <w:left w:val="single" w:color="auto" w:sz="4" w:space="0"/>
              <w:bottom w:val="single" w:color="auto" w:sz="4" w:space="0"/>
              <w:right w:val="single" w:color="auto" w:sz="4" w:space="0"/>
            </w:tcBorders>
            <w:vAlign w:val="center"/>
          </w:tcPr>
          <w:p w14:paraId="7AE58073">
            <w:pPr>
              <w:spacing w:line="400" w:lineRule="exact"/>
              <w:jc w:val="center"/>
              <w:rPr>
                <w:rFonts w:ascii="仿宋_GB2312" w:hAnsi="仿宋_GB2312" w:eastAsia="仿宋_GB2312"/>
                <w:kern w:val="0"/>
                <w:szCs w:val="21"/>
              </w:rPr>
            </w:pPr>
            <w:r>
              <w:rPr>
                <w:rFonts w:ascii="仿宋_GB2312" w:hAnsi="仿宋_GB2312" w:eastAsia="仿宋_GB2312"/>
                <w:kern w:val="0"/>
                <w:szCs w:val="21"/>
              </w:rPr>
              <w:t>450</w:t>
            </w:r>
          </w:p>
        </w:tc>
        <w:tc>
          <w:tcPr>
            <w:tcW w:w="1794" w:type="dxa"/>
            <w:tcBorders>
              <w:top w:val="single" w:color="auto" w:sz="4" w:space="0"/>
              <w:left w:val="single" w:color="auto" w:sz="4" w:space="0"/>
              <w:bottom w:val="single" w:color="auto" w:sz="4" w:space="0"/>
              <w:right w:val="single" w:color="auto" w:sz="4" w:space="0"/>
            </w:tcBorders>
            <w:vAlign w:val="center"/>
          </w:tcPr>
          <w:p w14:paraId="5C63BEE7">
            <w:pPr>
              <w:spacing w:line="400" w:lineRule="exact"/>
              <w:jc w:val="center"/>
              <w:rPr>
                <w:rFonts w:ascii="仿宋_GB2312" w:hAnsi="仿宋_GB2312" w:eastAsia="仿宋_GB2312"/>
                <w:kern w:val="0"/>
                <w:szCs w:val="21"/>
              </w:rPr>
            </w:pPr>
            <w:r>
              <w:rPr>
                <w:rFonts w:ascii="仿宋_GB2312" w:hAnsi="仿宋_GB2312" w:eastAsia="仿宋_GB2312"/>
                <w:kern w:val="0"/>
                <w:szCs w:val="21"/>
              </w:rPr>
              <w:t>225</w:t>
            </w:r>
          </w:p>
        </w:tc>
      </w:tr>
      <w:tr w14:paraId="4C25325C">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14:paraId="598583A1">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12457FB3">
            <w:pPr>
              <w:spacing w:line="400" w:lineRule="exact"/>
              <w:jc w:val="center"/>
              <w:rPr>
                <w:rFonts w:ascii="仿宋_GB2312" w:hAnsi="仿宋_GB2312" w:eastAsia="仿宋_GB2312"/>
                <w:kern w:val="0"/>
                <w:szCs w:val="21"/>
              </w:rPr>
            </w:pPr>
          </w:p>
        </w:tc>
        <w:tc>
          <w:tcPr>
            <w:tcW w:w="3242" w:type="dxa"/>
            <w:tcBorders>
              <w:top w:val="single" w:color="auto" w:sz="4" w:space="0"/>
              <w:left w:val="nil"/>
              <w:bottom w:val="single" w:color="auto" w:sz="4" w:space="0"/>
              <w:right w:val="single" w:color="auto" w:sz="4" w:space="0"/>
            </w:tcBorders>
            <w:vAlign w:val="center"/>
          </w:tcPr>
          <w:p w14:paraId="429AED66">
            <w:pPr>
              <w:spacing w:line="400" w:lineRule="exact"/>
              <w:jc w:val="left"/>
              <w:rPr>
                <w:rFonts w:ascii="仿宋_GB2312" w:hAnsi="仿宋_GB2312" w:eastAsia="仿宋_GB2312"/>
                <w:kern w:val="0"/>
                <w:szCs w:val="21"/>
              </w:rPr>
            </w:pPr>
            <w:r>
              <w:rPr>
                <w:rFonts w:ascii="仿宋_GB2312" w:hAnsi="仿宋_GB2312" w:eastAsia="仿宋_GB2312"/>
                <w:kern w:val="0"/>
                <w:szCs w:val="21"/>
              </w:rPr>
              <w:t>生产率9t/h</w:t>
            </w:r>
            <w:r>
              <w:rPr>
                <w:rFonts w:hint="eastAsia" w:ascii="仿宋_GB2312" w:hAnsi="仿宋_GB2312" w:eastAsia="仿宋_GB2312"/>
                <w:kern w:val="0"/>
                <w:szCs w:val="21"/>
                <w:lang w:eastAsia="zh-CN"/>
              </w:rPr>
              <w:t>及以上</w:t>
            </w:r>
          </w:p>
        </w:tc>
        <w:tc>
          <w:tcPr>
            <w:tcW w:w="1677" w:type="dxa"/>
            <w:tcBorders>
              <w:top w:val="single" w:color="auto" w:sz="4" w:space="0"/>
              <w:left w:val="single" w:color="auto" w:sz="4" w:space="0"/>
              <w:bottom w:val="single" w:color="auto" w:sz="4" w:space="0"/>
              <w:right w:val="single" w:color="auto" w:sz="4" w:space="0"/>
            </w:tcBorders>
            <w:vAlign w:val="center"/>
          </w:tcPr>
          <w:p w14:paraId="0FF0DD53">
            <w:pPr>
              <w:spacing w:line="400" w:lineRule="exact"/>
              <w:jc w:val="center"/>
              <w:rPr>
                <w:rFonts w:ascii="仿宋_GB2312" w:hAnsi="仿宋_GB2312" w:eastAsia="仿宋_GB2312"/>
                <w:kern w:val="0"/>
                <w:szCs w:val="21"/>
              </w:rPr>
            </w:pPr>
            <w:r>
              <w:rPr>
                <w:rFonts w:ascii="仿宋_GB2312" w:hAnsi="仿宋_GB2312" w:eastAsia="仿宋_GB2312"/>
                <w:kern w:val="0"/>
                <w:szCs w:val="21"/>
              </w:rPr>
              <w:t>900</w:t>
            </w:r>
          </w:p>
        </w:tc>
        <w:tc>
          <w:tcPr>
            <w:tcW w:w="1794" w:type="dxa"/>
            <w:tcBorders>
              <w:top w:val="single" w:color="auto" w:sz="4" w:space="0"/>
              <w:left w:val="single" w:color="auto" w:sz="4" w:space="0"/>
              <w:bottom w:val="single" w:color="auto" w:sz="4" w:space="0"/>
              <w:right w:val="single" w:color="auto" w:sz="4" w:space="0"/>
            </w:tcBorders>
            <w:vAlign w:val="center"/>
          </w:tcPr>
          <w:p w14:paraId="69ED569F">
            <w:pPr>
              <w:spacing w:line="400" w:lineRule="exact"/>
              <w:jc w:val="center"/>
              <w:rPr>
                <w:rFonts w:ascii="仿宋_GB2312" w:hAnsi="仿宋_GB2312" w:eastAsia="仿宋_GB2312"/>
                <w:kern w:val="0"/>
                <w:szCs w:val="21"/>
              </w:rPr>
            </w:pPr>
            <w:r>
              <w:rPr>
                <w:rFonts w:ascii="仿宋_GB2312" w:hAnsi="仿宋_GB2312" w:eastAsia="仿宋_GB2312"/>
                <w:kern w:val="0"/>
                <w:szCs w:val="21"/>
              </w:rPr>
              <w:t>450</w:t>
            </w:r>
          </w:p>
        </w:tc>
      </w:tr>
      <w:tr w14:paraId="4AF3DB1A">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14:paraId="06CA360C">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9</w:t>
            </w:r>
          </w:p>
        </w:tc>
        <w:tc>
          <w:tcPr>
            <w:tcW w:w="1786" w:type="dxa"/>
            <w:vMerge w:val="restart"/>
            <w:tcBorders>
              <w:top w:val="single" w:color="auto" w:sz="4" w:space="0"/>
              <w:left w:val="single" w:color="auto" w:sz="4" w:space="0"/>
              <w:right w:val="single" w:color="auto" w:sz="4" w:space="0"/>
            </w:tcBorders>
            <w:vAlign w:val="center"/>
          </w:tcPr>
          <w:p w14:paraId="0482787F">
            <w:pPr>
              <w:spacing w:line="400" w:lineRule="exact"/>
              <w:jc w:val="center"/>
              <w:rPr>
                <w:rFonts w:ascii="仿宋_GB2312" w:hAnsi="仿宋_GB2312" w:eastAsia="仿宋_GB2312"/>
                <w:kern w:val="0"/>
                <w:szCs w:val="21"/>
              </w:rPr>
            </w:pPr>
            <w:r>
              <w:rPr>
                <w:rFonts w:ascii="仿宋_GB2312" w:hAnsi="仿宋_GB2312" w:eastAsia="仿宋_GB2312"/>
                <w:kern w:val="0"/>
                <w:szCs w:val="21"/>
              </w:rPr>
              <w:t>植保无人驾驶航空器</w:t>
            </w:r>
          </w:p>
        </w:tc>
        <w:tc>
          <w:tcPr>
            <w:tcW w:w="3242" w:type="dxa"/>
            <w:tcBorders>
              <w:top w:val="single" w:color="auto" w:sz="4" w:space="0"/>
              <w:left w:val="single" w:color="auto" w:sz="4" w:space="0"/>
              <w:bottom w:val="single" w:color="auto" w:sz="4" w:space="0"/>
              <w:right w:val="single" w:color="auto" w:sz="4" w:space="0"/>
            </w:tcBorders>
            <w:vAlign w:val="center"/>
          </w:tcPr>
          <w:p w14:paraId="367A74FF">
            <w:pPr>
              <w:spacing w:line="400" w:lineRule="exact"/>
              <w:jc w:val="left"/>
              <w:rPr>
                <w:rFonts w:ascii="仿宋_GB2312" w:hAnsi="仿宋_GB2312" w:eastAsia="仿宋_GB2312"/>
                <w:kern w:val="0"/>
                <w:szCs w:val="21"/>
              </w:rPr>
            </w:pPr>
            <w:r>
              <w:rPr>
                <w:rFonts w:ascii="仿宋_GB2312" w:hAnsi="仿宋_GB2312" w:eastAsia="仿宋_GB2312"/>
                <w:kern w:val="0"/>
                <w:szCs w:val="21"/>
              </w:rPr>
              <w:t>多旋翼</w:t>
            </w:r>
            <w:r>
              <w:rPr>
                <w:rFonts w:hint="eastAsia" w:ascii="仿宋_GB2312" w:hAnsi="仿宋_GB2312" w:eastAsia="仿宋_GB2312"/>
                <w:kern w:val="0"/>
                <w:szCs w:val="21"/>
                <w:lang w:eastAsia="zh-CN"/>
              </w:rPr>
              <w:t>，药箱容量</w:t>
            </w:r>
            <w:r>
              <w:rPr>
                <w:rFonts w:ascii="仿宋_GB2312" w:hAnsi="仿宋_GB2312" w:eastAsia="仿宋_GB2312"/>
                <w:kern w:val="0"/>
                <w:szCs w:val="21"/>
              </w:rPr>
              <w:t>10</w:t>
            </w:r>
            <w:r>
              <w:rPr>
                <w:rFonts w:hint="eastAsia" w:ascii="仿宋_GB2312" w:hAnsi="仿宋_GB2312" w:eastAsia="仿宋_GB2312"/>
                <w:kern w:val="0"/>
                <w:szCs w:val="21"/>
                <w:lang w:eastAsia="zh-CN"/>
              </w:rPr>
              <w:t>（含）</w:t>
            </w:r>
            <w:r>
              <w:rPr>
                <w:rFonts w:ascii="仿宋_GB2312" w:hAnsi="仿宋_GB2312" w:eastAsia="仿宋_GB2312"/>
                <w:kern w:val="0"/>
                <w:szCs w:val="21"/>
              </w:rPr>
              <w:t>-20L</w:t>
            </w:r>
          </w:p>
        </w:tc>
        <w:tc>
          <w:tcPr>
            <w:tcW w:w="1677" w:type="dxa"/>
            <w:tcBorders>
              <w:top w:val="single" w:color="auto" w:sz="4" w:space="0"/>
              <w:left w:val="single" w:color="auto" w:sz="4" w:space="0"/>
              <w:bottom w:val="single" w:color="auto" w:sz="4" w:space="0"/>
              <w:right w:val="single" w:color="auto" w:sz="4" w:space="0"/>
            </w:tcBorders>
            <w:vAlign w:val="center"/>
          </w:tcPr>
          <w:p w14:paraId="130D9ADD">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5EA46B2D">
            <w:pPr>
              <w:spacing w:line="400" w:lineRule="exact"/>
              <w:jc w:val="center"/>
              <w:rPr>
                <w:rFonts w:ascii="仿宋_GB2312" w:hAnsi="仿宋_GB2312" w:eastAsia="仿宋_GB2312"/>
                <w:kern w:val="0"/>
                <w:szCs w:val="21"/>
              </w:rPr>
            </w:pPr>
            <w:r>
              <w:rPr>
                <w:rFonts w:hint="eastAsia" w:ascii="仿宋_GB2312" w:hAnsi="仿宋_GB2312" w:eastAsia="仿宋_GB2312"/>
                <w:kern w:val="0"/>
                <w:szCs w:val="21"/>
              </w:rPr>
              <w:t>16</w:t>
            </w:r>
            <w:r>
              <w:rPr>
                <w:rFonts w:ascii="仿宋_GB2312" w:hAnsi="仿宋_GB2312" w:eastAsia="仿宋_GB2312"/>
                <w:kern w:val="0"/>
                <w:szCs w:val="21"/>
              </w:rPr>
              <w:t>00</w:t>
            </w:r>
          </w:p>
        </w:tc>
      </w:tr>
      <w:tr w14:paraId="21F0EA5F">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16C87CA7">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4177A381">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7E661BBB">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多旋翼</w:t>
            </w:r>
            <w:r>
              <w:rPr>
                <w:rFonts w:hint="eastAsia" w:ascii="仿宋_GB2312" w:hAnsi="仿宋_GB2312" w:eastAsia="仿宋_GB2312"/>
                <w:kern w:val="0"/>
                <w:szCs w:val="21"/>
                <w:lang w:eastAsia="zh-CN"/>
              </w:rPr>
              <w:t>，药箱容量</w:t>
            </w:r>
            <w:r>
              <w:rPr>
                <w:rFonts w:ascii="仿宋_GB2312" w:hAnsi="仿宋_GB2312" w:eastAsia="仿宋_GB2312"/>
                <w:kern w:val="0"/>
                <w:szCs w:val="21"/>
              </w:rPr>
              <w:t>20</w:t>
            </w:r>
            <w:r>
              <w:rPr>
                <w:rFonts w:hint="eastAsia" w:ascii="仿宋_GB2312" w:hAnsi="仿宋_GB2312" w:eastAsia="仿宋_GB2312"/>
                <w:kern w:val="0"/>
                <w:szCs w:val="21"/>
                <w:lang w:eastAsia="zh-CN"/>
              </w:rPr>
              <w:t>（含）</w:t>
            </w:r>
            <w:r>
              <w:rPr>
                <w:rFonts w:ascii="仿宋_GB2312" w:hAnsi="仿宋_GB2312" w:eastAsia="仿宋_GB2312"/>
                <w:kern w:val="0"/>
                <w:szCs w:val="21"/>
              </w:rPr>
              <w:t>-30L</w:t>
            </w:r>
          </w:p>
        </w:tc>
        <w:tc>
          <w:tcPr>
            <w:tcW w:w="1677" w:type="dxa"/>
            <w:tcBorders>
              <w:top w:val="single" w:color="auto" w:sz="4" w:space="0"/>
              <w:left w:val="single" w:color="auto" w:sz="4" w:space="0"/>
              <w:bottom w:val="single" w:color="auto" w:sz="4" w:space="0"/>
              <w:right w:val="single" w:color="auto" w:sz="4" w:space="0"/>
            </w:tcBorders>
            <w:vAlign w:val="center"/>
          </w:tcPr>
          <w:p w14:paraId="4CAA7DBA">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0DD4B9D1">
            <w:pPr>
              <w:spacing w:line="400" w:lineRule="exact"/>
              <w:jc w:val="center"/>
              <w:rPr>
                <w:rFonts w:ascii="仿宋_GB2312" w:hAnsi="仿宋_GB2312" w:eastAsia="仿宋_GB2312"/>
                <w:kern w:val="0"/>
                <w:szCs w:val="21"/>
              </w:rPr>
            </w:pPr>
            <w:r>
              <w:rPr>
                <w:rFonts w:hint="eastAsia" w:ascii="仿宋_GB2312" w:hAnsi="仿宋_GB2312" w:eastAsia="仿宋_GB2312"/>
                <w:kern w:val="0"/>
                <w:szCs w:val="21"/>
              </w:rPr>
              <w:t>2430</w:t>
            </w:r>
          </w:p>
        </w:tc>
      </w:tr>
      <w:tr w14:paraId="275C9A50">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32D3C2E8">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7D6885C2">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0434F6C6">
            <w:pPr>
              <w:spacing w:line="400" w:lineRule="exact"/>
              <w:jc w:val="left"/>
              <w:rPr>
                <w:rFonts w:ascii="仿宋_GB2312" w:hAnsi="仿宋_GB2312" w:eastAsia="仿宋_GB2312"/>
                <w:kern w:val="0"/>
                <w:szCs w:val="21"/>
              </w:rPr>
            </w:pPr>
            <w:r>
              <w:rPr>
                <w:rFonts w:ascii="仿宋_GB2312" w:hAnsi="仿宋_GB2312" w:eastAsia="仿宋_GB2312"/>
                <w:kern w:val="0"/>
                <w:szCs w:val="21"/>
              </w:rPr>
              <w:t>多旋翼</w:t>
            </w:r>
            <w:r>
              <w:rPr>
                <w:rFonts w:hint="eastAsia" w:ascii="仿宋_GB2312" w:hAnsi="仿宋_GB2312" w:eastAsia="仿宋_GB2312"/>
                <w:kern w:val="0"/>
                <w:szCs w:val="21"/>
                <w:lang w:eastAsia="zh-CN"/>
              </w:rPr>
              <w:t>，药箱容量</w:t>
            </w:r>
            <w:r>
              <w:rPr>
                <w:rFonts w:ascii="仿宋_GB2312" w:hAnsi="仿宋_GB2312" w:eastAsia="仿宋_GB2312"/>
                <w:kern w:val="0"/>
                <w:szCs w:val="21"/>
              </w:rPr>
              <w:t>30L及以上</w:t>
            </w:r>
          </w:p>
        </w:tc>
        <w:tc>
          <w:tcPr>
            <w:tcW w:w="1677" w:type="dxa"/>
            <w:tcBorders>
              <w:top w:val="single" w:color="auto" w:sz="4" w:space="0"/>
              <w:left w:val="single" w:color="auto" w:sz="4" w:space="0"/>
              <w:bottom w:val="single" w:color="auto" w:sz="4" w:space="0"/>
              <w:right w:val="single" w:color="auto" w:sz="4" w:space="0"/>
            </w:tcBorders>
            <w:vAlign w:val="center"/>
          </w:tcPr>
          <w:p w14:paraId="29348CE9">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00824D89">
            <w:pPr>
              <w:spacing w:line="400" w:lineRule="exact"/>
              <w:jc w:val="center"/>
              <w:rPr>
                <w:rFonts w:ascii="仿宋_GB2312" w:hAnsi="仿宋_GB2312" w:eastAsia="仿宋_GB2312"/>
                <w:kern w:val="0"/>
                <w:szCs w:val="21"/>
              </w:rPr>
            </w:pPr>
            <w:r>
              <w:rPr>
                <w:rFonts w:hint="eastAsia" w:ascii="仿宋_GB2312" w:hAnsi="仿宋_GB2312" w:eastAsia="仿宋_GB2312"/>
                <w:kern w:val="0"/>
                <w:szCs w:val="21"/>
              </w:rPr>
              <w:t>3240</w:t>
            </w:r>
          </w:p>
        </w:tc>
      </w:tr>
      <w:tr w14:paraId="43FBB609">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2DD02842">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32E1E1EA">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73BCDEFA">
            <w:pPr>
              <w:spacing w:line="400" w:lineRule="exact"/>
              <w:jc w:val="left"/>
              <w:rPr>
                <w:rFonts w:ascii="仿宋_GB2312" w:hAnsi="仿宋_GB2312" w:eastAsia="仿宋_GB2312"/>
                <w:kern w:val="0"/>
                <w:szCs w:val="21"/>
              </w:rPr>
            </w:pPr>
            <w:r>
              <w:rPr>
                <w:rFonts w:ascii="仿宋_GB2312" w:hAnsi="仿宋_GB2312" w:eastAsia="仿宋_GB2312"/>
                <w:kern w:val="0"/>
                <w:szCs w:val="21"/>
              </w:rPr>
              <w:t>单旋翼</w:t>
            </w:r>
            <w:r>
              <w:rPr>
                <w:rFonts w:hint="eastAsia" w:ascii="仿宋_GB2312" w:hAnsi="仿宋_GB2312" w:eastAsia="仿宋_GB2312"/>
                <w:kern w:val="0"/>
                <w:szCs w:val="21"/>
                <w:lang w:eastAsia="zh-CN"/>
              </w:rPr>
              <w:t>，药箱容量</w:t>
            </w:r>
            <w:r>
              <w:rPr>
                <w:rFonts w:ascii="仿宋_GB2312" w:hAnsi="仿宋_GB2312" w:eastAsia="仿宋_GB2312"/>
                <w:kern w:val="0"/>
                <w:szCs w:val="21"/>
              </w:rPr>
              <w:t>15</w:t>
            </w:r>
            <w:r>
              <w:rPr>
                <w:rFonts w:hint="eastAsia" w:ascii="仿宋_GB2312" w:hAnsi="仿宋_GB2312" w:eastAsia="仿宋_GB2312"/>
                <w:kern w:val="0"/>
                <w:szCs w:val="21"/>
                <w:lang w:eastAsia="zh-CN"/>
              </w:rPr>
              <w:t>（含）</w:t>
            </w:r>
            <w:r>
              <w:rPr>
                <w:rFonts w:ascii="仿宋_GB2312" w:hAnsi="仿宋_GB2312" w:eastAsia="仿宋_GB2312"/>
                <w:kern w:val="0"/>
                <w:szCs w:val="21"/>
              </w:rPr>
              <w:t>-25L</w:t>
            </w:r>
          </w:p>
        </w:tc>
        <w:tc>
          <w:tcPr>
            <w:tcW w:w="1677" w:type="dxa"/>
            <w:tcBorders>
              <w:top w:val="single" w:color="auto" w:sz="4" w:space="0"/>
              <w:left w:val="single" w:color="auto" w:sz="4" w:space="0"/>
              <w:bottom w:val="single" w:color="auto" w:sz="4" w:space="0"/>
              <w:right w:val="single" w:color="auto" w:sz="4" w:space="0"/>
            </w:tcBorders>
            <w:vAlign w:val="center"/>
          </w:tcPr>
          <w:p w14:paraId="6CB3866C">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2D5A82E5">
            <w:pPr>
              <w:spacing w:line="400" w:lineRule="exact"/>
              <w:jc w:val="center"/>
              <w:rPr>
                <w:rFonts w:ascii="仿宋_GB2312" w:hAnsi="仿宋_GB2312" w:eastAsia="仿宋_GB2312"/>
                <w:kern w:val="0"/>
                <w:szCs w:val="21"/>
              </w:rPr>
            </w:pPr>
            <w:r>
              <w:rPr>
                <w:rFonts w:hint="eastAsia" w:ascii="仿宋_GB2312" w:hAnsi="仿宋_GB2312" w:eastAsia="仿宋_GB2312"/>
                <w:kern w:val="0"/>
                <w:szCs w:val="21"/>
              </w:rPr>
              <w:t>2430</w:t>
            </w:r>
          </w:p>
        </w:tc>
      </w:tr>
      <w:tr w14:paraId="34454E7E">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14:paraId="60B83371">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7A831AA3">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5EF5BBF2">
            <w:pPr>
              <w:spacing w:line="400" w:lineRule="exact"/>
              <w:jc w:val="left"/>
              <w:rPr>
                <w:rFonts w:ascii="仿宋_GB2312" w:hAnsi="仿宋_GB2312" w:eastAsia="仿宋_GB2312"/>
                <w:kern w:val="0"/>
                <w:szCs w:val="21"/>
              </w:rPr>
            </w:pPr>
            <w:r>
              <w:rPr>
                <w:rFonts w:ascii="仿宋_GB2312" w:hAnsi="仿宋_GB2312" w:eastAsia="仿宋_GB2312"/>
                <w:kern w:val="0"/>
                <w:szCs w:val="21"/>
              </w:rPr>
              <w:t>单旋翼</w:t>
            </w:r>
            <w:r>
              <w:rPr>
                <w:rFonts w:hint="eastAsia" w:ascii="仿宋_GB2312" w:hAnsi="仿宋_GB2312" w:eastAsia="仿宋_GB2312"/>
                <w:kern w:val="0"/>
                <w:szCs w:val="21"/>
                <w:lang w:eastAsia="zh-CN"/>
              </w:rPr>
              <w:t>，药箱容量</w:t>
            </w:r>
            <w:r>
              <w:rPr>
                <w:rFonts w:ascii="仿宋_GB2312" w:hAnsi="仿宋_GB2312" w:eastAsia="仿宋_GB2312"/>
                <w:kern w:val="0"/>
                <w:szCs w:val="21"/>
              </w:rPr>
              <w:t>25L及以上</w:t>
            </w:r>
          </w:p>
        </w:tc>
        <w:tc>
          <w:tcPr>
            <w:tcW w:w="1677" w:type="dxa"/>
            <w:tcBorders>
              <w:top w:val="single" w:color="auto" w:sz="4" w:space="0"/>
              <w:left w:val="single" w:color="auto" w:sz="4" w:space="0"/>
              <w:bottom w:val="single" w:color="auto" w:sz="4" w:space="0"/>
              <w:right w:val="single" w:color="auto" w:sz="4" w:space="0"/>
            </w:tcBorders>
            <w:vAlign w:val="center"/>
          </w:tcPr>
          <w:p w14:paraId="2373DB4F">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195DE88E">
            <w:pPr>
              <w:spacing w:line="400" w:lineRule="exact"/>
              <w:jc w:val="center"/>
              <w:rPr>
                <w:rFonts w:ascii="仿宋_GB2312" w:hAnsi="仿宋_GB2312" w:eastAsia="仿宋_GB2312"/>
                <w:kern w:val="0"/>
                <w:szCs w:val="21"/>
              </w:rPr>
            </w:pPr>
            <w:r>
              <w:rPr>
                <w:rFonts w:hint="eastAsia" w:ascii="仿宋_GB2312" w:hAnsi="仿宋_GB2312" w:eastAsia="仿宋_GB2312"/>
                <w:kern w:val="0"/>
                <w:szCs w:val="21"/>
              </w:rPr>
              <w:t>3240</w:t>
            </w:r>
          </w:p>
        </w:tc>
      </w:tr>
      <w:tr w14:paraId="7F384C65">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14:paraId="04830542">
            <w:pPr>
              <w:widowControl/>
              <w:spacing w:line="400" w:lineRule="exact"/>
              <w:jc w:val="center"/>
              <w:rPr>
                <w:rFonts w:ascii="仿宋_GB2312" w:hAnsi="仿宋_GB2312" w:eastAsia="仿宋_GB2312"/>
                <w:bCs/>
                <w:kern w:val="0"/>
                <w:szCs w:val="21"/>
              </w:rPr>
            </w:pPr>
            <w:r>
              <w:rPr>
                <w:rFonts w:ascii="仿宋_GB2312" w:hAnsi="仿宋_GB2312" w:eastAsia="仿宋_GB2312"/>
                <w:bCs/>
                <w:kern w:val="0"/>
                <w:szCs w:val="21"/>
              </w:rPr>
              <w:t>10</w:t>
            </w:r>
          </w:p>
        </w:tc>
        <w:tc>
          <w:tcPr>
            <w:tcW w:w="1786" w:type="dxa"/>
            <w:vMerge w:val="restart"/>
            <w:tcBorders>
              <w:top w:val="single" w:color="auto" w:sz="4" w:space="0"/>
              <w:left w:val="single" w:color="auto" w:sz="4" w:space="0"/>
              <w:right w:val="single" w:color="auto" w:sz="4" w:space="0"/>
            </w:tcBorders>
            <w:vAlign w:val="center"/>
          </w:tcPr>
          <w:p w14:paraId="1AD7E55D">
            <w:pPr>
              <w:spacing w:line="400" w:lineRule="exact"/>
              <w:jc w:val="center"/>
              <w:rPr>
                <w:rFonts w:ascii="仿宋_GB2312" w:hAnsi="仿宋_GB2312" w:eastAsia="仿宋_GB2312"/>
                <w:kern w:val="0"/>
                <w:szCs w:val="21"/>
              </w:rPr>
            </w:pPr>
            <w:r>
              <w:rPr>
                <w:rFonts w:ascii="仿宋_GB2312" w:hAnsi="仿宋_GB2312" w:eastAsia="仿宋_GB2312"/>
                <w:kern w:val="0"/>
                <w:szCs w:val="21"/>
              </w:rPr>
              <w:t>循环式谷物烘干机</w:t>
            </w:r>
          </w:p>
        </w:tc>
        <w:tc>
          <w:tcPr>
            <w:tcW w:w="3242" w:type="dxa"/>
            <w:tcBorders>
              <w:top w:val="single" w:color="auto" w:sz="4" w:space="0"/>
              <w:left w:val="single" w:color="auto" w:sz="4" w:space="0"/>
              <w:bottom w:val="single" w:color="auto" w:sz="4" w:space="0"/>
              <w:right w:val="single" w:color="auto" w:sz="4" w:space="0"/>
            </w:tcBorders>
            <w:vAlign w:val="center"/>
          </w:tcPr>
          <w:p w14:paraId="588C7AC1">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批处理量2t</w:t>
            </w:r>
            <w:r>
              <w:rPr>
                <w:rFonts w:hint="eastAsia" w:ascii="仿宋_GB2312" w:hAnsi="仿宋_GB2312" w:eastAsia="仿宋_GB2312"/>
                <w:kern w:val="0"/>
                <w:szCs w:val="21"/>
                <w:lang w:eastAsia="zh-CN"/>
              </w:rPr>
              <w:t>（含）</w:t>
            </w:r>
            <w:r>
              <w:rPr>
                <w:rFonts w:hint="eastAsia" w:ascii="仿宋_GB2312" w:hAnsi="仿宋_GB2312" w:eastAsia="仿宋_GB2312"/>
                <w:kern w:val="0"/>
                <w:szCs w:val="21"/>
                <w:lang w:val="en-US" w:eastAsia="zh-CN"/>
              </w:rPr>
              <w:t>-</w:t>
            </w:r>
            <w:r>
              <w:rPr>
                <w:rFonts w:ascii="仿宋_GB2312" w:hAnsi="仿宋_GB2312" w:eastAsia="仿宋_GB2312"/>
                <w:kern w:val="0"/>
                <w:szCs w:val="21"/>
              </w:rPr>
              <w:t>4t</w:t>
            </w:r>
          </w:p>
        </w:tc>
        <w:tc>
          <w:tcPr>
            <w:tcW w:w="1677" w:type="dxa"/>
            <w:tcBorders>
              <w:top w:val="single" w:color="auto" w:sz="4" w:space="0"/>
              <w:left w:val="single" w:color="auto" w:sz="4" w:space="0"/>
              <w:bottom w:val="single" w:color="auto" w:sz="4" w:space="0"/>
              <w:right w:val="single" w:color="auto" w:sz="4" w:space="0"/>
            </w:tcBorders>
            <w:vAlign w:val="center"/>
          </w:tcPr>
          <w:p w14:paraId="02A3EAF2">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5B64FA4A">
            <w:pPr>
              <w:spacing w:line="400" w:lineRule="exact"/>
              <w:jc w:val="center"/>
              <w:rPr>
                <w:rFonts w:ascii="仿宋_GB2312" w:hAnsi="仿宋_GB2312" w:eastAsia="仿宋_GB2312"/>
                <w:kern w:val="0"/>
                <w:szCs w:val="21"/>
              </w:rPr>
            </w:pPr>
            <w:r>
              <w:rPr>
                <w:rFonts w:ascii="仿宋_GB2312" w:hAnsi="仿宋_GB2312" w:eastAsia="仿宋_GB2312"/>
                <w:kern w:val="0"/>
                <w:szCs w:val="21"/>
              </w:rPr>
              <w:t>2880</w:t>
            </w:r>
          </w:p>
        </w:tc>
      </w:tr>
      <w:tr w14:paraId="3FED590D">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3203D49D">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447E4A96">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143D2B72">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批处理量4t</w:t>
            </w:r>
            <w:r>
              <w:rPr>
                <w:rFonts w:hint="eastAsia" w:ascii="仿宋_GB2312" w:hAnsi="仿宋_GB2312" w:eastAsia="仿宋_GB2312"/>
                <w:kern w:val="0"/>
                <w:szCs w:val="21"/>
                <w:lang w:eastAsia="zh-CN"/>
              </w:rPr>
              <w:t>（含）</w:t>
            </w:r>
            <w:r>
              <w:rPr>
                <w:rFonts w:hint="eastAsia" w:ascii="仿宋_GB2312" w:hAnsi="仿宋_GB2312" w:eastAsia="仿宋_GB2312"/>
                <w:kern w:val="0"/>
                <w:szCs w:val="21"/>
                <w:lang w:val="en-US" w:eastAsia="zh-CN"/>
              </w:rPr>
              <w:t>-</w:t>
            </w:r>
            <w:r>
              <w:rPr>
                <w:rFonts w:ascii="仿宋_GB2312" w:hAnsi="仿宋_GB2312" w:eastAsia="仿宋_GB2312"/>
                <w:kern w:val="0"/>
                <w:szCs w:val="21"/>
              </w:rPr>
              <w:t>10t</w:t>
            </w:r>
          </w:p>
        </w:tc>
        <w:tc>
          <w:tcPr>
            <w:tcW w:w="1677" w:type="dxa"/>
            <w:tcBorders>
              <w:top w:val="single" w:color="auto" w:sz="4" w:space="0"/>
              <w:left w:val="single" w:color="auto" w:sz="4" w:space="0"/>
              <w:bottom w:val="single" w:color="auto" w:sz="4" w:space="0"/>
              <w:right w:val="single" w:color="auto" w:sz="4" w:space="0"/>
            </w:tcBorders>
            <w:vAlign w:val="center"/>
          </w:tcPr>
          <w:p w14:paraId="4A4AF211">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0D20FAAD">
            <w:pPr>
              <w:spacing w:line="400" w:lineRule="exact"/>
              <w:jc w:val="center"/>
              <w:rPr>
                <w:rFonts w:ascii="仿宋_GB2312" w:hAnsi="仿宋_GB2312" w:eastAsia="仿宋_GB2312"/>
                <w:kern w:val="0"/>
                <w:szCs w:val="21"/>
              </w:rPr>
            </w:pPr>
            <w:r>
              <w:rPr>
                <w:rFonts w:ascii="仿宋_GB2312" w:hAnsi="仿宋_GB2312" w:eastAsia="仿宋_GB2312"/>
                <w:kern w:val="0"/>
                <w:szCs w:val="21"/>
              </w:rPr>
              <w:t>7155</w:t>
            </w:r>
          </w:p>
        </w:tc>
      </w:tr>
      <w:tr w14:paraId="43EF26FA">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0290CE34">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65144129">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2BDC2B9F">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批处理量10t</w:t>
            </w:r>
            <w:r>
              <w:rPr>
                <w:rFonts w:hint="eastAsia" w:ascii="仿宋_GB2312" w:hAnsi="仿宋_GB2312" w:eastAsia="仿宋_GB2312"/>
                <w:kern w:val="0"/>
                <w:szCs w:val="21"/>
                <w:lang w:eastAsia="zh-CN"/>
              </w:rPr>
              <w:t>（含）</w:t>
            </w:r>
            <w:r>
              <w:rPr>
                <w:rFonts w:hint="eastAsia" w:ascii="仿宋_GB2312" w:hAnsi="仿宋_GB2312" w:eastAsia="仿宋_GB2312"/>
                <w:kern w:val="0"/>
                <w:szCs w:val="21"/>
                <w:lang w:val="en-US" w:eastAsia="zh-CN"/>
              </w:rPr>
              <w:t>-</w:t>
            </w:r>
            <w:r>
              <w:rPr>
                <w:rFonts w:ascii="仿宋_GB2312" w:hAnsi="仿宋_GB2312" w:eastAsia="仿宋_GB2312"/>
                <w:kern w:val="0"/>
                <w:szCs w:val="21"/>
              </w:rPr>
              <w:t>20t</w:t>
            </w:r>
          </w:p>
        </w:tc>
        <w:tc>
          <w:tcPr>
            <w:tcW w:w="1677" w:type="dxa"/>
            <w:tcBorders>
              <w:top w:val="single" w:color="auto" w:sz="4" w:space="0"/>
              <w:left w:val="single" w:color="auto" w:sz="4" w:space="0"/>
              <w:bottom w:val="single" w:color="auto" w:sz="4" w:space="0"/>
              <w:right w:val="single" w:color="auto" w:sz="4" w:space="0"/>
            </w:tcBorders>
            <w:vAlign w:val="center"/>
          </w:tcPr>
          <w:p w14:paraId="4B2973F6">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026F5837">
            <w:pPr>
              <w:spacing w:line="400" w:lineRule="exact"/>
              <w:jc w:val="center"/>
              <w:rPr>
                <w:rFonts w:ascii="仿宋_GB2312" w:hAnsi="仿宋_GB2312" w:eastAsia="仿宋_GB2312"/>
                <w:kern w:val="0"/>
                <w:szCs w:val="21"/>
              </w:rPr>
            </w:pPr>
            <w:r>
              <w:rPr>
                <w:rFonts w:ascii="仿宋_GB2312" w:hAnsi="仿宋_GB2312" w:eastAsia="仿宋_GB2312"/>
                <w:kern w:val="0"/>
                <w:szCs w:val="21"/>
              </w:rPr>
              <w:t>10170</w:t>
            </w:r>
          </w:p>
        </w:tc>
      </w:tr>
      <w:tr w14:paraId="39001111">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14:paraId="5999C7CE">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right w:val="single" w:color="auto" w:sz="4" w:space="0"/>
            </w:tcBorders>
            <w:vAlign w:val="center"/>
          </w:tcPr>
          <w:p w14:paraId="4184E96A">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55D49946">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批处理量20t</w:t>
            </w:r>
            <w:r>
              <w:rPr>
                <w:rFonts w:hint="eastAsia" w:ascii="仿宋_GB2312" w:hAnsi="仿宋_GB2312" w:eastAsia="仿宋_GB2312"/>
                <w:kern w:val="0"/>
                <w:szCs w:val="21"/>
                <w:lang w:eastAsia="zh-CN"/>
              </w:rPr>
              <w:t>（含）</w:t>
            </w:r>
            <w:r>
              <w:rPr>
                <w:rFonts w:hint="eastAsia" w:ascii="仿宋_GB2312" w:hAnsi="仿宋_GB2312" w:eastAsia="仿宋_GB2312"/>
                <w:kern w:val="0"/>
                <w:szCs w:val="21"/>
                <w:lang w:val="en-US" w:eastAsia="zh-CN"/>
              </w:rPr>
              <w:t>-</w:t>
            </w:r>
            <w:r>
              <w:rPr>
                <w:rFonts w:ascii="仿宋_GB2312" w:hAnsi="仿宋_GB2312" w:eastAsia="仿宋_GB2312"/>
                <w:kern w:val="0"/>
                <w:szCs w:val="21"/>
              </w:rPr>
              <w:t>30t</w:t>
            </w:r>
          </w:p>
        </w:tc>
        <w:tc>
          <w:tcPr>
            <w:tcW w:w="1677" w:type="dxa"/>
            <w:tcBorders>
              <w:top w:val="single" w:color="auto" w:sz="4" w:space="0"/>
              <w:left w:val="single" w:color="auto" w:sz="4" w:space="0"/>
              <w:bottom w:val="single" w:color="auto" w:sz="4" w:space="0"/>
              <w:right w:val="single" w:color="auto" w:sz="4" w:space="0"/>
            </w:tcBorders>
            <w:vAlign w:val="center"/>
          </w:tcPr>
          <w:p w14:paraId="24EC3712">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06875563">
            <w:pPr>
              <w:spacing w:line="400" w:lineRule="exact"/>
              <w:jc w:val="center"/>
              <w:rPr>
                <w:rFonts w:ascii="仿宋_GB2312" w:hAnsi="仿宋_GB2312" w:eastAsia="仿宋_GB2312"/>
                <w:kern w:val="0"/>
                <w:szCs w:val="21"/>
              </w:rPr>
            </w:pPr>
            <w:r>
              <w:rPr>
                <w:rFonts w:ascii="仿宋_GB2312" w:hAnsi="仿宋_GB2312" w:eastAsia="仿宋_GB2312"/>
                <w:kern w:val="0"/>
                <w:szCs w:val="21"/>
              </w:rPr>
              <w:t>13050</w:t>
            </w:r>
          </w:p>
        </w:tc>
      </w:tr>
      <w:tr w14:paraId="284802C0">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14:paraId="2555E38D">
            <w:pPr>
              <w:widowControl/>
              <w:spacing w:line="400" w:lineRule="exact"/>
              <w:jc w:val="center"/>
              <w:rPr>
                <w:rFonts w:ascii="仿宋_GB2312" w:hAnsi="仿宋_GB2312" w:eastAsia="仿宋_GB2312"/>
                <w:bCs/>
                <w:kern w:val="0"/>
                <w:szCs w:val="21"/>
              </w:rPr>
            </w:pPr>
          </w:p>
        </w:tc>
        <w:tc>
          <w:tcPr>
            <w:tcW w:w="1786" w:type="dxa"/>
            <w:vMerge w:val="continue"/>
            <w:tcBorders>
              <w:left w:val="single" w:color="auto" w:sz="4" w:space="0"/>
              <w:bottom w:val="single" w:color="auto" w:sz="4" w:space="0"/>
              <w:right w:val="single" w:color="auto" w:sz="4" w:space="0"/>
            </w:tcBorders>
            <w:vAlign w:val="center"/>
          </w:tcPr>
          <w:p w14:paraId="5DD77A61">
            <w:pPr>
              <w:spacing w:line="400" w:lineRule="exact"/>
              <w:jc w:val="center"/>
              <w:rPr>
                <w:rFonts w:ascii="仿宋_GB2312" w:hAnsi="仿宋_GB2312" w:eastAsia="仿宋_GB2312"/>
                <w:kern w:val="0"/>
                <w:szCs w:val="21"/>
              </w:rPr>
            </w:pPr>
          </w:p>
        </w:tc>
        <w:tc>
          <w:tcPr>
            <w:tcW w:w="3242" w:type="dxa"/>
            <w:tcBorders>
              <w:top w:val="single" w:color="auto" w:sz="4" w:space="0"/>
              <w:left w:val="single" w:color="auto" w:sz="4" w:space="0"/>
              <w:bottom w:val="single" w:color="auto" w:sz="4" w:space="0"/>
              <w:right w:val="single" w:color="auto" w:sz="4" w:space="0"/>
            </w:tcBorders>
            <w:vAlign w:val="center"/>
          </w:tcPr>
          <w:p w14:paraId="73F026A0">
            <w:pPr>
              <w:spacing w:line="400" w:lineRule="exact"/>
              <w:jc w:val="left"/>
              <w:rPr>
                <w:rFonts w:hint="eastAsia" w:ascii="仿宋_GB2312" w:hAnsi="仿宋_GB2312" w:eastAsia="仿宋_GB2312"/>
                <w:kern w:val="0"/>
                <w:szCs w:val="21"/>
                <w:lang w:eastAsia="zh-CN"/>
              </w:rPr>
            </w:pPr>
            <w:r>
              <w:rPr>
                <w:rFonts w:ascii="仿宋_GB2312" w:hAnsi="仿宋_GB2312" w:eastAsia="仿宋_GB2312"/>
                <w:kern w:val="0"/>
                <w:szCs w:val="21"/>
              </w:rPr>
              <w:t>批处理量30t</w:t>
            </w:r>
            <w:r>
              <w:rPr>
                <w:rFonts w:hint="eastAsia" w:ascii="仿宋_GB2312" w:hAnsi="仿宋_GB2312" w:eastAsia="仿宋_GB2312"/>
                <w:kern w:val="0"/>
                <w:szCs w:val="21"/>
                <w:lang w:eastAsia="zh-CN"/>
              </w:rPr>
              <w:t>及以上</w:t>
            </w:r>
          </w:p>
        </w:tc>
        <w:tc>
          <w:tcPr>
            <w:tcW w:w="1677" w:type="dxa"/>
            <w:tcBorders>
              <w:top w:val="single" w:color="auto" w:sz="4" w:space="0"/>
              <w:left w:val="single" w:color="auto" w:sz="4" w:space="0"/>
              <w:bottom w:val="single" w:color="auto" w:sz="4" w:space="0"/>
              <w:right w:val="single" w:color="auto" w:sz="4" w:space="0"/>
            </w:tcBorders>
            <w:vAlign w:val="center"/>
          </w:tcPr>
          <w:p w14:paraId="47DA0BE2">
            <w:pPr>
              <w:spacing w:line="400" w:lineRule="exact"/>
              <w:jc w:val="center"/>
              <w:rPr>
                <w:rFonts w:ascii="仿宋_GB2312" w:hAnsi="仿宋_GB2312" w:eastAsia="仿宋_GB2312"/>
                <w:kern w:val="0"/>
                <w:szCs w:val="21"/>
              </w:rPr>
            </w:pPr>
            <w:r>
              <w:rPr>
                <w:rFonts w:ascii="仿宋_GB2312" w:hAnsi="仿宋_GB2312" w:eastAsia="仿宋_GB2312"/>
                <w:kern w:val="0"/>
                <w:szCs w:val="21"/>
              </w:rPr>
              <w:t>-</w:t>
            </w:r>
          </w:p>
        </w:tc>
        <w:tc>
          <w:tcPr>
            <w:tcW w:w="1794" w:type="dxa"/>
            <w:tcBorders>
              <w:top w:val="single" w:color="auto" w:sz="4" w:space="0"/>
              <w:left w:val="single" w:color="auto" w:sz="4" w:space="0"/>
              <w:bottom w:val="single" w:color="auto" w:sz="4" w:space="0"/>
              <w:right w:val="single" w:color="auto" w:sz="4" w:space="0"/>
            </w:tcBorders>
            <w:vAlign w:val="center"/>
          </w:tcPr>
          <w:p w14:paraId="50E3F7B8">
            <w:pPr>
              <w:spacing w:line="400" w:lineRule="exact"/>
              <w:jc w:val="center"/>
              <w:rPr>
                <w:rFonts w:ascii="仿宋_GB2312" w:hAnsi="仿宋_GB2312" w:eastAsia="仿宋_GB2312"/>
                <w:kern w:val="0"/>
                <w:szCs w:val="21"/>
              </w:rPr>
            </w:pPr>
            <w:r>
              <w:rPr>
                <w:rFonts w:ascii="仿宋_GB2312" w:hAnsi="仿宋_GB2312" w:eastAsia="仿宋_GB2312"/>
                <w:kern w:val="0"/>
                <w:szCs w:val="21"/>
              </w:rPr>
              <w:t>21105</w:t>
            </w:r>
          </w:p>
        </w:tc>
      </w:tr>
    </w:tbl>
    <w:p w14:paraId="2A65390B">
      <w:pPr>
        <w:rPr>
          <w:rFonts w:hint="default" w:ascii="仿宋_GB2312" w:hAnsi="仿宋_GB2312" w:eastAsia="仿宋_GB2312" w:cs="仿宋_GB2312"/>
          <w:b w:val="0"/>
          <w:bCs w:val="0"/>
          <w:sz w:val="32"/>
          <w:szCs w:val="32"/>
          <w:lang w:val="en-US" w:eastAsia="zh-CN"/>
        </w:rPr>
      </w:pPr>
      <w:r>
        <w:rPr>
          <w:rFonts w:hint="eastAsia" w:ascii="黑体" w:hAnsi="黑体" w:eastAsia="黑体" w:cs="黑体"/>
          <w:snapToGrid w:val="0"/>
          <w:color w:val="auto"/>
          <w:spacing w:val="0"/>
          <w:kern w:val="0"/>
          <w:sz w:val="32"/>
          <w:szCs w:val="32"/>
        </w:rPr>
        <w:br w:type="page"/>
      </w:r>
    </w:p>
    <w:p w14:paraId="0CE5D14C">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2</w:t>
      </w:r>
      <w:r>
        <w:rPr>
          <w:rFonts w:hint="eastAsia" w:ascii="黑体" w:hAnsi="黑体" w:eastAsia="黑体" w:cs="黑体"/>
          <w:color w:val="auto"/>
          <w:spacing w:val="0"/>
          <w:kern w:val="0"/>
          <w:sz w:val="32"/>
          <w:szCs w:val="32"/>
          <w:lang w:eastAsia="zh-CN"/>
        </w:rPr>
        <w:t>：</w:t>
      </w:r>
    </w:p>
    <w:p w14:paraId="5093ABE9">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p>
    <w:p w14:paraId="218F2503">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t>农机报废补贴申请承诺书</w:t>
      </w:r>
    </w:p>
    <w:p w14:paraId="749DDF91">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14:paraId="6045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14:paraId="6AECC8C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14:paraId="730B727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单位名称</w:t>
            </w:r>
          </w:p>
        </w:tc>
        <w:tc>
          <w:tcPr>
            <w:tcW w:w="2313" w:type="dxa"/>
            <w:vAlign w:val="center"/>
          </w:tcPr>
          <w:p w14:paraId="0C8C201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14:paraId="3FE336F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14:paraId="1857B76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/组织机构代码</w:t>
            </w:r>
          </w:p>
        </w:tc>
        <w:tc>
          <w:tcPr>
            <w:tcW w:w="3027" w:type="dxa"/>
            <w:vAlign w:val="center"/>
          </w:tcPr>
          <w:p w14:paraId="7D31D2EF">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14:paraId="167D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14:paraId="59CFCF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联系电话</w:t>
            </w:r>
          </w:p>
        </w:tc>
        <w:tc>
          <w:tcPr>
            <w:tcW w:w="2313" w:type="dxa"/>
            <w:vAlign w:val="center"/>
          </w:tcPr>
          <w:p w14:paraId="776C37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14:paraId="7F306BE0">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现所在住址</w:t>
            </w:r>
          </w:p>
        </w:tc>
        <w:tc>
          <w:tcPr>
            <w:tcW w:w="3027" w:type="dxa"/>
            <w:vAlign w:val="center"/>
          </w:tcPr>
          <w:p w14:paraId="06129ED7">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14:paraId="6A56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51" w:type="dxa"/>
            <w:vMerge w:val="restart"/>
            <w:textDirection w:val="tbLrV"/>
            <w:vAlign w:val="center"/>
          </w:tcPr>
          <w:p w14:paraId="01ECF45E">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3" w:right="113"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报 废 原 因</w:t>
            </w:r>
          </w:p>
        </w:tc>
        <w:tc>
          <w:tcPr>
            <w:tcW w:w="7252" w:type="dxa"/>
            <w:gridSpan w:val="3"/>
            <w:vAlign w:val="center"/>
          </w:tcPr>
          <w:p w14:paraId="426F79D3">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□超过使用年限</w:t>
            </w:r>
          </w:p>
          <w:p w14:paraId="6A2A9DEF">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□由于各种原因造成严重损坏、无法修复</w:t>
            </w:r>
          </w:p>
          <w:p w14:paraId="48DCD3AF">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□预计维修费用超过同类新产品价格50%</w:t>
            </w:r>
          </w:p>
          <w:p w14:paraId="5E94A4D5">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□安全隐患大、故障发生率高</w:t>
            </w:r>
          </w:p>
          <w:p w14:paraId="74DA5360">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□国家明令淘汰产品</w:t>
            </w:r>
          </w:p>
        </w:tc>
      </w:tr>
      <w:tr w14:paraId="3171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51" w:type="dxa"/>
            <w:vMerge w:val="continue"/>
          </w:tcPr>
          <w:p w14:paraId="591E3EC8">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c>
          <w:tcPr>
            <w:tcW w:w="7252" w:type="dxa"/>
            <w:gridSpan w:val="3"/>
          </w:tcPr>
          <w:p w14:paraId="17B4ADD1">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□其他须注明原因</w:t>
            </w:r>
          </w:p>
        </w:tc>
      </w:tr>
      <w:tr w14:paraId="6DB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9003" w:type="dxa"/>
            <w:gridSpan w:val="4"/>
          </w:tcPr>
          <w:p w14:paraId="19F7473C">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
                <w:bCs w:val="0"/>
                <w:color w:val="000000"/>
                <w:kern w:val="0"/>
                <w:sz w:val="24"/>
                <w:szCs w:val="24"/>
                <w:lang w:val="en-US" w:eastAsia="zh-CN" w:bidi="ar-SA"/>
              </w:rPr>
            </w:pPr>
            <w:r>
              <w:rPr>
                <w:rFonts w:hint="eastAsia" w:ascii="仿宋_GB2312" w:hAnsi="仿宋_GB2312" w:eastAsia="仿宋_GB2312" w:cs="仿宋_GB2312"/>
                <w:b/>
                <w:bCs w:val="0"/>
                <w:color w:val="000000"/>
                <w:kern w:val="0"/>
                <w:sz w:val="24"/>
                <w:szCs w:val="24"/>
                <w:lang w:val="en-US" w:eastAsia="zh-CN" w:bidi="ar-SA"/>
              </w:rPr>
              <w:t>个 人 承 诺</w:t>
            </w:r>
          </w:p>
          <w:p w14:paraId="61EE8E18">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jc w:val="left"/>
              <w:textAlignment w:val="auto"/>
              <w:rPr>
                <w:rFonts w:hint="eastAsia" w:ascii="仿宋_GB2312" w:hAnsi="仿宋_GB2312" w:eastAsia="仿宋_GB2312" w:cs="仿宋_GB2312"/>
                <w:bCs/>
                <w:color w:val="000000"/>
                <w:kern w:val="0"/>
                <w:sz w:val="24"/>
                <w:szCs w:val="24"/>
                <w:u w:val="single"/>
                <w:lang w:val="en-US" w:eastAsia="zh-CN" w:bidi="ar-SA"/>
              </w:rPr>
            </w:pPr>
            <w:r>
              <w:rPr>
                <w:rFonts w:hint="eastAsia" w:ascii="仿宋_GB2312" w:hAnsi="仿宋_GB2312" w:eastAsia="仿宋_GB2312" w:cs="仿宋_GB2312"/>
                <w:bCs/>
                <w:color w:val="000000"/>
                <w:kern w:val="0"/>
                <w:sz w:val="24"/>
                <w:szCs w:val="24"/>
                <w:lang w:val="en-US" w:eastAsia="zh-CN" w:bidi="ar-SA"/>
              </w:rPr>
              <w:t>一、本人自愿将：</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型</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 xml:space="preserve"> 农机，依照有关农机报废更新补贴政策报废。</w:t>
            </w:r>
          </w:p>
          <w:p w14:paraId="2C50D33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firstLineChars="20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二、本人承诺以上申请报废的机具确系本人所有，证件齐全、来源合法，如有虚假，自愿承担以下责任：</w:t>
            </w:r>
          </w:p>
          <w:p w14:paraId="204F156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1、终止报废补贴申请行为，由此造成的损失由本人承担；</w:t>
            </w:r>
          </w:p>
          <w:p w14:paraId="640177B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2、已领取补贴资金的，自愿将补贴资金全额退回；</w:t>
            </w:r>
          </w:p>
          <w:p w14:paraId="401C231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3、自愿接受农机及相关部门的核实调查或监督检查；</w:t>
            </w:r>
          </w:p>
          <w:p w14:paraId="04EC9A8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4、如果涉嫌犯罪，移交司法部门依法追究刑事责任。</w:t>
            </w:r>
          </w:p>
          <w:p w14:paraId="11ADA7D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□本人已认真阅读，并熟知内容，愿意遵守上述承诺。</w:t>
            </w:r>
          </w:p>
        </w:tc>
      </w:tr>
      <w:tr w14:paraId="0758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03" w:type="dxa"/>
            <w:gridSpan w:val="4"/>
            <w:vAlign w:val="center"/>
          </w:tcPr>
          <w:p w14:paraId="3B32A440">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both"/>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申请人：                                            年    月    日</w:t>
            </w:r>
          </w:p>
        </w:tc>
      </w:tr>
    </w:tbl>
    <w:p w14:paraId="32FA958E">
      <w:pPr>
        <w:pStyle w:val="6"/>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仿宋_GB2312"/>
          <w:b w:val="0"/>
          <w:bCs w:val="0"/>
          <w:sz w:val="32"/>
          <w:szCs w:val="32"/>
          <w:lang w:val="en-US" w:eastAsia="zh-CN"/>
        </w:rPr>
      </w:pPr>
    </w:p>
    <w:p w14:paraId="4D596BF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3：</w:t>
      </w:r>
    </w:p>
    <w:p w14:paraId="51A18B39">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sz w:val="30"/>
          <w:szCs w:val="30"/>
        </w:rPr>
      </w:pPr>
    </w:p>
    <w:p w14:paraId="2B332E1C">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报废农业机械回收确认表</w:t>
      </w:r>
    </w:p>
    <w:p w14:paraId="7EA0FCE0">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p>
    <w:p w14:paraId="58758AB6">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回收确认表编号：</w:t>
      </w:r>
    </w:p>
    <w:tbl>
      <w:tblPr>
        <w:tblStyle w:val="7"/>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14:paraId="5ACF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14:paraId="02C2ECF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14:paraId="1F1BD16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2587" w:type="dxa"/>
            <w:tcBorders>
              <w:tl2br w:val="nil"/>
              <w:tr2bl w:val="nil"/>
            </w:tcBorders>
            <w:vAlign w:val="center"/>
          </w:tcPr>
          <w:p w14:paraId="300EB925">
            <w:pPr>
              <w:snapToGrid w:val="0"/>
              <w:jc w:val="center"/>
              <w:rPr>
                <w:rFonts w:hint="eastAsia" w:ascii="仿宋_GB2312" w:hAnsi="仿宋_GB2312" w:eastAsia="仿宋_GB2312" w:cs="仿宋_GB2312"/>
                <w:sz w:val="24"/>
              </w:rPr>
            </w:pPr>
          </w:p>
        </w:tc>
        <w:tc>
          <w:tcPr>
            <w:tcW w:w="1787" w:type="dxa"/>
            <w:tcBorders>
              <w:tl2br w:val="nil"/>
              <w:tr2bl w:val="nil"/>
            </w:tcBorders>
            <w:vAlign w:val="center"/>
          </w:tcPr>
          <w:p w14:paraId="08BDFB3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14:paraId="5A09E0F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/组织机构代码</w:t>
            </w:r>
          </w:p>
        </w:tc>
        <w:tc>
          <w:tcPr>
            <w:tcW w:w="2474" w:type="dxa"/>
            <w:tcBorders>
              <w:tl2br w:val="nil"/>
              <w:tr2bl w:val="nil"/>
            </w:tcBorders>
            <w:vAlign w:val="center"/>
          </w:tcPr>
          <w:p w14:paraId="12AD22AD">
            <w:pPr>
              <w:jc w:val="center"/>
              <w:rPr>
                <w:rFonts w:hint="eastAsia" w:ascii="仿宋_GB2312" w:hAnsi="仿宋_GB2312" w:eastAsia="仿宋_GB2312" w:cs="仿宋_GB2312"/>
                <w:sz w:val="24"/>
              </w:rPr>
            </w:pPr>
          </w:p>
        </w:tc>
      </w:tr>
      <w:tr w14:paraId="00D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46" w:type="dxa"/>
            <w:tcBorders>
              <w:tl2br w:val="nil"/>
              <w:tr2bl w:val="nil"/>
            </w:tcBorders>
            <w:vAlign w:val="center"/>
          </w:tcPr>
          <w:p w14:paraId="652A796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机主地址</w:t>
            </w:r>
          </w:p>
        </w:tc>
        <w:tc>
          <w:tcPr>
            <w:tcW w:w="6848" w:type="dxa"/>
            <w:gridSpan w:val="3"/>
            <w:tcBorders>
              <w:tl2br w:val="nil"/>
              <w:tr2bl w:val="nil"/>
            </w:tcBorders>
            <w:vAlign w:val="center"/>
          </w:tcPr>
          <w:p w14:paraId="16AF27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37F4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46" w:type="dxa"/>
            <w:tcBorders>
              <w:tl2br w:val="nil"/>
              <w:tr2bl w:val="nil"/>
            </w:tcBorders>
            <w:vAlign w:val="center"/>
          </w:tcPr>
          <w:p w14:paraId="556877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机主联系电话</w:t>
            </w:r>
          </w:p>
        </w:tc>
        <w:tc>
          <w:tcPr>
            <w:tcW w:w="2587" w:type="dxa"/>
            <w:tcBorders>
              <w:tl2br w:val="nil"/>
              <w:tr2bl w:val="nil"/>
            </w:tcBorders>
            <w:vAlign w:val="center"/>
          </w:tcPr>
          <w:p w14:paraId="19C424E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14:paraId="6365971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w:t>
            </w:r>
            <w:r>
              <w:rPr>
                <w:rFonts w:hint="eastAsia" w:ascii="仿宋_GB2312" w:hAnsi="仿宋_GB2312" w:eastAsia="仿宋_GB2312" w:cs="仿宋_GB2312"/>
                <w:sz w:val="24"/>
                <w:lang w:eastAsia="zh-CN"/>
              </w:rPr>
              <w:t>名称</w:t>
            </w:r>
            <w:r>
              <w:rPr>
                <w:rFonts w:hint="eastAsia" w:ascii="仿宋_GB2312" w:hAnsi="仿宋_GB2312" w:eastAsia="仿宋_GB2312" w:cs="仿宋_GB2312"/>
                <w:sz w:val="24"/>
              </w:rPr>
              <w:t>型号</w:t>
            </w:r>
          </w:p>
        </w:tc>
        <w:tc>
          <w:tcPr>
            <w:tcW w:w="2474" w:type="dxa"/>
            <w:tcBorders>
              <w:tl2br w:val="nil"/>
              <w:tr2bl w:val="nil"/>
            </w:tcBorders>
            <w:vAlign w:val="center"/>
          </w:tcPr>
          <w:p w14:paraId="0ED6ED8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60CD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135DBA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机具类别</w:t>
            </w:r>
          </w:p>
        </w:tc>
        <w:tc>
          <w:tcPr>
            <w:tcW w:w="2587" w:type="dxa"/>
            <w:tcBorders>
              <w:tl2br w:val="nil"/>
              <w:tr2bl w:val="nil"/>
            </w:tcBorders>
            <w:vAlign w:val="center"/>
          </w:tcPr>
          <w:p w14:paraId="6C30CA0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14:paraId="606E42E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出厂编号</w:t>
            </w:r>
          </w:p>
        </w:tc>
        <w:tc>
          <w:tcPr>
            <w:tcW w:w="2474" w:type="dxa"/>
            <w:tcBorders>
              <w:tl2br w:val="nil"/>
              <w:tr2bl w:val="nil"/>
            </w:tcBorders>
            <w:vAlign w:val="center"/>
          </w:tcPr>
          <w:p w14:paraId="36AD8E9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6939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188DF17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发动机号</w:t>
            </w:r>
          </w:p>
        </w:tc>
        <w:tc>
          <w:tcPr>
            <w:tcW w:w="2587" w:type="dxa"/>
            <w:tcBorders>
              <w:tl2br w:val="nil"/>
              <w:tr2bl w:val="nil"/>
            </w:tcBorders>
            <w:vAlign w:val="center"/>
          </w:tcPr>
          <w:p w14:paraId="572F54E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14:paraId="6BAECAB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底盘（车架）号</w:t>
            </w:r>
          </w:p>
        </w:tc>
        <w:tc>
          <w:tcPr>
            <w:tcW w:w="2474" w:type="dxa"/>
            <w:tcBorders>
              <w:tl2br w:val="nil"/>
              <w:tr2bl w:val="nil"/>
            </w:tcBorders>
            <w:vAlign w:val="center"/>
          </w:tcPr>
          <w:p w14:paraId="4087F19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3A38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14:paraId="12502F1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牌照号码</w:t>
            </w:r>
          </w:p>
        </w:tc>
        <w:tc>
          <w:tcPr>
            <w:tcW w:w="2587" w:type="dxa"/>
            <w:tcBorders>
              <w:tl2br w:val="nil"/>
              <w:tr2bl w:val="nil"/>
            </w:tcBorders>
            <w:vAlign w:val="center"/>
          </w:tcPr>
          <w:p w14:paraId="14E56DB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14:paraId="11AC972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出厂日期</w:t>
            </w:r>
          </w:p>
        </w:tc>
        <w:tc>
          <w:tcPr>
            <w:tcW w:w="2474" w:type="dxa"/>
            <w:tcBorders>
              <w:tl2br w:val="nil"/>
              <w:tr2bl w:val="nil"/>
            </w:tcBorders>
            <w:vAlign w:val="center"/>
          </w:tcPr>
          <w:p w14:paraId="391675A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2D2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14:paraId="0EAF186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初次注册登记日期</w:t>
            </w:r>
          </w:p>
        </w:tc>
        <w:tc>
          <w:tcPr>
            <w:tcW w:w="2587" w:type="dxa"/>
            <w:tcBorders>
              <w:tl2br w:val="nil"/>
              <w:tr2bl w:val="nil"/>
            </w:tcBorders>
            <w:vAlign w:val="center"/>
          </w:tcPr>
          <w:p w14:paraId="5CA654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14:paraId="6AB1508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回收日期</w:t>
            </w:r>
          </w:p>
        </w:tc>
        <w:tc>
          <w:tcPr>
            <w:tcW w:w="2474" w:type="dxa"/>
            <w:tcBorders>
              <w:tl2br w:val="nil"/>
              <w:tr2bl w:val="nil"/>
            </w:tcBorders>
            <w:vAlign w:val="center"/>
          </w:tcPr>
          <w:p w14:paraId="14BF14D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14:paraId="7D22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4333" w:type="dxa"/>
            <w:gridSpan w:val="2"/>
            <w:tcBorders>
              <w:tl2br w:val="nil"/>
              <w:tr2bl w:val="nil"/>
            </w:tcBorders>
            <w:vAlign w:val="center"/>
          </w:tcPr>
          <w:p w14:paraId="09B19254">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农机回收企业（章）</w:t>
            </w:r>
          </w:p>
          <w:p w14:paraId="44DA4EE6">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14:paraId="28639658">
            <w:pPr>
              <w:rPr>
                <w:rFonts w:hint="eastAsia" w:ascii="仿宋_GB2312" w:hAnsi="仿宋_GB2312" w:eastAsia="仿宋_GB2312" w:cs="仿宋_GB2312"/>
                <w:sz w:val="24"/>
              </w:rPr>
            </w:pPr>
          </w:p>
          <w:p w14:paraId="14073667">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261" w:type="dxa"/>
            <w:gridSpan w:val="2"/>
            <w:tcBorders>
              <w:tl2br w:val="nil"/>
              <w:tr2bl w:val="nil"/>
            </w:tcBorders>
            <w:vAlign w:val="center"/>
          </w:tcPr>
          <w:p w14:paraId="282BB5F9">
            <w:pPr>
              <w:rPr>
                <w:rFonts w:hint="eastAsia" w:ascii="仿宋_GB2312" w:hAnsi="仿宋_GB2312" w:eastAsia="仿宋_GB2312" w:cs="仿宋_GB2312"/>
                <w:sz w:val="24"/>
              </w:rPr>
            </w:pPr>
          </w:p>
          <w:p w14:paraId="71908FE3">
            <w:pPr>
              <w:rPr>
                <w:rFonts w:hint="eastAsia" w:ascii="仿宋_GB2312" w:hAnsi="仿宋_GB2312" w:eastAsia="仿宋_GB2312" w:cs="仿宋_GB2312"/>
                <w:sz w:val="24"/>
              </w:rPr>
            </w:pPr>
            <w:r>
              <w:rPr>
                <w:rFonts w:hint="eastAsia" w:ascii="仿宋_GB2312" w:hAnsi="仿宋_GB2312" w:eastAsia="仿宋_GB2312" w:cs="仿宋_GB2312"/>
                <w:sz w:val="24"/>
              </w:rPr>
              <w:t>已办理注销登记。</w:t>
            </w:r>
          </w:p>
          <w:p w14:paraId="77620800">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农机</w:t>
            </w: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（章）</w:t>
            </w:r>
          </w:p>
          <w:p w14:paraId="53ADD158">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14:paraId="47A7D667">
            <w:pPr>
              <w:ind w:firstLine="1800" w:firstLineChars="7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5F5AAF35">
            <w:pPr>
              <w:rPr>
                <w:rFonts w:hint="eastAsia" w:ascii="仿宋_GB2312" w:hAnsi="仿宋_GB2312" w:eastAsia="仿宋_GB2312" w:cs="仿宋_GB2312"/>
                <w:sz w:val="24"/>
              </w:rPr>
            </w:pPr>
            <w:r>
              <w:rPr>
                <w:rFonts w:hint="eastAsia" w:ascii="仿宋_GB2312" w:hAnsi="仿宋_GB2312" w:eastAsia="仿宋_GB2312" w:cs="仿宋_GB2312"/>
                <w:sz w:val="24"/>
              </w:rPr>
              <w:t>（此栏仅适用于已上牌证的拖拉机和联合收割机）</w:t>
            </w:r>
          </w:p>
        </w:tc>
      </w:tr>
    </w:tbl>
    <w:p w14:paraId="3BA2652E">
      <w:pPr>
        <w:widowControl/>
        <w:ind w:firstLine="240" w:firstLineChars="1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说明：本表一式三联：一联农机回收企业存查；二联机主存查；三联签注农机</w:t>
      </w:r>
    </w:p>
    <w:p w14:paraId="64A7429E">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印章后，到主管部门办理申请补贴手续。</w:t>
      </w:r>
    </w:p>
    <w:p w14:paraId="2ECF5B48">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7D13B600">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4：</w:t>
      </w:r>
    </w:p>
    <w:p w14:paraId="23361015">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p>
    <w:p w14:paraId="52B80D0B">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r>
        <w:rPr>
          <w:rFonts w:hint="eastAsia" w:ascii="方正小标宋简体" w:hAnsi="方正小标宋简体" w:eastAsia="方正小标宋简体" w:cs="方正小标宋简体"/>
          <w:bCs/>
          <w:color w:val="000000"/>
          <w:spacing w:val="0"/>
          <w:kern w:val="0"/>
          <w:sz w:val="44"/>
          <w:szCs w:val="44"/>
        </w:rPr>
        <w:t>报废农机</w:t>
      </w:r>
      <w:r>
        <w:rPr>
          <w:rFonts w:hint="eastAsia" w:ascii="方正小标宋简体" w:hAnsi="方正小标宋简体" w:eastAsia="方正小标宋简体" w:cs="方正小标宋简体"/>
          <w:bCs/>
          <w:color w:val="000000"/>
          <w:spacing w:val="0"/>
          <w:kern w:val="0"/>
          <w:sz w:val="44"/>
          <w:szCs w:val="44"/>
          <w:lang w:eastAsia="zh-CN"/>
        </w:rPr>
        <w:t>拆解</w:t>
      </w:r>
      <w:r>
        <w:rPr>
          <w:rFonts w:hint="eastAsia" w:ascii="方正小标宋简体" w:hAnsi="方正小标宋简体" w:eastAsia="方正小标宋简体" w:cs="方正小标宋简体"/>
          <w:bCs/>
          <w:color w:val="000000"/>
          <w:spacing w:val="0"/>
          <w:kern w:val="0"/>
          <w:sz w:val="44"/>
          <w:szCs w:val="44"/>
          <w:lang w:val="en-US" w:eastAsia="zh-CN"/>
        </w:rPr>
        <w:t>/</w:t>
      </w:r>
      <w:r>
        <w:rPr>
          <w:rFonts w:hint="eastAsia" w:ascii="方正小标宋简体" w:hAnsi="方正小标宋简体" w:eastAsia="方正小标宋简体" w:cs="方正小标宋简体"/>
          <w:bCs/>
          <w:color w:val="000000"/>
          <w:spacing w:val="0"/>
          <w:kern w:val="0"/>
          <w:sz w:val="44"/>
          <w:szCs w:val="44"/>
        </w:rPr>
        <w:t>销毁记录</w:t>
      </w:r>
    </w:p>
    <w:p w14:paraId="247D2E80">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p>
    <w:p w14:paraId="78FD58F9">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一、农业机械类别： </w:t>
      </w:r>
    </w:p>
    <w:p w14:paraId="09B2D90F">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二、农业机械型号：</w:t>
      </w:r>
    </w:p>
    <w:p w14:paraId="2DD03373">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三、机具号牌号码：</w:t>
      </w:r>
    </w:p>
    <w:p w14:paraId="15F792D1">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四、农业机械机主：</w:t>
      </w:r>
    </w:p>
    <w:p w14:paraId="310C9218">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五、解体日期：</w:t>
      </w:r>
    </w:p>
    <w:tbl>
      <w:tblPr>
        <w:tblStyle w:val="7"/>
        <w:tblW w:w="4233"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14:paraId="0BBBD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33" w:type="dxa"/>
            <w:vAlign w:val="center"/>
          </w:tcPr>
          <w:p w14:paraId="6272E92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农机发动机号号码粘贴处</w:t>
            </w:r>
          </w:p>
        </w:tc>
      </w:tr>
    </w:tbl>
    <w:p w14:paraId="468CD436">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7"/>
        <w:tblW w:w="42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14:paraId="2D61F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0" w:type="dxa"/>
            <w:vAlign w:val="center"/>
          </w:tcPr>
          <w:p w14:paraId="6359CB1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出厂编号（机身或底盘）号码粘贴处</w:t>
            </w:r>
          </w:p>
        </w:tc>
      </w:tr>
    </w:tbl>
    <w:p w14:paraId="2CFF235E">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7"/>
        <w:tblW w:w="420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14:paraId="1EFBE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4" w:type="dxa"/>
            <w:vAlign w:val="center"/>
          </w:tcPr>
          <w:p w14:paraId="0FDF02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bookmarkStart w:id="0" w:name="OLE_LINK4"/>
            <w:r>
              <w:rPr>
                <w:rFonts w:hint="eastAsia" w:ascii="仿宋_GB2312" w:hAnsi="仿宋_GB2312" w:eastAsia="仿宋_GB2312" w:cs="仿宋_GB2312"/>
                <w:color w:val="000000"/>
                <w:spacing w:val="0"/>
                <w:kern w:val="0"/>
                <w:sz w:val="24"/>
              </w:rPr>
              <w:t>农机整机拆解前照片粘贴处</w:t>
            </w:r>
          </w:p>
        </w:tc>
      </w:tr>
      <w:bookmarkEnd w:id="0"/>
    </w:tbl>
    <w:p w14:paraId="03E445AB">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7"/>
        <w:tblW w:w="4178"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14:paraId="24161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4" w:hRule="atLeast"/>
          <w:tblCellSpacing w:w="0" w:type="dxa"/>
          <w:jc w:val="center"/>
        </w:trPr>
        <w:tc>
          <w:tcPr>
            <w:tcW w:w="4178" w:type="dxa"/>
            <w:vAlign w:val="center"/>
          </w:tcPr>
          <w:p w14:paraId="0EEBF6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农机整机拆解后照片粘贴处</w:t>
            </w:r>
          </w:p>
        </w:tc>
      </w:tr>
    </w:tbl>
    <w:p w14:paraId="1E59502A">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p w14:paraId="54C5A0F9">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firstLine="480" w:firstLineChars="2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监销人员（签名）：</w:t>
      </w:r>
      <w:r>
        <w:rPr>
          <w:rFonts w:hint="eastAsia" w:ascii="仿宋_GB2312" w:hAnsi="仿宋_GB2312" w:eastAsia="仿宋_GB2312" w:cs="仿宋_GB2312"/>
          <w:color w:val="000000"/>
          <w:spacing w:val="0"/>
          <w:kern w:val="0"/>
          <w:sz w:val="24"/>
          <w:u w:val="single"/>
        </w:rPr>
        <w:t xml:space="preserve">            </w:t>
      </w:r>
      <w:r>
        <w:rPr>
          <w:rFonts w:hint="eastAsia" w:ascii="仿宋_GB2312" w:hAnsi="仿宋_GB2312" w:eastAsia="仿宋_GB2312" w:cs="仿宋_GB2312"/>
          <w:color w:val="000000"/>
          <w:spacing w:val="0"/>
          <w:kern w:val="0"/>
          <w:sz w:val="24"/>
          <w:u w:val="none" w:color="auto"/>
          <w:lang w:val="en-US" w:eastAsia="zh-CN"/>
        </w:rPr>
        <w:t xml:space="preserve">   </w:t>
      </w:r>
      <w:r>
        <w:rPr>
          <w:rFonts w:hint="eastAsia" w:ascii="仿宋_GB2312" w:hAnsi="仿宋_GB2312" w:eastAsia="仿宋_GB2312" w:cs="仿宋_GB2312"/>
          <w:color w:val="000000"/>
          <w:spacing w:val="0"/>
          <w:kern w:val="0"/>
          <w:sz w:val="24"/>
          <w:lang w:eastAsia="zh-CN"/>
        </w:rPr>
        <w:t>回收企业</w:t>
      </w:r>
      <w:r>
        <w:rPr>
          <w:rFonts w:hint="eastAsia" w:ascii="仿宋_GB2312" w:hAnsi="仿宋_GB2312" w:eastAsia="仿宋_GB2312" w:cs="仿宋_GB2312"/>
          <w:color w:val="000000"/>
          <w:spacing w:val="0"/>
          <w:kern w:val="0"/>
          <w:sz w:val="24"/>
        </w:rPr>
        <w:t>：（章）</w:t>
      </w:r>
      <w:r>
        <w:rPr>
          <w:rFonts w:hint="eastAsia" w:ascii="仿宋_GB2312" w:hAnsi="仿宋_GB2312" w:eastAsia="仿宋_GB2312" w:cs="仿宋_GB2312"/>
          <w:color w:val="000000"/>
          <w:spacing w:val="0"/>
          <w:kern w:val="0"/>
          <w:sz w:val="24"/>
          <w:u w:val="single" w:color="auto"/>
          <w:lang w:val="en-US" w:eastAsia="zh-CN"/>
        </w:rPr>
        <w:t xml:space="preserve">              </w:t>
      </w:r>
    </w:p>
    <w:p w14:paraId="0159EC33">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日期：</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年</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月</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w:t>
      </w:r>
    </w:p>
    <w:p w14:paraId="583F9BD8">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b/>
          <w:bCs/>
          <w:color w:val="000000"/>
          <w:spacing w:val="0"/>
          <w:kern w:val="0"/>
          <w:sz w:val="24"/>
        </w:rPr>
      </w:pPr>
    </w:p>
    <w:p w14:paraId="46D7DA0B">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bCs/>
          <w:color w:val="000000"/>
          <w:spacing w:val="0"/>
          <w:kern w:val="0"/>
          <w:sz w:val="24"/>
        </w:rPr>
        <w:t>说明：</w:t>
      </w:r>
      <w:r>
        <w:rPr>
          <w:rFonts w:hint="eastAsia" w:ascii="仿宋_GB2312" w:hAnsi="仿宋_GB2312" w:eastAsia="仿宋_GB2312" w:cs="仿宋_GB2312"/>
          <w:color w:val="000000"/>
          <w:spacing w:val="0"/>
          <w:kern w:val="0"/>
          <w:sz w:val="24"/>
        </w:rPr>
        <w:t>本记录一式二</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：一</w:t>
      </w:r>
      <w:r>
        <w:rPr>
          <w:rFonts w:hint="eastAsia" w:ascii="仿宋_GB2312" w:hAnsi="仿宋_GB2312" w:eastAsia="仿宋_GB2312" w:cs="仿宋_GB2312"/>
          <w:color w:val="000000"/>
          <w:spacing w:val="0"/>
          <w:kern w:val="0"/>
          <w:sz w:val="24"/>
          <w:lang w:val="en-US" w:eastAsia="zh-CN"/>
        </w:rPr>
        <w:t>份县</w:t>
      </w:r>
      <w:r>
        <w:rPr>
          <w:rFonts w:hint="eastAsia" w:ascii="仿宋_GB2312" w:hAnsi="仿宋_GB2312" w:eastAsia="仿宋_GB2312" w:cs="仿宋_GB2312"/>
          <w:color w:val="000000"/>
          <w:spacing w:val="0"/>
          <w:kern w:val="0"/>
          <w:sz w:val="24"/>
          <w:lang w:eastAsia="zh-CN"/>
        </w:rPr>
        <w:t>农业农村</w:t>
      </w:r>
      <w:r>
        <w:rPr>
          <w:rFonts w:hint="eastAsia" w:ascii="仿宋_GB2312" w:hAnsi="仿宋_GB2312" w:eastAsia="仿宋_GB2312" w:cs="仿宋_GB2312"/>
          <w:color w:val="000000"/>
          <w:spacing w:val="0"/>
          <w:kern w:val="0"/>
          <w:sz w:val="24"/>
          <w:lang w:val="en-US" w:eastAsia="zh-CN"/>
        </w:rPr>
        <w:t>（农机）</w:t>
      </w:r>
      <w:r>
        <w:rPr>
          <w:rFonts w:hint="eastAsia" w:ascii="仿宋_GB2312" w:hAnsi="仿宋_GB2312" w:eastAsia="仿宋_GB2312" w:cs="仿宋_GB2312"/>
          <w:color w:val="000000"/>
          <w:spacing w:val="0"/>
          <w:kern w:val="0"/>
          <w:sz w:val="24"/>
          <w:lang w:eastAsia="zh-CN"/>
        </w:rPr>
        <w:t>部门存</w:t>
      </w:r>
      <w:r>
        <w:rPr>
          <w:rFonts w:hint="eastAsia" w:ascii="仿宋_GB2312" w:hAnsi="仿宋_GB2312" w:eastAsia="仿宋_GB2312" w:cs="仿宋_GB2312"/>
          <w:color w:val="000000"/>
          <w:spacing w:val="0"/>
          <w:kern w:val="0"/>
          <w:sz w:val="24"/>
        </w:rPr>
        <w:t>查；一</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农机回收</w:t>
      </w:r>
      <w:r>
        <w:rPr>
          <w:rFonts w:hint="eastAsia" w:ascii="仿宋_GB2312" w:hAnsi="仿宋_GB2312" w:eastAsia="仿宋_GB2312" w:cs="仿宋_GB2312"/>
          <w:color w:val="000000"/>
          <w:spacing w:val="0"/>
          <w:kern w:val="0"/>
          <w:sz w:val="24"/>
          <w:lang w:eastAsia="zh-CN"/>
        </w:rPr>
        <w:t>企业</w:t>
      </w:r>
      <w:r>
        <w:rPr>
          <w:rFonts w:hint="eastAsia" w:ascii="仿宋_GB2312" w:hAnsi="仿宋_GB2312" w:eastAsia="仿宋_GB2312" w:cs="仿宋_GB2312"/>
          <w:color w:val="000000"/>
          <w:spacing w:val="0"/>
          <w:kern w:val="0"/>
          <w:sz w:val="24"/>
        </w:rPr>
        <w:t>存查。</w:t>
      </w:r>
    </w:p>
    <w:p w14:paraId="2021D4FE">
      <w:pPr>
        <w:widowControl/>
        <w:jc w:val="left"/>
        <w:rPr>
          <w:rFonts w:ascii="华文仿宋" w:hAnsi="华文仿宋" w:eastAsia="华文仿宋" w:cs="宋体"/>
          <w:color w:val="000000"/>
          <w:spacing w:val="0"/>
          <w:kern w:val="0"/>
          <w:sz w:val="32"/>
          <w:szCs w:val="32"/>
        </w:rPr>
      </w:pPr>
      <w:r>
        <w:rPr>
          <w:rFonts w:ascii="华文仿宋" w:hAnsi="华文仿宋" w:eastAsia="华文仿宋" w:cs="宋体"/>
          <w:color w:val="000000"/>
          <w:spacing w:val="0"/>
          <w:kern w:val="0"/>
          <w:sz w:val="32"/>
          <w:szCs w:val="32"/>
        </w:rPr>
        <w:br w:type="page"/>
      </w:r>
    </w:p>
    <w:p w14:paraId="0F591F8B">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1" w:leftChars="-171" w:right="0" w:rightChars="0" w:hanging="358" w:hangingChars="112"/>
        <w:jc w:val="both"/>
        <w:textAlignment w:val="auto"/>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5：</w:t>
      </w:r>
    </w:p>
    <w:p w14:paraId="246E5086">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rPr>
      </w:pPr>
      <w:r>
        <w:rPr>
          <w:rFonts w:hint="eastAsia" w:ascii="方正小标宋简体" w:hAnsi="宋体" w:eastAsia="方正小标宋简体" w:cs="宋体"/>
          <w:bCs/>
          <w:color w:val="000000"/>
          <w:spacing w:val="0"/>
          <w:kern w:val="0"/>
          <w:sz w:val="44"/>
          <w:szCs w:val="44"/>
        </w:rPr>
        <w:t>农机报废补贴申请表</w:t>
      </w:r>
    </w:p>
    <w:p w14:paraId="11DD2394">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编号：　　　　　　</w:t>
      </w:r>
    </w:p>
    <w:tbl>
      <w:tblPr>
        <w:tblStyle w:val="8"/>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77"/>
        <w:gridCol w:w="1798"/>
        <w:gridCol w:w="1191"/>
        <w:gridCol w:w="228"/>
        <w:gridCol w:w="1267"/>
        <w:gridCol w:w="152"/>
        <w:gridCol w:w="1342"/>
        <w:gridCol w:w="77"/>
        <w:gridCol w:w="1418"/>
        <w:gridCol w:w="1"/>
      </w:tblGrid>
      <w:tr w14:paraId="3257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582" w:type="dxa"/>
            <w:vAlign w:val="center"/>
          </w:tcPr>
          <w:p w14:paraId="4C5476E5">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机主姓名</w:t>
            </w:r>
          </w:p>
        </w:tc>
        <w:tc>
          <w:tcPr>
            <w:tcW w:w="2175" w:type="dxa"/>
            <w:gridSpan w:val="2"/>
            <w:vAlign w:val="center"/>
          </w:tcPr>
          <w:p w14:paraId="31817CB0">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4180" w:type="dxa"/>
            <w:gridSpan w:val="5"/>
            <w:vAlign w:val="center"/>
          </w:tcPr>
          <w:p w14:paraId="3F042378">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身份证号或组织机构代码</w:t>
            </w:r>
          </w:p>
        </w:tc>
        <w:tc>
          <w:tcPr>
            <w:tcW w:w="1495" w:type="dxa"/>
            <w:gridSpan w:val="2"/>
            <w:vAlign w:val="center"/>
          </w:tcPr>
          <w:p w14:paraId="394D90D9">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4B58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352A2B84">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地    址</w:t>
            </w:r>
          </w:p>
        </w:tc>
        <w:tc>
          <w:tcPr>
            <w:tcW w:w="2175" w:type="dxa"/>
            <w:gridSpan w:val="2"/>
            <w:vAlign w:val="center"/>
          </w:tcPr>
          <w:p w14:paraId="0020F822">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191" w:type="dxa"/>
            <w:vAlign w:val="center"/>
          </w:tcPr>
          <w:p w14:paraId="42E7B037">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95" w:type="dxa"/>
            <w:gridSpan w:val="2"/>
            <w:vAlign w:val="center"/>
          </w:tcPr>
          <w:p w14:paraId="0521B7D2">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 xml:space="preserve">电 </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话</w:t>
            </w:r>
          </w:p>
        </w:tc>
        <w:tc>
          <w:tcPr>
            <w:tcW w:w="2990" w:type="dxa"/>
            <w:gridSpan w:val="5"/>
            <w:vAlign w:val="center"/>
          </w:tcPr>
          <w:p w14:paraId="3CCAB76A">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186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14:paraId="5626D39F">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报废农机回收确认表</w:t>
            </w:r>
            <w:r>
              <w:rPr>
                <w:rFonts w:hint="eastAsia" w:ascii="仿宋_GB2312" w:hAnsi="仿宋_GB2312" w:eastAsia="仿宋_GB2312" w:cs="仿宋_GB2312"/>
                <w:b w:val="0"/>
                <w:bCs w:val="0"/>
                <w:color w:val="000000"/>
                <w:spacing w:val="0"/>
                <w:kern w:val="0"/>
                <w:sz w:val="24"/>
                <w:szCs w:val="24"/>
                <w:lang w:eastAsia="zh-CN"/>
              </w:rPr>
              <w:t>编号</w:t>
            </w:r>
          </w:p>
        </w:tc>
        <w:tc>
          <w:tcPr>
            <w:tcW w:w="5676" w:type="dxa"/>
            <w:gridSpan w:val="8"/>
            <w:vAlign w:val="center"/>
          </w:tcPr>
          <w:p w14:paraId="6BA1468B">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3DF4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14:paraId="2F10299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一卡通（合作组织）账号</w:t>
            </w:r>
          </w:p>
        </w:tc>
        <w:tc>
          <w:tcPr>
            <w:tcW w:w="5676" w:type="dxa"/>
            <w:gridSpan w:val="8"/>
            <w:vAlign w:val="center"/>
          </w:tcPr>
          <w:p w14:paraId="4DEC78AD">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5612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73368755">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34BB784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产品名称</w:t>
            </w:r>
          </w:p>
        </w:tc>
        <w:tc>
          <w:tcPr>
            <w:tcW w:w="1419" w:type="dxa"/>
            <w:gridSpan w:val="2"/>
            <w:vAlign w:val="center"/>
          </w:tcPr>
          <w:p w14:paraId="023BD63F">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型号规格</w:t>
            </w:r>
          </w:p>
        </w:tc>
        <w:tc>
          <w:tcPr>
            <w:tcW w:w="1419" w:type="dxa"/>
            <w:gridSpan w:val="2"/>
            <w:vAlign w:val="center"/>
          </w:tcPr>
          <w:p w14:paraId="2F3CC09D">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类</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别</w:t>
            </w:r>
          </w:p>
        </w:tc>
        <w:tc>
          <w:tcPr>
            <w:tcW w:w="1419" w:type="dxa"/>
            <w:gridSpan w:val="2"/>
            <w:vAlign w:val="center"/>
          </w:tcPr>
          <w:p w14:paraId="5767592C">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补贴额（元）</w:t>
            </w:r>
          </w:p>
        </w:tc>
        <w:tc>
          <w:tcPr>
            <w:tcW w:w="1419" w:type="dxa"/>
            <w:gridSpan w:val="2"/>
            <w:vAlign w:val="center"/>
          </w:tcPr>
          <w:p w14:paraId="5A43DBAA">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核实结果</w:t>
            </w:r>
          </w:p>
        </w:tc>
      </w:tr>
      <w:tr w14:paraId="0517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restart"/>
            <w:vAlign w:val="center"/>
          </w:tcPr>
          <w:p w14:paraId="49BECE3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机型</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类别</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补贴额核实情况</w:t>
            </w:r>
          </w:p>
          <w:p w14:paraId="75536DC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（本栏由当地农机主管部门填写）</w:t>
            </w:r>
          </w:p>
        </w:tc>
        <w:tc>
          <w:tcPr>
            <w:tcW w:w="2175" w:type="dxa"/>
            <w:gridSpan w:val="2"/>
            <w:vAlign w:val="center"/>
          </w:tcPr>
          <w:p w14:paraId="1E063E1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拖拉机</w:t>
            </w:r>
          </w:p>
        </w:tc>
        <w:tc>
          <w:tcPr>
            <w:tcW w:w="1419" w:type="dxa"/>
            <w:gridSpan w:val="2"/>
            <w:vAlign w:val="center"/>
          </w:tcPr>
          <w:p w14:paraId="28E7ACA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00C83FC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41E8D87C">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264A559E">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6011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4E3BC3A8">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5AF6F8D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自走式全喂入稻麦联合收割机</w:t>
            </w:r>
          </w:p>
        </w:tc>
        <w:tc>
          <w:tcPr>
            <w:tcW w:w="1419" w:type="dxa"/>
            <w:gridSpan w:val="2"/>
            <w:vAlign w:val="center"/>
          </w:tcPr>
          <w:p w14:paraId="102E7EF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5A7B963E">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1D760665">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1B8BA24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52D0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267DE5CC">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7C3B526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自走式半喂入稻麦</w:t>
            </w:r>
          </w:p>
          <w:p w14:paraId="2426EA9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联合收割机</w:t>
            </w:r>
          </w:p>
        </w:tc>
        <w:tc>
          <w:tcPr>
            <w:tcW w:w="1419" w:type="dxa"/>
            <w:gridSpan w:val="2"/>
            <w:vAlign w:val="center"/>
          </w:tcPr>
          <w:p w14:paraId="1FBDE30E">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732E136B">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7F52CCA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69D0E322">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4FD6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58489F8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13F484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vertAlign w:val="baseline"/>
              </w:rPr>
            </w:pPr>
            <w:r>
              <w:rPr>
                <w:rFonts w:hint="eastAsia" w:ascii="仿宋_GB2312" w:hAnsi="仿宋_GB2312" w:eastAsia="仿宋_GB2312" w:cs="仿宋_GB2312"/>
                <w:bCs/>
                <w:color w:val="000000"/>
                <w:kern w:val="0"/>
                <w:sz w:val="24"/>
              </w:rPr>
              <w:t>水稻插秧机、</w:t>
            </w:r>
          </w:p>
        </w:tc>
        <w:tc>
          <w:tcPr>
            <w:tcW w:w="1419" w:type="dxa"/>
            <w:gridSpan w:val="2"/>
            <w:vAlign w:val="center"/>
          </w:tcPr>
          <w:p w14:paraId="5C5FFA54">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67B94825">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473D032A">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7677D6F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007A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6A4F0569">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3BC7FCB3">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机动喷雾（粉）机</w:t>
            </w:r>
          </w:p>
        </w:tc>
        <w:tc>
          <w:tcPr>
            <w:tcW w:w="1419" w:type="dxa"/>
            <w:gridSpan w:val="2"/>
            <w:vAlign w:val="center"/>
          </w:tcPr>
          <w:p w14:paraId="637A4ECD">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28B7252E">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34179C72">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702AD881">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17D6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6B4A2407">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756CEF09">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机动脱粒机</w:t>
            </w:r>
          </w:p>
        </w:tc>
        <w:tc>
          <w:tcPr>
            <w:tcW w:w="1419" w:type="dxa"/>
            <w:gridSpan w:val="2"/>
            <w:vAlign w:val="center"/>
          </w:tcPr>
          <w:p w14:paraId="6CE169F8">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67B92065">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26F8C259">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46EABC9D">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04F3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14:paraId="5710247D">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66C96B87">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饲料（草）粉碎机</w:t>
            </w:r>
          </w:p>
        </w:tc>
        <w:tc>
          <w:tcPr>
            <w:tcW w:w="1419" w:type="dxa"/>
            <w:gridSpan w:val="2"/>
            <w:vAlign w:val="center"/>
          </w:tcPr>
          <w:p w14:paraId="038D8731">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26B30D9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29A572B4">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44AA7648">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0862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240EDCA6">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14:paraId="34AE65F4">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eastAsia="zh-CN"/>
              </w:rPr>
              <w:t>铡草机</w:t>
            </w:r>
          </w:p>
        </w:tc>
        <w:tc>
          <w:tcPr>
            <w:tcW w:w="1419" w:type="dxa"/>
            <w:gridSpan w:val="2"/>
            <w:vAlign w:val="center"/>
          </w:tcPr>
          <w:p w14:paraId="69A7885A">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0C60F433">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4C184169">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14:paraId="6A7CC112">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14:paraId="735F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3" w:type="dxa"/>
            <w:gridSpan w:val="11"/>
            <w:vAlign w:val="center"/>
          </w:tcPr>
          <w:p w14:paraId="177C94B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w:t>
            </w:r>
            <w:r>
              <w:rPr>
                <w:rFonts w:hint="eastAsia" w:ascii="仿宋_GB2312" w:hAnsi="仿宋_GB2312" w:eastAsia="仿宋_GB2312" w:cs="仿宋_GB2312"/>
                <w:b w:val="0"/>
                <w:bCs w:val="0"/>
                <w:color w:val="000000"/>
                <w:spacing w:val="0"/>
                <w:kern w:val="0"/>
                <w:sz w:val="24"/>
                <w:szCs w:val="24"/>
              </w:rPr>
              <w:t>门意见：</w:t>
            </w:r>
          </w:p>
          <w:p w14:paraId="5F0A594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14:paraId="26BCBABC">
            <w:pPr>
              <w:pStyle w:val="3"/>
              <w:rPr>
                <w:rFonts w:hint="eastAsia"/>
              </w:rPr>
            </w:pPr>
          </w:p>
          <w:p w14:paraId="5B53B17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14:paraId="420B3CA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（盖</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章）</w:t>
            </w:r>
          </w:p>
          <w:p w14:paraId="04EA7879">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年</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 xml:space="preserve"> 月</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日</w:t>
            </w:r>
          </w:p>
        </w:tc>
      </w:tr>
      <w:tr w14:paraId="098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gridSpan w:val="2"/>
            <w:vAlign w:val="center"/>
          </w:tcPr>
          <w:p w14:paraId="548A6640">
            <w:pPr>
              <w:pStyle w:val="3"/>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备  注</w:t>
            </w:r>
          </w:p>
        </w:tc>
        <w:tc>
          <w:tcPr>
            <w:tcW w:w="7474" w:type="dxa"/>
            <w:gridSpan w:val="9"/>
            <w:vAlign w:val="center"/>
          </w:tcPr>
          <w:p w14:paraId="78942F1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1．此证明作为申请报废更新补贴的凭证，不得涂改、伪造；</w:t>
            </w:r>
          </w:p>
          <w:p w14:paraId="1BC2FB5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lang w:eastAsia="zh-CN"/>
              </w:rPr>
            </w:pPr>
            <w:r>
              <w:rPr>
                <w:rFonts w:hint="eastAsia" w:ascii="仿宋_GB2312" w:hAnsi="仿宋_GB2312" w:eastAsia="仿宋_GB2312" w:cs="仿宋_GB2312"/>
                <w:b w:val="0"/>
                <w:bCs w:val="0"/>
                <w:color w:val="000000"/>
                <w:spacing w:val="0"/>
                <w:kern w:val="0"/>
                <w:sz w:val="24"/>
                <w:szCs w:val="24"/>
              </w:rPr>
              <w:t>2．</w:t>
            </w: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部门负责填写报废机具信息并核实，如核无误，签注“报废机具信息核实无误”字样。</w:t>
            </w:r>
          </w:p>
          <w:p w14:paraId="4EA9179E">
            <w:pPr>
              <w:pStyle w:val="3"/>
              <w:keepNext w:val="0"/>
              <w:keepLines w:val="0"/>
              <w:pageBreakBefore w:val="0"/>
              <w:kinsoku/>
              <w:wordWrap/>
              <w:overflowPunct/>
              <w:topLinePunct w:val="0"/>
              <w:autoSpaceDE/>
              <w:autoSpaceDN/>
              <w:bidi w:val="0"/>
              <w:spacing w:after="0" w:line="400" w:lineRule="exact"/>
              <w:ind w:left="0" w:leftChars="0" w:right="0" w:rightChars="0"/>
              <w:jc w:val="both"/>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3．本表一式两</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lang w:val="en-US" w:eastAsia="zh-CN"/>
              </w:rPr>
              <w:t>一份</w:t>
            </w:r>
            <w:r>
              <w:rPr>
                <w:rFonts w:hint="eastAsia" w:ascii="仿宋_GB2312" w:hAnsi="仿宋_GB2312" w:eastAsia="仿宋_GB2312" w:cs="仿宋_GB2312"/>
                <w:b w:val="0"/>
                <w:bCs w:val="0"/>
                <w:color w:val="000000"/>
                <w:spacing w:val="0"/>
                <w:kern w:val="0"/>
                <w:sz w:val="24"/>
                <w:szCs w:val="24"/>
                <w:lang w:eastAsia="zh-CN"/>
              </w:rPr>
              <w:t>留存县农业农村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rPr>
              <w:t>部门；一</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rPr>
              <w:t>留存县财政部门。</w:t>
            </w:r>
          </w:p>
        </w:tc>
      </w:tr>
    </w:tbl>
    <w:p w14:paraId="21F75A99">
      <w:pPr>
        <w:keepNext w:val="0"/>
        <w:keepLines w:val="0"/>
        <w:pageBreakBefore w:val="0"/>
        <w:widowControl w:val="0"/>
        <w:kinsoku/>
        <w:wordWrap/>
        <w:overflowPunct/>
        <w:topLinePunct w:val="0"/>
        <w:autoSpaceDE/>
        <w:autoSpaceDN/>
        <w:bidi w:val="0"/>
        <w:adjustRightInd w:val="0"/>
        <w:snapToGrid w:val="0"/>
        <w:spacing w:beforeAutospacing="0" w:afterAutospacing="0" w:line="20" w:lineRule="exact"/>
        <w:ind w:left="0" w:leftChars="0" w:right="0" w:rightChars="0" w:firstLine="0" w:firstLineChars="0"/>
        <w:jc w:val="both"/>
        <w:textAlignment w:val="auto"/>
        <w:outlineLvl w:val="9"/>
        <w:rPr>
          <w:rFonts w:hint="default" w:ascii="宋体" w:hAnsi="宋体" w:cs="宋体"/>
          <w:color w:val="000000"/>
          <w:spacing w:val="0"/>
          <w:kern w:val="0"/>
          <w:sz w:val="24"/>
          <w:lang w:val="en-US" w:eastAsia="zh-CN"/>
        </w:rPr>
        <w:sectPr>
          <w:footerReference r:id="rId4" w:type="first"/>
          <w:footerReference r:id="rId3" w:type="default"/>
          <w:pgSz w:w="11849" w:h="16781"/>
          <w:pgMar w:top="1871" w:right="1531" w:bottom="1871" w:left="1531" w:header="850" w:footer="1417" w:gutter="0"/>
          <w:pgBorders>
            <w:top w:val="none" w:sz="0" w:space="0"/>
            <w:left w:val="none" w:sz="0" w:space="0"/>
            <w:bottom w:val="none" w:sz="0" w:space="0"/>
            <w:right w:val="none" w:sz="0" w:space="0"/>
          </w:pgBorders>
          <w:pgNumType w:fmt="decimal"/>
          <w:cols w:space="720" w:num="1"/>
          <w:titlePg/>
          <w:rtlGutter w:val="0"/>
          <w:docGrid w:type="lines" w:linePitch="592" w:charSpace="0"/>
        </w:sectPr>
      </w:pPr>
      <w:bookmarkStart w:id="1" w:name="_GoBack"/>
      <w:bookmarkEnd w:id="1"/>
    </w:p>
    <w:p w14:paraId="2A54D0EE">
      <w:pPr>
        <w:pStyle w:val="6"/>
        <w:keepNext w:val="0"/>
        <w:keepLines w:val="0"/>
        <w:pageBreakBefore w:val="0"/>
        <w:widowControl w:val="0"/>
        <w:suppressLineNumbers w:val="0"/>
        <w:shd w:val="clear" w:color="050000" w:fill="FFFFFF"/>
        <w:tabs>
          <w:tab w:val="left" w:pos="5527"/>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仿宋_GB2312"/>
          <w:b w:val="0"/>
          <w:bCs w:val="0"/>
          <w:sz w:val="32"/>
          <w:szCs w:val="32"/>
          <w:lang w:val="en-US" w:eastAsia="zh-CN"/>
        </w:rPr>
      </w:pPr>
    </w:p>
    <w:sectPr>
      <w:headerReference r:id="rId5" w:type="default"/>
      <w:footerReference r:id="rId6" w:type="default"/>
      <w:pgSz w:w="11906" w:h="16838"/>
      <w:pgMar w:top="1270" w:right="1800" w:bottom="1270" w:left="1800"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6964AC-5F39-4058-937F-633B3249B5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34B14B-D7D1-4A23-8D9B-8EEBDC0E8E09}"/>
  </w:font>
  <w:font w:name="仿宋_GB2312">
    <w:panose1 w:val="02010609030101010101"/>
    <w:charset w:val="86"/>
    <w:family w:val="auto"/>
    <w:pitch w:val="default"/>
    <w:sig w:usb0="00000001" w:usb1="080E0000" w:usb2="00000000" w:usb3="00000000" w:csb0="00040000" w:csb1="00000000"/>
    <w:embedRegular r:id="rId3" w:fontKey="{768CFA19-6F4B-44DC-A5A0-B29A5E1FC08E}"/>
  </w:font>
  <w:font w:name="方正小标宋简体">
    <w:panose1 w:val="02000000000000000000"/>
    <w:charset w:val="86"/>
    <w:family w:val="auto"/>
    <w:pitch w:val="default"/>
    <w:sig w:usb0="00000001" w:usb1="080E0000" w:usb2="00000000" w:usb3="00000000" w:csb0="00040000" w:csb1="00000000"/>
    <w:embedRegular r:id="rId4" w:fontKey="{D62E6CD8-378F-4EF9-B06A-09FEC5C02FE4}"/>
  </w:font>
  <w:font w:name="华文仿宋">
    <w:altName w:val="仿宋"/>
    <w:panose1 w:val="02010600040101010101"/>
    <w:charset w:val="86"/>
    <w:family w:val="auto"/>
    <w:pitch w:val="default"/>
    <w:sig w:usb0="00000000" w:usb1="00000000" w:usb2="00000000" w:usb3="00000000" w:csb0="0004009F" w:csb1="DFD70000"/>
    <w:embedRegular r:id="rId5" w:fontKey="{89FE9C7D-740D-4107-B331-7FC771E3517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09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76C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6376C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FBC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FE3F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2FE3F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521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236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93A7"/>
    <w:multiLevelType w:val="singleLevel"/>
    <w:tmpl w:val="94CD93A7"/>
    <w:lvl w:ilvl="0" w:tentative="0">
      <w:start w:val="1"/>
      <w:numFmt w:val="chineseCounting"/>
      <w:suff w:val="nothing"/>
      <w:lvlText w:val="%1、"/>
      <w:lvlJc w:val="left"/>
      <w:rPr>
        <w:rFonts w:hint="eastAsia"/>
        <w:b/>
        <w:bCs/>
      </w:rPr>
    </w:lvl>
  </w:abstractNum>
  <w:abstractNum w:abstractNumId="1">
    <w:nsid w:val="96037AD2"/>
    <w:multiLevelType w:val="singleLevel"/>
    <w:tmpl w:val="96037AD2"/>
    <w:lvl w:ilvl="0" w:tentative="0">
      <w:start w:val="1"/>
      <w:numFmt w:val="decimal"/>
      <w:lvlText w:val="%1."/>
      <w:lvlJc w:val="left"/>
      <w:pPr>
        <w:tabs>
          <w:tab w:val="left" w:pos="312"/>
        </w:tabs>
      </w:pPr>
    </w:lvl>
  </w:abstractNum>
  <w:abstractNum w:abstractNumId="2">
    <w:nsid w:val="B70A268D"/>
    <w:multiLevelType w:val="singleLevel"/>
    <w:tmpl w:val="B70A268D"/>
    <w:lvl w:ilvl="0" w:tentative="0">
      <w:start w:val="1"/>
      <w:numFmt w:val="decimal"/>
      <w:lvlText w:val="%1."/>
      <w:lvlJc w:val="left"/>
      <w:pPr>
        <w:tabs>
          <w:tab w:val="left" w:pos="312"/>
        </w:tabs>
      </w:pPr>
    </w:lvl>
  </w:abstractNum>
  <w:abstractNum w:abstractNumId="3">
    <w:nsid w:val="D1D5F2D0"/>
    <w:multiLevelType w:val="singleLevel"/>
    <w:tmpl w:val="D1D5F2D0"/>
    <w:lvl w:ilvl="0" w:tentative="0">
      <w:start w:val="1"/>
      <w:numFmt w:val="chineseCounting"/>
      <w:suff w:val="nothing"/>
      <w:lvlText w:val="（%1）"/>
      <w:lvlJc w:val="left"/>
      <w:rPr>
        <w:rFonts w:hint="eastAsia"/>
      </w:rPr>
    </w:lvl>
  </w:abstractNum>
  <w:abstractNum w:abstractNumId="4">
    <w:nsid w:val="19D6EA26"/>
    <w:multiLevelType w:val="singleLevel"/>
    <w:tmpl w:val="19D6EA26"/>
    <w:lvl w:ilvl="0" w:tentative="0">
      <w:start w:val="1"/>
      <w:numFmt w:val="chineseCounting"/>
      <w:suff w:val="nothing"/>
      <w:lvlText w:val="（%1）"/>
      <w:lvlJc w:val="left"/>
      <w:rPr>
        <w:rFonts w:hint="eastAsia"/>
      </w:rPr>
    </w:lvl>
  </w:abstractNum>
  <w:abstractNum w:abstractNumId="5">
    <w:nsid w:val="37AD8E8F"/>
    <w:multiLevelType w:val="singleLevel"/>
    <w:tmpl w:val="37AD8E8F"/>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TJjOGY4MzkwYmUyM2RmNTE2YzE2M2QwZmNhZDcifQ=="/>
  </w:docVars>
  <w:rsids>
    <w:rsidRoot w:val="4170454A"/>
    <w:rsid w:val="029A2C9A"/>
    <w:rsid w:val="0A29617A"/>
    <w:rsid w:val="105C39A8"/>
    <w:rsid w:val="1805559D"/>
    <w:rsid w:val="24B1379C"/>
    <w:rsid w:val="24DB2F9B"/>
    <w:rsid w:val="381354DC"/>
    <w:rsid w:val="40EB3390"/>
    <w:rsid w:val="4170454A"/>
    <w:rsid w:val="55EA7ADE"/>
    <w:rsid w:val="5986588E"/>
    <w:rsid w:val="5B724E05"/>
    <w:rsid w:val="6DD14C86"/>
    <w:rsid w:val="6E1A4D22"/>
    <w:rsid w:val="76127545"/>
    <w:rsid w:val="7983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市农业农村局</Company>
  <Pages>14</Pages>
  <Words>4873</Words>
  <Characters>5213</Characters>
  <Lines>0</Lines>
  <Paragraphs>0</Paragraphs>
  <TotalTime>4</TotalTime>
  <ScaleCrop>false</ScaleCrop>
  <LinksUpToDate>false</LinksUpToDate>
  <CharactersWithSpaces>5530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2024-06-05T07:15:00Z</dcterms:created>
  <dc:creator>农机股</dc:creator>
  <cp:lastModifiedBy>WPS_1700190361</cp:lastModifiedBy>
  <cp:lastPrinted>2024-07-30T01:47:00Z</cp:lastPrinted>
  <dcterms:modified xsi:type="dcterms:W3CDTF">2024-07-30T03:01:48Z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DA91D5C0FA154B568C38B3296A8BAD78_13</vt:lpwstr>
  </property>
</Properties>
</file>