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33253B">
      <w:pPr>
        <w:rPr>
          <w:rFonts w:ascii="新宋体" w:hAnsi="新宋体" w:eastAsia="新宋体"/>
          <w:b/>
          <w:sz w:val="44"/>
          <w:szCs w:val="44"/>
        </w:rPr>
      </w:pPr>
    </w:p>
    <w:p w14:paraId="179B8454">
      <w:pPr>
        <w:jc w:val="center"/>
        <w:rPr>
          <w:rFonts w:ascii="新宋体" w:hAnsi="新宋体" w:eastAsia="新宋体"/>
          <w:b/>
          <w:sz w:val="44"/>
          <w:szCs w:val="44"/>
        </w:rPr>
      </w:pPr>
      <w:r>
        <w:rPr>
          <w:rFonts w:hint="eastAsia" w:ascii="新宋体" w:hAnsi="新宋体" w:eastAsia="新宋体"/>
          <w:b/>
          <w:sz w:val="44"/>
          <w:szCs w:val="44"/>
        </w:rPr>
        <w:t>转发广东省农业农村厅、广东省财政厅关于印发《广东省202</w:t>
      </w:r>
      <w:r>
        <w:rPr>
          <w:rFonts w:hint="eastAsia" w:ascii="新宋体" w:hAnsi="新宋体" w:eastAsia="新宋体"/>
          <w:b/>
          <w:sz w:val="44"/>
          <w:szCs w:val="44"/>
          <w:lang w:val="en-US" w:eastAsia="zh-CN"/>
        </w:rPr>
        <w:t>4</w:t>
      </w:r>
      <w:r>
        <w:rPr>
          <w:rFonts w:hint="eastAsia" w:ascii="新宋体" w:hAnsi="新宋体" w:eastAsia="新宋体"/>
          <w:b/>
          <w:sz w:val="44"/>
          <w:szCs w:val="44"/>
        </w:rPr>
        <w:t>—202</w:t>
      </w:r>
      <w:r>
        <w:rPr>
          <w:rFonts w:hint="eastAsia" w:ascii="新宋体" w:hAnsi="新宋体" w:eastAsia="新宋体"/>
          <w:b/>
          <w:sz w:val="44"/>
          <w:szCs w:val="44"/>
          <w:lang w:val="en-US" w:eastAsia="zh-CN"/>
        </w:rPr>
        <w:t>6</w:t>
      </w:r>
      <w:r>
        <w:rPr>
          <w:rFonts w:hint="eastAsia" w:ascii="新宋体" w:hAnsi="新宋体" w:eastAsia="新宋体"/>
          <w:b/>
          <w:sz w:val="44"/>
          <w:szCs w:val="44"/>
        </w:rPr>
        <w:t>年农机购置</w:t>
      </w:r>
      <w:r>
        <w:rPr>
          <w:rFonts w:hint="eastAsia" w:ascii="新宋体" w:hAnsi="新宋体" w:eastAsia="新宋体"/>
          <w:b/>
          <w:sz w:val="44"/>
          <w:szCs w:val="44"/>
          <w:lang w:eastAsia="zh-CN"/>
        </w:rPr>
        <w:t>与应用</w:t>
      </w:r>
      <w:r>
        <w:rPr>
          <w:rFonts w:hint="eastAsia" w:ascii="新宋体" w:hAnsi="新宋体" w:eastAsia="新宋体"/>
          <w:b/>
          <w:sz w:val="44"/>
          <w:szCs w:val="44"/>
        </w:rPr>
        <w:t>补贴实施方案》的通知</w:t>
      </w:r>
    </w:p>
    <w:p w14:paraId="540ECCB8">
      <w:pPr>
        <w:rPr>
          <w:rFonts w:ascii="仿宋_GB2312" w:eastAsia="仿宋_GB2312"/>
          <w:sz w:val="32"/>
          <w:szCs w:val="32"/>
        </w:rPr>
      </w:pPr>
    </w:p>
    <w:p w14:paraId="7A06081C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各镇</w:t>
      </w:r>
      <w:r>
        <w:rPr>
          <w:rFonts w:hint="eastAsia" w:ascii="仿宋_GB2312" w:eastAsia="仿宋_GB2312"/>
          <w:sz w:val="32"/>
          <w:szCs w:val="32"/>
          <w:lang w:eastAsia="zh-CN"/>
        </w:rPr>
        <w:t>人民</w:t>
      </w:r>
      <w:r>
        <w:rPr>
          <w:rFonts w:hint="eastAsia" w:ascii="仿宋_GB2312" w:eastAsia="仿宋_GB2312"/>
          <w:sz w:val="32"/>
          <w:szCs w:val="32"/>
        </w:rPr>
        <w:t>政府：</w:t>
      </w:r>
    </w:p>
    <w:p w14:paraId="3431C636"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现将《广东省农业农村厅  广东省财政厅关于印发&lt;广东省202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ascii="仿宋_GB2312" w:eastAsia="仿宋_GB2312"/>
          <w:sz w:val="32"/>
          <w:szCs w:val="32"/>
        </w:rPr>
        <w:t>—</w:t>
      </w: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年农机购置</w:t>
      </w:r>
      <w:r>
        <w:rPr>
          <w:rFonts w:hint="eastAsia" w:ascii="仿宋_GB2312" w:eastAsia="仿宋_GB2312"/>
          <w:sz w:val="32"/>
          <w:szCs w:val="32"/>
          <w:lang w:eastAsia="zh-CN"/>
        </w:rPr>
        <w:t>与应用</w:t>
      </w:r>
      <w:r>
        <w:rPr>
          <w:rFonts w:hint="eastAsia" w:ascii="仿宋_GB2312" w:eastAsia="仿宋_GB2312"/>
          <w:sz w:val="32"/>
          <w:szCs w:val="32"/>
        </w:rPr>
        <w:t>补贴实施方案&gt;的通知》（粤农农规〔202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13</w:t>
      </w:r>
      <w:r>
        <w:rPr>
          <w:rFonts w:hint="eastAsia" w:ascii="仿宋_GB2312" w:eastAsia="仿宋_GB2312"/>
          <w:sz w:val="32"/>
          <w:szCs w:val="32"/>
        </w:rPr>
        <w:t>号）转发给你们，请按通知要求贯彻执行。</w:t>
      </w:r>
    </w:p>
    <w:p w14:paraId="7D493737">
      <w:pPr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附件：</w:t>
      </w:r>
      <w:r>
        <w:rPr>
          <w:rFonts w:hint="eastAsia" w:ascii="仿宋_GB2312" w:eastAsia="仿宋_GB2312"/>
          <w:sz w:val="32"/>
          <w:szCs w:val="32"/>
        </w:rPr>
        <w:t>广东省农业农村厅 广东省财政厅关于印发</w:t>
      </w:r>
      <w:r>
        <w:rPr>
          <w:rFonts w:hint="eastAsia" w:ascii="仿宋_GB2312" w:eastAsia="仿宋_GB2312"/>
          <w:sz w:val="32"/>
          <w:szCs w:val="32"/>
          <w:lang w:eastAsia="zh-CN"/>
        </w:rPr>
        <w:t>《</w:t>
      </w:r>
      <w:r>
        <w:rPr>
          <w:rFonts w:hint="eastAsia" w:ascii="仿宋_GB2312" w:eastAsia="仿宋_GB2312"/>
          <w:sz w:val="32"/>
          <w:szCs w:val="32"/>
        </w:rPr>
        <w:t>广东省202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ascii="仿宋_GB2312" w:eastAsia="仿宋_GB2312"/>
          <w:sz w:val="32"/>
          <w:szCs w:val="32"/>
        </w:rPr>
        <w:t>—</w:t>
      </w: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年农机购置</w:t>
      </w:r>
      <w:r>
        <w:rPr>
          <w:rFonts w:hint="eastAsia" w:ascii="仿宋_GB2312" w:eastAsia="仿宋_GB2312"/>
          <w:sz w:val="32"/>
          <w:szCs w:val="32"/>
          <w:lang w:eastAsia="zh-CN"/>
        </w:rPr>
        <w:t>与应用</w:t>
      </w:r>
      <w:r>
        <w:rPr>
          <w:rFonts w:hint="eastAsia" w:ascii="仿宋_GB2312" w:eastAsia="仿宋_GB2312"/>
          <w:sz w:val="32"/>
          <w:szCs w:val="32"/>
        </w:rPr>
        <w:t>补贴实施方案</w:t>
      </w:r>
      <w:r>
        <w:rPr>
          <w:rFonts w:hint="eastAsia" w:ascii="仿宋_GB2312" w:eastAsia="仿宋_GB2312"/>
          <w:sz w:val="32"/>
          <w:szCs w:val="32"/>
          <w:lang w:eastAsia="zh-CN"/>
        </w:rPr>
        <w:t>》</w:t>
      </w:r>
      <w:r>
        <w:rPr>
          <w:rFonts w:hint="eastAsia" w:ascii="仿宋_GB2312" w:eastAsia="仿宋_GB2312"/>
          <w:sz w:val="32"/>
          <w:szCs w:val="32"/>
        </w:rPr>
        <w:t>的通知</w:t>
      </w:r>
    </w:p>
    <w:p w14:paraId="7D4E6093">
      <w:pPr>
        <w:ind w:firstLine="640" w:firstLineChars="200"/>
        <w:rPr>
          <w:rFonts w:ascii="仿宋_GB2312" w:eastAsia="仿宋_GB2312"/>
          <w:sz w:val="32"/>
          <w:szCs w:val="32"/>
        </w:rPr>
      </w:pPr>
    </w:p>
    <w:p w14:paraId="7B02053D">
      <w:pPr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 w14:paraId="25946483">
      <w:pPr>
        <w:ind w:firstLine="640" w:firstLineChars="200"/>
        <w:rPr>
          <w:rFonts w:ascii="仿宋_GB2312" w:eastAsia="仿宋_GB2312"/>
          <w:sz w:val="32"/>
          <w:szCs w:val="32"/>
        </w:rPr>
      </w:pPr>
    </w:p>
    <w:p w14:paraId="69288627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郁南县农业农村局</w:t>
      </w:r>
    </w:p>
    <w:p w14:paraId="1322D675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年1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13</w:t>
      </w:r>
      <w:r>
        <w:rPr>
          <w:rFonts w:hint="eastAsia" w:ascii="仿宋_GB2312" w:eastAsia="仿宋_GB2312"/>
          <w:sz w:val="32"/>
          <w:szCs w:val="32"/>
        </w:rPr>
        <w:t>日</w:t>
      </w:r>
    </w:p>
    <w:p w14:paraId="352045B8"/>
    <w:p w14:paraId="720B7397"/>
    <w:p w14:paraId="6A1D572F"/>
    <w:p w14:paraId="25BCBED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540"/>
    <w:rsid w:val="001A303A"/>
    <w:rsid w:val="00601D87"/>
    <w:rsid w:val="008A1540"/>
    <w:rsid w:val="00C15B05"/>
    <w:rsid w:val="00FE0D94"/>
    <w:rsid w:val="28D01DB4"/>
    <w:rsid w:val="78AE4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141</Words>
  <Characters>164</Characters>
  <Lines>1</Lines>
  <Paragraphs>1</Paragraphs>
  <TotalTime>1</TotalTime>
  <ScaleCrop>false</ScaleCrop>
  <LinksUpToDate>false</LinksUpToDate>
  <CharactersWithSpaces>220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2021-09-30T08:29:00Z</dcterms:created>
  <dc:creator>PC</dc:creator>
  <cp:lastModifiedBy>黄景宗</cp:lastModifiedBy>
  <dcterms:modified xsi:type="dcterms:W3CDTF">2025-04-27T00:56:04Z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7BA7129F1DE54693A9DFF92887BBCDF2_13</vt:lpwstr>
  </property>
  <property fmtid="{D5CDD505-2E9C-101B-9397-08002B2CF9AE}" pid="4" name="KSOTemplateDocerSaveRecord">
    <vt:lpwstr>eyJoZGlkIjoiNTVmZGEwMTM1ZDFlM2VjMmJiMzk1NmQxZjU5NjI4NDQifQ==</vt:lpwstr>
  </property>
</Properties>
</file>